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9DACD" w14:textId="77777777" w:rsidR="00554C6B" w:rsidRPr="00D3040B" w:rsidRDefault="00554C6B" w:rsidP="00677DD4">
      <w:pPr>
        <w:pStyle w:val="Default"/>
        <w:jc w:val="center"/>
        <w:rPr>
          <w:b/>
          <w:sz w:val="22"/>
          <w:szCs w:val="22"/>
        </w:rPr>
      </w:pPr>
      <w:r w:rsidRPr="00D3040B">
        <w:rPr>
          <w:b/>
          <w:bCs/>
          <w:sz w:val="22"/>
          <w:szCs w:val="22"/>
        </w:rPr>
        <w:t>THE UNIVERSITY OF HONG KONG</w:t>
      </w:r>
    </w:p>
    <w:p w14:paraId="440B999A" w14:textId="77777777" w:rsidR="00677DD4" w:rsidRPr="00D3040B" w:rsidRDefault="00B46D6C" w:rsidP="002E1644">
      <w:pPr>
        <w:pStyle w:val="Default"/>
        <w:jc w:val="center"/>
        <w:rPr>
          <w:b/>
          <w:bCs/>
        </w:rPr>
      </w:pPr>
      <w:r w:rsidRPr="00D3040B">
        <w:rPr>
          <w:b/>
          <w:bCs/>
          <w:sz w:val="22"/>
          <w:szCs w:val="22"/>
        </w:rPr>
        <w:t xml:space="preserve"> HKU BUSINESS SCHOOL</w:t>
      </w:r>
    </w:p>
    <w:p w14:paraId="0C108C74" w14:textId="35B7E1F0" w:rsidR="00677DD4" w:rsidRPr="00D3040B" w:rsidRDefault="007923A7">
      <w:pPr>
        <w:jc w:val="center"/>
        <w:rPr>
          <w:rFonts w:ascii="Times New Roman" w:hAnsi="Times New Roman" w:cs="Times New Roman"/>
          <w:b/>
          <w:bCs/>
          <w:color w:val="000000"/>
        </w:rPr>
      </w:pPr>
      <w:r w:rsidRPr="00D3040B">
        <w:rPr>
          <w:rFonts w:ascii="Times New Roman" w:hAnsi="Times New Roman" w:cs="Times New Roman"/>
          <w:b/>
          <w:bCs/>
          <w:color w:val="000000"/>
        </w:rPr>
        <w:t>Dec</w:t>
      </w:r>
      <w:r w:rsidR="009068C9" w:rsidRPr="00D3040B">
        <w:rPr>
          <w:rFonts w:ascii="Times New Roman" w:hAnsi="Times New Roman" w:cs="Times New Roman"/>
          <w:b/>
          <w:bCs/>
          <w:color w:val="000000"/>
        </w:rPr>
        <w:t xml:space="preserve"> </w:t>
      </w:r>
      <w:r w:rsidR="00B46D6C" w:rsidRPr="00D3040B">
        <w:rPr>
          <w:rFonts w:ascii="Times New Roman" w:hAnsi="Times New Roman" w:cs="Times New Roman"/>
          <w:b/>
          <w:bCs/>
          <w:color w:val="000000"/>
        </w:rPr>
        <w:t>2021</w:t>
      </w:r>
    </w:p>
    <w:p w14:paraId="71E8FA01" w14:textId="77777777" w:rsidR="00554C6B" w:rsidRPr="00D3040B" w:rsidRDefault="00554C6B" w:rsidP="002E1644">
      <w:pPr>
        <w:pStyle w:val="Default"/>
        <w:jc w:val="center"/>
        <w:rPr>
          <w:sz w:val="22"/>
          <w:szCs w:val="22"/>
        </w:rPr>
      </w:pPr>
    </w:p>
    <w:p w14:paraId="11CBFD97" w14:textId="77777777" w:rsidR="00554C6B" w:rsidRPr="00D3040B" w:rsidRDefault="00F64588" w:rsidP="00554C6B">
      <w:pPr>
        <w:pStyle w:val="Default"/>
        <w:jc w:val="center"/>
        <w:rPr>
          <w:b/>
          <w:bCs/>
          <w:sz w:val="22"/>
          <w:szCs w:val="22"/>
        </w:rPr>
      </w:pPr>
      <w:r w:rsidRPr="00D3040B">
        <w:rPr>
          <w:rFonts w:eastAsia="PMingLiU"/>
          <w:b/>
          <w:bCs/>
          <w:sz w:val="22"/>
          <w:szCs w:val="22"/>
          <w:lang w:eastAsia="zh-TW"/>
        </w:rPr>
        <w:t>FBEC2002</w:t>
      </w:r>
      <w:r w:rsidRPr="00D3040B">
        <w:rPr>
          <w:b/>
          <w:bCs/>
          <w:sz w:val="22"/>
          <w:szCs w:val="22"/>
        </w:rPr>
        <w:t xml:space="preserve"> </w:t>
      </w:r>
      <w:r w:rsidR="0089206E" w:rsidRPr="00D3040B">
        <w:rPr>
          <w:b/>
          <w:bCs/>
          <w:sz w:val="22"/>
          <w:szCs w:val="22"/>
        </w:rPr>
        <w:t>Field Experience in Chinese Economy</w:t>
      </w:r>
      <w:r w:rsidRPr="00D3040B">
        <w:rPr>
          <w:b/>
          <w:bCs/>
          <w:sz w:val="22"/>
          <w:szCs w:val="22"/>
        </w:rPr>
        <w:t>: Implications for Global Business</w:t>
      </w:r>
    </w:p>
    <w:p w14:paraId="59CC3BD5" w14:textId="77777777" w:rsidR="004D35E1" w:rsidRPr="00D3040B" w:rsidRDefault="004D35E1" w:rsidP="00554C6B">
      <w:pPr>
        <w:pStyle w:val="Default"/>
        <w:jc w:val="center"/>
        <w:rPr>
          <w:sz w:val="22"/>
          <w:szCs w:val="22"/>
        </w:rPr>
      </w:pPr>
    </w:p>
    <w:p w14:paraId="0B203A24" w14:textId="77777777" w:rsidR="0026778E" w:rsidRPr="00D3040B" w:rsidRDefault="00554C6B" w:rsidP="0026778E">
      <w:pPr>
        <w:pStyle w:val="ListParagraph"/>
        <w:numPr>
          <w:ilvl w:val="0"/>
          <w:numId w:val="1"/>
        </w:numPr>
        <w:rPr>
          <w:rFonts w:ascii="Times New Roman" w:hAnsi="Times New Roman" w:cs="Times New Roman"/>
          <w:b/>
          <w:bCs/>
        </w:rPr>
      </w:pPr>
      <w:r w:rsidRPr="00D3040B">
        <w:rPr>
          <w:rFonts w:ascii="Times New Roman" w:hAnsi="Times New Roman" w:cs="Times New Roman"/>
          <w:b/>
          <w:bCs/>
        </w:rPr>
        <w:t>Information on Instructor:</w:t>
      </w:r>
    </w:p>
    <w:p w14:paraId="6E632FCC" w14:textId="30161BDB" w:rsidR="0026778E" w:rsidRPr="00D3040B" w:rsidRDefault="0026778E" w:rsidP="0026778E">
      <w:pPr>
        <w:pStyle w:val="Default"/>
        <w:ind w:left="720"/>
        <w:rPr>
          <w:sz w:val="22"/>
          <w:szCs w:val="22"/>
        </w:rPr>
      </w:pPr>
      <w:r w:rsidRPr="00D3040B">
        <w:rPr>
          <w:b/>
          <w:bCs/>
          <w:sz w:val="22"/>
          <w:szCs w:val="22"/>
        </w:rPr>
        <w:t>Instructor:</w:t>
      </w:r>
      <w:r w:rsidRPr="00D3040B">
        <w:rPr>
          <w:b/>
          <w:bCs/>
          <w:sz w:val="22"/>
          <w:szCs w:val="22"/>
        </w:rPr>
        <w:tab/>
      </w:r>
      <w:r w:rsidR="007923A7" w:rsidRPr="00D3040B">
        <w:rPr>
          <w:sz w:val="22"/>
          <w:szCs w:val="22"/>
        </w:rPr>
        <w:t>Prof. Yu Liu</w:t>
      </w:r>
    </w:p>
    <w:p w14:paraId="6E2D9234" w14:textId="5B375EAC" w:rsidR="0026778E" w:rsidRPr="00D3040B" w:rsidRDefault="0026778E" w:rsidP="0026778E">
      <w:pPr>
        <w:pStyle w:val="Default"/>
        <w:ind w:left="720"/>
        <w:rPr>
          <w:rStyle w:val="Hyperlink"/>
          <w:sz w:val="22"/>
          <w:szCs w:val="22"/>
          <w:u w:val="none"/>
        </w:rPr>
      </w:pPr>
      <w:r w:rsidRPr="00D3040B">
        <w:rPr>
          <w:b/>
          <w:bCs/>
          <w:sz w:val="22"/>
          <w:szCs w:val="22"/>
        </w:rPr>
        <w:t>Email:</w:t>
      </w:r>
      <w:r w:rsidRPr="00D3040B">
        <w:rPr>
          <w:b/>
          <w:bCs/>
          <w:sz w:val="22"/>
          <w:szCs w:val="22"/>
        </w:rPr>
        <w:tab/>
      </w:r>
      <w:r w:rsidRPr="00D3040B">
        <w:rPr>
          <w:b/>
          <w:bCs/>
          <w:sz w:val="22"/>
          <w:szCs w:val="22"/>
        </w:rPr>
        <w:tab/>
      </w:r>
      <w:hyperlink r:id="rId8" w:history="1">
        <w:r w:rsidR="007923A7" w:rsidRPr="00D3040B">
          <w:rPr>
            <w:rStyle w:val="Hyperlink"/>
            <w:bCs/>
            <w:sz w:val="22"/>
            <w:szCs w:val="22"/>
          </w:rPr>
          <w:t>yu_liu@fudan.edu.cn</w:t>
        </w:r>
      </w:hyperlink>
      <w:r w:rsidR="007923A7" w:rsidRPr="00D3040B">
        <w:rPr>
          <w:b/>
          <w:bCs/>
          <w:sz w:val="22"/>
          <w:szCs w:val="22"/>
        </w:rPr>
        <w:t xml:space="preserve"> </w:t>
      </w:r>
    </w:p>
    <w:p w14:paraId="654EC0B6" w14:textId="05EB1EAE" w:rsidR="00AC1542" w:rsidRPr="00D3040B" w:rsidRDefault="00AC1542" w:rsidP="008B0A89">
      <w:pPr>
        <w:pStyle w:val="Default"/>
        <w:ind w:left="720"/>
        <w:rPr>
          <w:b/>
          <w:bCs/>
          <w:sz w:val="22"/>
          <w:szCs w:val="22"/>
        </w:rPr>
      </w:pPr>
      <w:r w:rsidRPr="00D3040B">
        <w:rPr>
          <w:b/>
          <w:bCs/>
          <w:sz w:val="22"/>
          <w:szCs w:val="22"/>
        </w:rPr>
        <w:t>TA:</w:t>
      </w:r>
      <w:r w:rsidRPr="00D3040B">
        <w:rPr>
          <w:b/>
          <w:bCs/>
          <w:sz w:val="22"/>
          <w:szCs w:val="22"/>
        </w:rPr>
        <w:tab/>
      </w:r>
      <w:r w:rsidRPr="00D3040B">
        <w:rPr>
          <w:b/>
          <w:bCs/>
          <w:sz w:val="22"/>
          <w:szCs w:val="22"/>
        </w:rPr>
        <w:tab/>
      </w:r>
      <w:r w:rsidR="009068C9" w:rsidRPr="00D3040B">
        <w:rPr>
          <w:sz w:val="22"/>
          <w:szCs w:val="22"/>
        </w:rPr>
        <w:t>TBC</w:t>
      </w:r>
    </w:p>
    <w:p w14:paraId="1943EEA5" w14:textId="2804B5AE" w:rsidR="004D35E1" w:rsidRPr="00D3040B" w:rsidRDefault="00AC1542" w:rsidP="004F4812">
      <w:pPr>
        <w:pStyle w:val="Default"/>
        <w:ind w:left="720"/>
      </w:pPr>
      <w:r w:rsidRPr="00D3040B">
        <w:rPr>
          <w:b/>
          <w:bCs/>
          <w:sz w:val="22"/>
          <w:szCs w:val="22"/>
        </w:rPr>
        <w:t>TA</w:t>
      </w:r>
      <w:r w:rsidR="00173714" w:rsidRPr="00D3040B">
        <w:rPr>
          <w:b/>
          <w:bCs/>
          <w:sz w:val="22"/>
          <w:szCs w:val="22"/>
        </w:rPr>
        <w:t>’s E</w:t>
      </w:r>
      <w:r w:rsidRPr="00D3040B">
        <w:rPr>
          <w:b/>
          <w:bCs/>
          <w:sz w:val="22"/>
          <w:szCs w:val="22"/>
        </w:rPr>
        <w:t>mail:</w:t>
      </w:r>
      <w:r w:rsidRPr="00D3040B">
        <w:rPr>
          <w:b/>
          <w:bCs/>
          <w:sz w:val="22"/>
          <w:szCs w:val="22"/>
        </w:rPr>
        <w:tab/>
      </w:r>
      <w:hyperlink r:id="rId9" w:history="1">
        <w:r w:rsidR="009068C9" w:rsidRPr="00D3040B">
          <w:rPr>
            <w:rStyle w:val="Hyperlink"/>
            <w:sz w:val="22"/>
            <w:szCs w:val="22"/>
            <w:u w:val="none"/>
          </w:rPr>
          <w:t>TBC</w:t>
        </w:r>
      </w:hyperlink>
    </w:p>
    <w:p w14:paraId="5E26F254" w14:textId="77777777" w:rsidR="004F4812" w:rsidRPr="00D3040B" w:rsidRDefault="004F4812" w:rsidP="004F4812">
      <w:pPr>
        <w:pStyle w:val="Default"/>
        <w:ind w:left="720"/>
        <w:rPr>
          <w:b/>
          <w:bCs/>
        </w:rPr>
      </w:pPr>
    </w:p>
    <w:p w14:paraId="172B57CF" w14:textId="77777777" w:rsidR="00554C6B" w:rsidRPr="00D3040B" w:rsidRDefault="00554C6B" w:rsidP="00554C6B">
      <w:pPr>
        <w:pStyle w:val="ListParagraph"/>
        <w:numPr>
          <w:ilvl w:val="0"/>
          <w:numId w:val="1"/>
        </w:numPr>
        <w:rPr>
          <w:rFonts w:ascii="Times New Roman" w:hAnsi="Times New Roman" w:cs="Times New Roman"/>
          <w:b/>
          <w:bCs/>
        </w:rPr>
      </w:pPr>
      <w:r w:rsidRPr="00D3040B">
        <w:rPr>
          <w:rFonts w:ascii="Times New Roman" w:hAnsi="Times New Roman" w:cs="Times New Roman"/>
          <w:b/>
          <w:bCs/>
        </w:rPr>
        <w:t>Course Description and Objectives</w:t>
      </w:r>
    </w:p>
    <w:p w14:paraId="74D46B20" w14:textId="77777777" w:rsidR="0026778E" w:rsidRPr="00D3040B" w:rsidRDefault="0026778E" w:rsidP="0026778E">
      <w:pPr>
        <w:pStyle w:val="ListParagraph"/>
        <w:autoSpaceDE w:val="0"/>
        <w:autoSpaceDN w:val="0"/>
        <w:adjustRightInd w:val="0"/>
        <w:spacing w:before="120"/>
        <w:jc w:val="both"/>
        <w:rPr>
          <w:rFonts w:ascii="Times New Roman" w:hAnsi="Times New Roman" w:cs="Times New Roman"/>
          <w:bCs/>
        </w:rPr>
      </w:pPr>
    </w:p>
    <w:p w14:paraId="141E9D0B" w14:textId="77777777" w:rsidR="00FD48FF" w:rsidRPr="00D3040B" w:rsidRDefault="00FD48FF" w:rsidP="0026778E">
      <w:pPr>
        <w:pStyle w:val="ListParagraph"/>
        <w:autoSpaceDE w:val="0"/>
        <w:autoSpaceDN w:val="0"/>
        <w:adjustRightInd w:val="0"/>
        <w:spacing w:before="120"/>
        <w:jc w:val="both"/>
        <w:rPr>
          <w:rFonts w:ascii="Times New Roman" w:hAnsi="Times New Roman" w:cs="Times New Roman"/>
          <w:b/>
          <w:bCs/>
        </w:rPr>
      </w:pPr>
      <w:r w:rsidRPr="00D3040B">
        <w:rPr>
          <w:rFonts w:ascii="Times New Roman" w:hAnsi="Times New Roman" w:cs="Times New Roman"/>
          <w:b/>
          <w:bCs/>
        </w:rPr>
        <w:t>Course Description</w:t>
      </w:r>
    </w:p>
    <w:p w14:paraId="757B708E" w14:textId="77777777" w:rsidR="0096388C" w:rsidRPr="00D3040B" w:rsidRDefault="0096388C" w:rsidP="00341546">
      <w:pPr>
        <w:pStyle w:val="ListParagraph"/>
        <w:autoSpaceDE w:val="0"/>
        <w:autoSpaceDN w:val="0"/>
        <w:adjustRightInd w:val="0"/>
        <w:spacing w:before="120"/>
        <w:jc w:val="both"/>
        <w:rPr>
          <w:rFonts w:ascii="Times New Roman" w:hAnsi="Times New Roman" w:cs="Times New Roman"/>
          <w:bCs/>
        </w:rPr>
      </w:pPr>
      <w:r w:rsidRPr="00D3040B">
        <w:rPr>
          <w:rFonts w:ascii="Times New Roman" w:hAnsi="Times New Roman" w:cs="Times New Roman"/>
          <w:bCs/>
        </w:rPr>
        <w:t>As complex as China’s economy, no course can cover all aspects of</w:t>
      </w:r>
      <w:r w:rsidR="00341546" w:rsidRPr="00D3040B">
        <w:rPr>
          <w:rFonts w:ascii="Times New Roman" w:hAnsi="Times New Roman" w:cs="Times New Roman"/>
          <w:bCs/>
        </w:rPr>
        <w:t xml:space="preserve"> it</w:t>
      </w:r>
      <w:r w:rsidRPr="00D3040B">
        <w:rPr>
          <w:rFonts w:ascii="Times New Roman" w:hAnsi="Times New Roman" w:cs="Times New Roman"/>
          <w:bCs/>
        </w:rPr>
        <w:t xml:space="preserve">. This course will </w:t>
      </w:r>
      <w:r w:rsidR="00341546" w:rsidRPr="00D3040B">
        <w:rPr>
          <w:rFonts w:ascii="Times New Roman" w:hAnsi="Times New Roman" w:cs="Times New Roman"/>
          <w:bCs/>
        </w:rPr>
        <w:t xml:space="preserve">focus on the fundamental institutions of the Chinese economy, its </w:t>
      </w:r>
      <w:r w:rsidR="00D84A0F" w:rsidRPr="00D3040B">
        <w:rPr>
          <w:rFonts w:ascii="Times New Roman" w:hAnsi="Times New Roman" w:cs="Times New Roman"/>
          <w:bCs/>
        </w:rPr>
        <w:t>reforms and transition towards a</w:t>
      </w:r>
      <w:r w:rsidR="00341546" w:rsidRPr="00D3040B">
        <w:rPr>
          <w:rFonts w:ascii="Times New Roman" w:hAnsi="Times New Roman" w:cs="Times New Roman"/>
          <w:bCs/>
        </w:rPr>
        <w:t xml:space="preserve"> </w:t>
      </w:r>
      <w:r w:rsidRPr="00D3040B">
        <w:rPr>
          <w:rFonts w:ascii="Times New Roman" w:hAnsi="Times New Roman" w:cs="Times New Roman"/>
          <w:bCs/>
        </w:rPr>
        <w:t xml:space="preserve">market economy, and major </w:t>
      </w:r>
      <w:r w:rsidR="00341546" w:rsidRPr="00D3040B">
        <w:rPr>
          <w:rFonts w:ascii="Times New Roman" w:hAnsi="Times New Roman" w:cs="Times New Roman"/>
          <w:bCs/>
        </w:rPr>
        <w:t xml:space="preserve">economic </w:t>
      </w:r>
      <w:r w:rsidRPr="00D3040B">
        <w:rPr>
          <w:rFonts w:ascii="Times New Roman" w:hAnsi="Times New Roman" w:cs="Times New Roman"/>
          <w:bCs/>
        </w:rPr>
        <w:t>developments since the reforms</w:t>
      </w:r>
      <w:r w:rsidR="00341546" w:rsidRPr="00D3040B">
        <w:rPr>
          <w:rFonts w:ascii="Times New Roman" w:hAnsi="Times New Roman" w:cs="Times New Roman"/>
          <w:bCs/>
        </w:rPr>
        <w:t xml:space="preserve"> in 1978</w:t>
      </w:r>
      <w:r w:rsidRPr="00D3040B">
        <w:rPr>
          <w:rFonts w:ascii="Times New Roman" w:hAnsi="Times New Roman" w:cs="Times New Roman"/>
          <w:bCs/>
        </w:rPr>
        <w:t>.</w:t>
      </w:r>
      <w:r w:rsidR="00341546" w:rsidRPr="00D3040B">
        <w:rPr>
          <w:rFonts w:ascii="Times New Roman" w:hAnsi="Times New Roman" w:cs="Times New Roman"/>
          <w:bCs/>
        </w:rPr>
        <w:t xml:space="preserve"> </w:t>
      </w:r>
      <w:r w:rsidRPr="00D3040B">
        <w:rPr>
          <w:rFonts w:ascii="Times New Roman" w:hAnsi="Times New Roman" w:cs="Times New Roman"/>
          <w:bCs/>
        </w:rPr>
        <w:t xml:space="preserve">There is no official textbook for this course. Every class will feature one topic </w:t>
      </w:r>
      <w:r w:rsidR="00341546" w:rsidRPr="00D3040B">
        <w:rPr>
          <w:rFonts w:ascii="Times New Roman" w:hAnsi="Times New Roman" w:cs="Times New Roman"/>
          <w:bCs/>
        </w:rPr>
        <w:t>of the Chinese economy, and s</w:t>
      </w:r>
      <w:r w:rsidRPr="00D3040B">
        <w:rPr>
          <w:rFonts w:ascii="Times New Roman" w:hAnsi="Times New Roman" w:cs="Times New Roman"/>
          <w:bCs/>
        </w:rPr>
        <w:t xml:space="preserve">tudents are required to </w:t>
      </w:r>
      <w:r w:rsidR="007D0E2C" w:rsidRPr="00D3040B">
        <w:rPr>
          <w:rFonts w:ascii="Times New Roman" w:hAnsi="Times New Roman" w:cs="Times New Roman"/>
          <w:bCs/>
        </w:rPr>
        <w:t>go through</w:t>
      </w:r>
      <w:r w:rsidRPr="00D3040B">
        <w:rPr>
          <w:rFonts w:ascii="Times New Roman" w:hAnsi="Times New Roman" w:cs="Times New Roman"/>
          <w:bCs/>
        </w:rPr>
        <w:t xml:space="preserve"> </w:t>
      </w:r>
      <w:r w:rsidR="007D0E2C" w:rsidRPr="00D3040B">
        <w:rPr>
          <w:rFonts w:ascii="Times New Roman" w:hAnsi="Times New Roman" w:cs="Times New Roman"/>
          <w:bCs/>
        </w:rPr>
        <w:t>certain</w:t>
      </w:r>
      <w:r w:rsidR="00D84A0F" w:rsidRPr="00D3040B">
        <w:rPr>
          <w:rFonts w:ascii="Times New Roman" w:hAnsi="Times New Roman" w:cs="Times New Roman"/>
          <w:bCs/>
        </w:rPr>
        <w:t xml:space="preserve"> reading materials (mainly </w:t>
      </w:r>
      <w:r w:rsidR="007D0E2C" w:rsidRPr="00D3040B">
        <w:rPr>
          <w:rFonts w:ascii="Times New Roman" w:hAnsi="Times New Roman" w:cs="Times New Roman"/>
          <w:bCs/>
        </w:rPr>
        <w:t xml:space="preserve">sections of </w:t>
      </w:r>
      <w:r w:rsidR="00D84A0F" w:rsidRPr="00D3040B">
        <w:rPr>
          <w:rFonts w:ascii="Times New Roman" w:hAnsi="Times New Roman" w:cs="Times New Roman"/>
          <w:bCs/>
        </w:rPr>
        <w:t xml:space="preserve">academic papers) </w:t>
      </w:r>
      <w:r w:rsidRPr="00D3040B">
        <w:rPr>
          <w:rFonts w:ascii="Times New Roman" w:hAnsi="Times New Roman" w:cs="Times New Roman"/>
          <w:bCs/>
        </w:rPr>
        <w:t>before class.</w:t>
      </w:r>
    </w:p>
    <w:p w14:paraId="1B99F551" w14:textId="77777777" w:rsidR="0026778E" w:rsidRPr="00D3040B" w:rsidRDefault="0026778E" w:rsidP="0026778E">
      <w:pPr>
        <w:pStyle w:val="ListParagraph"/>
        <w:rPr>
          <w:rFonts w:ascii="Times New Roman" w:hAnsi="Times New Roman" w:cs="Times New Roman"/>
          <w:b/>
          <w:bCs/>
        </w:rPr>
      </w:pPr>
    </w:p>
    <w:p w14:paraId="7C64F678" w14:textId="77777777" w:rsidR="00FD48FF" w:rsidRPr="00D3040B" w:rsidRDefault="00FD48FF" w:rsidP="0026778E">
      <w:pPr>
        <w:pStyle w:val="ListParagraph"/>
        <w:rPr>
          <w:rFonts w:ascii="Times New Roman" w:hAnsi="Times New Roman" w:cs="Times New Roman"/>
          <w:b/>
          <w:bCs/>
        </w:rPr>
      </w:pPr>
      <w:r w:rsidRPr="00D3040B">
        <w:rPr>
          <w:rFonts w:ascii="Times New Roman" w:hAnsi="Times New Roman" w:cs="Times New Roman"/>
          <w:b/>
          <w:bCs/>
        </w:rPr>
        <w:t>Course Objectives</w:t>
      </w:r>
    </w:p>
    <w:p w14:paraId="485055D3" w14:textId="77777777" w:rsidR="009C7C0D" w:rsidRPr="00D3040B" w:rsidRDefault="009C7C0D" w:rsidP="009C7C0D">
      <w:pPr>
        <w:pStyle w:val="ListParagraph"/>
        <w:autoSpaceDE w:val="0"/>
        <w:autoSpaceDN w:val="0"/>
        <w:adjustRightInd w:val="0"/>
        <w:jc w:val="both"/>
        <w:rPr>
          <w:rFonts w:ascii="Times New Roman" w:hAnsi="Times New Roman" w:cs="Times New Roman"/>
          <w:bCs/>
        </w:rPr>
      </w:pPr>
      <w:r w:rsidRPr="00D3040B">
        <w:rPr>
          <w:rFonts w:ascii="Times New Roman" w:hAnsi="Times New Roman" w:cs="Times New Roman"/>
          <w:bCs/>
        </w:rPr>
        <w:t>By highlighting several topics, this course aims to</w:t>
      </w:r>
      <w:r w:rsidR="0026778E" w:rsidRPr="00D3040B">
        <w:rPr>
          <w:rFonts w:ascii="Times New Roman" w:hAnsi="Times New Roman" w:cs="Times New Roman"/>
          <w:bCs/>
        </w:rPr>
        <w:t xml:space="preserve"> </w:t>
      </w:r>
      <w:r w:rsidRPr="00D3040B">
        <w:rPr>
          <w:rFonts w:ascii="Times New Roman" w:hAnsi="Times New Roman" w:cs="Times New Roman"/>
          <w:bCs/>
        </w:rPr>
        <w:t>help students understand China’s economic reforms, opening up, and development since the 1970s. The economic institutions behind the economic development will be analyzed in details. After the course, students are expected to come up with their own answers to why China can maintain high growth rate in the past 40 years and why the development is going to be slowed down in the future. Besides that, this course will guide students to apply basic economic theories and tools to analyze contemporary economic issues in China</w:t>
      </w:r>
      <w:r w:rsidR="007573D9" w:rsidRPr="00D3040B">
        <w:rPr>
          <w:rFonts w:ascii="Times New Roman" w:hAnsi="Times New Roman" w:cs="Times New Roman"/>
          <w:bCs/>
        </w:rPr>
        <w:t xml:space="preserve">. Finally, through in-class discussion and group presentation, this course aims to improve students’ communication and teamwork skills. </w:t>
      </w:r>
    </w:p>
    <w:p w14:paraId="4CF95FC9" w14:textId="77777777" w:rsidR="008A5513" w:rsidRPr="00D3040B" w:rsidRDefault="008A5513" w:rsidP="009229A5">
      <w:pPr>
        <w:pStyle w:val="ListParagraph"/>
        <w:autoSpaceDE w:val="0"/>
        <w:autoSpaceDN w:val="0"/>
        <w:adjustRightInd w:val="0"/>
        <w:ind w:left="1224"/>
        <w:jc w:val="both"/>
        <w:rPr>
          <w:rFonts w:ascii="Times New Roman" w:hAnsi="Times New Roman" w:cs="Times New Roman"/>
          <w:bCs/>
        </w:rPr>
      </w:pPr>
    </w:p>
    <w:p w14:paraId="15DC7D96" w14:textId="77777777" w:rsidR="00757CE1" w:rsidRPr="00D3040B" w:rsidRDefault="00554C6B" w:rsidP="00CB518C">
      <w:pPr>
        <w:pStyle w:val="ListParagraph"/>
        <w:numPr>
          <w:ilvl w:val="0"/>
          <w:numId w:val="1"/>
        </w:numPr>
        <w:spacing w:before="120" w:line="360" w:lineRule="auto"/>
        <w:rPr>
          <w:rFonts w:ascii="Times New Roman" w:hAnsi="Times New Roman" w:cs="Times New Roman"/>
          <w:b/>
          <w:bCs/>
        </w:rPr>
      </w:pPr>
      <w:r w:rsidRPr="00D3040B">
        <w:rPr>
          <w:rFonts w:ascii="Times New Roman" w:hAnsi="Times New Roman" w:cs="Times New Roman"/>
          <w:b/>
          <w:bCs/>
        </w:rPr>
        <w:t>Course Learning Outcomes (CLOs)</w:t>
      </w:r>
    </w:p>
    <w:p w14:paraId="46CA959E" w14:textId="77777777" w:rsidR="00093FEB" w:rsidRPr="00D3040B" w:rsidRDefault="00093FEB" w:rsidP="00FC50F2">
      <w:pPr>
        <w:autoSpaceDE w:val="0"/>
        <w:autoSpaceDN w:val="0"/>
        <w:adjustRightInd w:val="0"/>
        <w:ind w:firstLine="720"/>
        <w:jc w:val="both"/>
        <w:rPr>
          <w:rFonts w:ascii="Times New Roman" w:hAnsi="Times New Roman" w:cs="Times New Roman"/>
          <w:bCs/>
        </w:rPr>
      </w:pPr>
      <w:r w:rsidRPr="00D3040B">
        <w:rPr>
          <w:rFonts w:ascii="Times New Roman" w:hAnsi="Times New Roman" w:cs="Times New Roman"/>
          <w:bCs/>
        </w:rPr>
        <w:t>Upon completing this course, students should be able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6997"/>
      </w:tblGrid>
      <w:tr w:rsidR="00093FEB" w:rsidRPr="00D3040B" w14:paraId="511E4ACB" w14:textId="77777777" w:rsidTr="007573D9">
        <w:trPr>
          <w:trHeight w:val="284"/>
          <w:jc w:val="center"/>
        </w:trPr>
        <w:tc>
          <w:tcPr>
            <w:tcW w:w="937" w:type="dxa"/>
            <w:shd w:val="clear" w:color="auto" w:fill="D9D9D9" w:themeFill="background1" w:themeFillShade="D9"/>
            <w:vAlign w:val="center"/>
          </w:tcPr>
          <w:p w14:paraId="64DABC17" w14:textId="77777777" w:rsidR="00093FEB" w:rsidRPr="00D3040B" w:rsidRDefault="00093FEB" w:rsidP="007573D9">
            <w:pPr>
              <w:spacing w:after="0" w:line="240" w:lineRule="auto"/>
              <w:jc w:val="center"/>
              <w:rPr>
                <w:rFonts w:ascii="Times New Roman" w:hAnsi="Times New Roman" w:cs="Times New Roman"/>
                <w:b/>
                <w:lang w:eastAsia="zh-HK"/>
              </w:rPr>
            </w:pPr>
            <w:r w:rsidRPr="00D3040B">
              <w:rPr>
                <w:rFonts w:ascii="Times New Roman" w:hAnsi="Times New Roman" w:cs="Times New Roman"/>
                <w:b/>
                <w:lang w:eastAsia="zh-HK"/>
              </w:rPr>
              <w:t>Number</w:t>
            </w:r>
          </w:p>
        </w:tc>
        <w:tc>
          <w:tcPr>
            <w:tcW w:w="6997" w:type="dxa"/>
            <w:shd w:val="clear" w:color="auto" w:fill="D9D9D9" w:themeFill="background1" w:themeFillShade="D9"/>
            <w:vAlign w:val="center"/>
          </w:tcPr>
          <w:p w14:paraId="366EBB90" w14:textId="77777777" w:rsidR="00093FEB" w:rsidRPr="00D3040B" w:rsidRDefault="00093FEB" w:rsidP="007573D9">
            <w:pPr>
              <w:spacing w:after="0" w:line="240" w:lineRule="auto"/>
              <w:jc w:val="center"/>
              <w:rPr>
                <w:rFonts w:ascii="Times New Roman" w:hAnsi="Times New Roman" w:cs="Times New Roman"/>
                <w:b/>
                <w:bCs/>
                <w:lang w:eastAsia="zh-HK"/>
              </w:rPr>
            </w:pPr>
            <w:r w:rsidRPr="00D3040B">
              <w:rPr>
                <w:rFonts w:ascii="Times New Roman" w:hAnsi="Times New Roman" w:cs="Times New Roman"/>
                <w:b/>
                <w:bCs/>
                <w:lang w:eastAsia="zh-HK"/>
              </w:rPr>
              <w:t>Course Learning Outcomes (CLOs)</w:t>
            </w:r>
          </w:p>
        </w:tc>
      </w:tr>
      <w:tr w:rsidR="00093FEB" w:rsidRPr="00D3040B" w14:paraId="17A7C3B0" w14:textId="77777777" w:rsidTr="007573D9">
        <w:trPr>
          <w:trHeight w:val="284"/>
          <w:jc w:val="center"/>
        </w:trPr>
        <w:tc>
          <w:tcPr>
            <w:tcW w:w="937" w:type="dxa"/>
            <w:vAlign w:val="center"/>
          </w:tcPr>
          <w:p w14:paraId="12283287" w14:textId="77777777" w:rsidR="00093FEB" w:rsidRPr="00D3040B" w:rsidRDefault="00093FEB" w:rsidP="007573D9">
            <w:pPr>
              <w:spacing w:after="0" w:line="240" w:lineRule="auto"/>
              <w:jc w:val="center"/>
              <w:rPr>
                <w:rFonts w:ascii="Times New Roman" w:hAnsi="Times New Roman" w:cs="Times New Roman"/>
                <w:lang w:eastAsia="zh-HK"/>
              </w:rPr>
            </w:pPr>
            <w:r w:rsidRPr="00D3040B">
              <w:rPr>
                <w:rFonts w:ascii="Times New Roman" w:hAnsi="Times New Roman" w:cs="Times New Roman"/>
                <w:lang w:eastAsia="zh-HK"/>
              </w:rPr>
              <w:t>1</w:t>
            </w:r>
          </w:p>
        </w:tc>
        <w:tc>
          <w:tcPr>
            <w:tcW w:w="6997" w:type="dxa"/>
            <w:vAlign w:val="center"/>
          </w:tcPr>
          <w:p w14:paraId="2B272449" w14:textId="77777777" w:rsidR="00093FEB" w:rsidRPr="00D3040B" w:rsidRDefault="00093FEB" w:rsidP="007573D9">
            <w:pPr>
              <w:spacing w:after="0" w:line="240" w:lineRule="auto"/>
              <w:rPr>
                <w:rFonts w:ascii="Times New Roman" w:hAnsi="Times New Roman" w:cs="Times New Roman"/>
                <w:bCs/>
                <w:lang w:eastAsia="zh-HK"/>
              </w:rPr>
            </w:pPr>
            <w:r w:rsidRPr="00D3040B">
              <w:rPr>
                <w:rFonts w:ascii="Times New Roman" w:hAnsi="Times New Roman" w:cs="Times New Roman"/>
                <w:bCs/>
                <w:lang w:eastAsia="zh-HK"/>
              </w:rPr>
              <w:t>describe the development of China in recent decades;</w:t>
            </w:r>
          </w:p>
        </w:tc>
      </w:tr>
      <w:tr w:rsidR="00093FEB" w:rsidRPr="00D3040B" w14:paraId="71E0EB36" w14:textId="77777777" w:rsidTr="007573D9">
        <w:trPr>
          <w:trHeight w:val="284"/>
          <w:jc w:val="center"/>
        </w:trPr>
        <w:tc>
          <w:tcPr>
            <w:tcW w:w="937" w:type="dxa"/>
            <w:vAlign w:val="center"/>
          </w:tcPr>
          <w:p w14:paraId="1A0AEF23" w14:textId="77777777" w:rsidR="00093FEB" w:rsidRPr="00D3040B" w:rsidRDefault="00093FEB" w:rsidP="007573D9">
            <w:pPr>
              <w:spacing w:after="0" w:line="240" w:lineRule="auto"/>
              <w:jc w:val="center"/>
              <w:rPr>
                <w:rFonts w:ascii="Times New Roman" w:hAnsi="Times New Roman" w:cs="Times New Roman"/>
                <w:lang w:eastAsia="zh-HK"/>
              </w:rPr>
            </w:pPr>
            <w:r w:rsidRPr="00D3040B">
              <w:rPr>
                <w:rFonts w:ascii="Times New Roman" w:hAnsi="Times New Roman" w:cs="Times New Roman"/>
                <w:lang w:eastAsia="zh-HK"/>
              </w:rPr>
              <w:t>2</w:t>
            </w:r>
          </w:p>
        </w:tc>
        <w:tc>
          <w:tcPr>
            <w:tcW w:w="6997" w:type="dxa"/>
            <w:vAlign w:val="center"/>
          </w:tcPr>
          <w:p w14:paraId="3084CE09" w14:textId="77777777" w:rsidR="00093FEB" w:rsidRPr="00D3040B" w:rsidRDefault="00093FEB" w:rsidP="007573D9">
            <w:pPr>
              <w:spacing w:after="0" w:line="240" w:lineRule="auto"/>
              <w:rPr>
                <w:rFonts w:ascii="Times New Roman" w:hAnsi="Times New Roman" w:cs="Times New Roman"/>
                <w:bCs/>
                <w:lang w:eastAsia="zh-HK"/>
              </w:rPr>
            </w:pPr>
            <w:r w:rsidRPr="00D3040B">
              <w:rPr>
                <w:rFonts w:ascii="Times New Roman" w:hAnsi="Times New Roman" w:cs="Times New Roman"/>
                <w:bCs/>
                <w:lang w:eastAsia="zh-HK"/>
              </w:rPr>
              <w:t>understand specific economic issues currently facing China;</w:t>
            </w:r>
          </w:p>
        </w:tc>
      </w:tr>
      <w:tr w:rsidR="00093FEB" w:rsidRPr="00D3040B" w14:paraId="0CD6281E" w14:textId="77777777" w:rsidTr="007573D9">
        <w:trPr>
          <w:trHeight w:val="284"/>
          <w:jc w:val="center"/>
        </w:trPr>
        <w:tc>
          <w:tcPr>
            <w:tcW w:w="937" w:type="dxa"/>
            <w:vAlign w:val="center"/>
          </w:tcPr>
          <w:p w14:paraId="5CAC5C71" w14:textId="77777777" w:rsidR="00093FEB" w:rsidRPr="00D3040B" w:rsidRDefault="00093FEB" w:rsidP="007573D9">
            <w:pPr>
              <w:spacing w:after="0" w:line="240" w:lineRule="auto"/>
              <w:jc w:val="center"/>
              <w:rPr>
                <w:rFonts w:ascii="Times New Roman" w:hAnsi="Times New Roman" w:cs="Times New Roman"/>
                <w:lang w:eastAsia="zh-HK"/>
              </w:rPr>
            </w:pPr>
            <w:r w:rsidRPr="00D3040B">
              <w:rPr>
                <w:rFonts w:ascii="Times New Roman" w:hAnsi="Times New Roman" w:cs="Times New Roman"/>
                <w:lang w:eastAsia="zh-HK"/>
              </w:rPr>
              <w:t>3</w:t>
            </w:r>
          </w:p>
        </w:tc>
        <w:tc>
          <w:tcPr>
            <w:tcW w:w="6997" w:type="dxa"/>
            <w:vAlign w:val="center"/>
          </w:tcPr>
          <w:p w14:paraId="5B63558F" w14:textId="77777777" w:rsidR="00093FEB" w:rsidRPr="00D3040B" w:rsidRDefault="00093FEB" w:rsidP="007573D9">
            <w:pPr>
              <w:spacing w:after="0" w:line="240" w:lineRule="auto"/>
              <w:rPr>
                <w:rFonts w:ascii="Times New Roman" w:hAnsi="Times New Roman" w:cs="Times New Roman"/>
                <w:bCs/>
                <w:lang w:eastAsia="zh-HK"/>
              </w:rPr>
            </w:pPr>
            <w:r w:rsidRPr="00D3040B">
              <w:rPr>
                <w:rFonts w:ascii="Times New Roman" w:hAnsi="Times New Roman" w:cs="Times New Roman"/>
                <w:bCs/>
                <w:lang w:eastAsia="zh-HK"/>
              </w:rPr>
              <w:t>understand the role of Hong Kong and Shanghai in the China economy;</w:t>
            </w:r>
          </w:p>
        </w:tc>
      </w:tr>
      <w:tr w:rsidR="00093FEB" w:rsidRPr="00D3040B" w14:paraId="5F0905B8" w14:textId="77777777" w:rsidTr="007573D9">
        <w:trPr>
          <w:trHeight w:val="284"/>
          <w:jc w:val="center"/>
        </w:trPr>
        <w:tc>
          <w:tcPr>
            <w:tcW w:w="937" w:type="dxa"/>
            <w:vAlign w:val="center"/>
          </w:tcPr>
          <w:p w14:paraId="0ECDC039" w14:textId="77777777" w:rsidR="00093FEB" w:rsidRPr="00D3040B" w:rsidRDefault="00093FEB" w:rsidP="007573D9">
            <w:pPr>
              <w:spacing w:after="0" w:line="240" w:lineRule="auto"/>
              <w:jc w:val="center"/>
              <w:rPr>
                <w:rFonts w:ascii="Times New Roman" w:hAnsi="Times New Roman" w:cs="Times New Roman"/>
                <w:lang w:eastAsia="zh-HK"/>
              </w:rPr>
            </w:pPr>
            <w:r w:rsidRPr="00D3040B">
              <w:rPr>
                <w:rFonts w:ascii="Times New Roman" w:hAnsi="Times New Roman" w:cs="Times New Roman"/>
                <w:lang w:eastAsia="zh-HK"/>
              </w:rPr>
              <w:t>4</w:t>
            </w:r>
          </w:p>
        </w:tc>
        <w:tc>
          <w:tcPr>
            <w:tcW w:w="6997" w:type="dxa"/>
            <w:vAlign w:val="center"/>
          </w:tcPr>
          <w:p w14:paraId="0653FC77" w14:textId="77777777" w:rsidR="00093FEB" w:rsidRPr="00D3040B" w:rsidRDefault="00093FEB" w:rsidP="007573D9">
            <w:pPr>
              <w:spacing w:after="0" w:line="240" w:lineRule="auto"/>
              <w:rPr>
                <w:rFonts w:ascii="Times New Roman" w:hAnsi="Times New Roman" w:cs="Times New Roman"/>
                <w:bCs/>
                <w:lang w:eastAsia="zh-HK"/>
              </w:rPr>
            </w:pPr>
            <w:r w:rsidRPr="00D3040B">
              <w:rPr>
                <w:rFonts w:ascii="Times New Roman" w:hAnsi="Times New Roman" w:cs="Times New Roman"/>
                <w:bCs/>
                <w:lang w:eastAsia="zh-HK"/>
              </w:rPr>
              <w:t>analyze the interactions between China and the global economy; and</w:t>
            </w:r>
          </w:p>
        </w:tc>
      </w:tr>
      <w:tr w:rsidR="00093FEB" w:rsidRPr="00D3040B" w14:paraId="431862A8" w14:textId="77777777" w:rsidTr="007573D9">
        <w:trPr>
          <w:trHeight w:val="284"/>
          <w:jc w:val="center"/>
        </w:trPr>
        <w:tc>
          <w:tcPr>
            <w:tcW w:w="937" w:type="dxa"/>
            <w:vAlign w:val="center"/>
          </w:tcPr>
          <w:p w14:paraId="782D4F4A" w14:textId="77777777" w:rsidR="00093FEB" w:rsidRPr="00D3040B" w:rsidRDefault="00093FEB" w:rsidP="007573D9">
            <w:pPr>
              <w:spacing w:after="0" w:line="240" w:lineRule="auto"/>
              <w:jc w:val="center"/>
              <w:rPr>
                <w:rFonts w:ascii="Times New Roman" w:hAnsi="Times New Roman" w:cs="Times New Roman"/>
                <w:lang w:eastAsia="zh-HK"/>
              </w:rPr>
            </w:pPr>
            <w:r w:rsidRPr="00D3040B">
              <w:rPr>
                <w:rFonts w:ascii="Times New Roman" w:hAnsi="Times New Roman" w:cs="Times New Roman"/>
                <w:lang w:eastAsia="zh-HK"/>
              </w:rPr>
              <w:t>5</w:t>
            </w:r>
          </w:p>
        </w:tc>
        <w:tc>
          <w:tcPr>
            <w:tcW w:w="6997" w:type="dxa"/>
            <w:vAlign w:val="center"/>
          </w:tcPr>
          <w:p w14:paraId="7D47B5DA" w14:textId="77777777" w:rsidR="00093FEB" w:rsidRPr="00D3040B" w:rsidRDefault="00093FEB" w:rsidP="007573D9">
            <w:pPr>
              <w:spacing w:after="0" w:line="240" w:lineRule="auto"/>
              <w:rPr>
                <w:rFonts w:ascii="Times New Roman" w:hAnsi="Times New Roman" w:cs="Times New Roman"/>
                <w:bCs/>
                <w:lang w:eastAsia="zh-HK"/>
              </w:rPr>
            </w:pPr>
            <w:r w:rsidRPr="00D3040B">
              <w:rPr>
                <w:rFonts w:ascii="Times New Roman" w:hAnsi="Times New Roman" w:cs="Times New Roman"/>
                <w:bCs/>
                <w:lang w:eastAsia="zh-HK"/>
              </w:rPr>
              <w:t>enhance their skills in team work and in investigating and addressing real world economic issues.</w:t>
            </w:r>
          </w:p>
        </w:tc>
      </w:tr>
    </w:tbl>
    <w:p w14:paraId="198DA79E" w14:textId="77777777" w:rsidR="00093FEB" w:rsidRPr="00D3040B" w:rsidRDefault="00093FEB" w:rsidP="00093FEB">
      <w:pPr>
        <w:rPr>
          <w:rFonts w:ascii="Times New Roman" w:hAnsi="Times New Roman" w:cs="Times New Roman"/>
        </w:rPr>
      </w:pPr>
    </w:p>
    <w:p w14:paraId="6A64110B" w14:textId="77777777" w:rsidR="00093FEB" w:rsidRPr="00D3040B" w:rsidRDefault="00093FEB" w:rsidP="00FC50F2">
      <w:pPr>
        <w:autoSpaceDE w:val="0"/>
        <w:autoSpaceDN w:val="0"/>
        <w:adjustRightInd w:val="0"/>
        <w:ind w:firstLine="720"/>
        <w:jc w:val="both"/>
        <w:rPr>
          <w:rFonts w:ascii="Times New Roman" w:eastAsia="PMingLiU" w:hAnsi="Times New Roman" w:cs="Times New Roman"/>
          <w:bCs/>
          <w:lang w:eastAsia="zh-HK"/>
        </w:rPr>
      </w:pPr>
      <w:r w:rsidRPr="00D3040B">
        <w:rPr>
          <w:rFonts w:ascii="Times New Roman" w:hAnsi="Times New Roman" w:cs="Times New Roman"/>
          <w:bCs/>
        </w:rPr>
        <w:t xml:space="preserve">Alignment of </w:t>
      </w:r>
      <w:r w:rsidR="00F64588" w:rsidRPr="00D3040B">
        <w:rPr>
          <w:rFonts w:ascii="Times New Roman" w:eastAsia="PMingLiU" w:hAnsi="Times New Roman" w:cs="Times New Roman"/>
          <w:bCs/>
          <w:lang w:eastAsia="zh-TW"/>
        </w:rPr>
        <w:t>Faculty</w:t>
      </w:r>
      <w:r w:rsidR="00B46D6C" w:rsidRPr="00D3040B">
        <w:rPr>
          <w:rFonts w:ascii="Times New Roman" w:eastAsia="PMingLiU" w:hAnsi="Times New Roman" w:cs="Times New Roman"/>
          <w:bCs/>
          <w:lang w:eastAsia="zh-TW"/>
        </w:rPr>
        <w:t xml:space="preserve"> Learning Goals (</w:t>
      </w:r>
      <w:r w:rsidR="004F4812" w:rsidRPr="00D3040B">
        <w:rPr>
          <w:rFonts w:ascii="Times New Roman" w:eastAsia="PMingLiU" w:hAnsi="Times New Roman" w:cs="Times New Roman"/>
          <w:bCs/>
          <w:lang w:eastAsia="zh-TW"/>
        </w:rPr>
        <w:t xml:space="preserve">FLGs) </w:t>
      </w:r>
      <w:r w:rsidR="004F4812" w:rsidRPr="00D3040B">
        <w:rPr>
          <w:rFonts w:ascii="Times New Roman" w:hAnsi="Times New Roman" w:cs="Times New Roman"/>
          <w:bCs/>
        </w:rPr>
        <w:t>and</w:t>
      </w:r>
      <w:r w:rsidRPr="00D3040B">
        <w:rPr>
          <w:rFonts w:ascii="Times New Roman" w:hAnsi="Times New Roman" w:cs="Times New Roman"/>
          <w:bCs/>
        </w:rPr>
        <w:t xml:space="preserve"> Course Learning Outcomes:</w:t>
      </w:r>
    </w:p>
    <w:tbl>
      <w:tblPr>
        <w:tblW w:w="8666"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680"/>
      </w:tblGrid>
      <w:tr w:rsidR="00093FEB" w:rsidRPr="00D3040B" w14:paraId="409A14F7" w14:textId="77777777" w:rsidTr="005F540E">
        <w:tc>
          <w:tcPr>
            <w:tcW w:w="4986" w:type="dxa"/>
            <w:shd w:val="clear" w:color="auto" w:fill="D9D9D9" w:themeFill="background1" w:themeFillShade="D9"/>
            <w:vAlign w:val="center"/>
          </w:tcPr>
          <w:p w14:paraId="1BEEB920" w14:textId="77777777" w:rsidR="00093FEB" w:rsidRPr="00D3040B" w:rsidRDefault="00F64588" w:rsidP="007573D9">
            <w:pPr>
              <w:spacing w:after="0" w:line="240" w:lineRule="auto"/>
              <w:contextualSpacing/>
              <w:jc w:val="center"/>
              <w:rPr>
                <w:rFonts w:ascii="Times New Roman" w:hAnsi="Times New Roman" w:cs="Times New Roman"/>
                <w:b/>
                <w:lang w:eastAsia="zh-HK"/>
              </w:rPr>
            </w:pPr>
            <w:r w:rsidRPr="00D3040B">
              <w:rPr>
                <w:rFonts w:ascii="Times New Roman" w:hAnsi="Times New Roman" w:cs="Times New Roman"/>
                <w:b/>
                <w:lang w:eastAsia="zh-HK"/>
              </w:rPr>
              <w:lastRenderedPageBreak/>
              <w:t>Faculty</w:t>
            </w:r>
            <w:r w:rsidR="00B46D6C" w:rsidRPr="00D3040B">
              <w:rPr>
                <w:rFonts w:ascii="Times New Roman" w:hAnsi="Times New Roman" w:cs="Times New Roman"/>
                <w:b/>
                <w:lang w:eastAsia="zh-HK"/>
              </w:rPr>
              <w:t xml:space="preserve"> Learning Goals (FLGs) </w:t>
            </w:r>
          </w:p>
        </w:tc>
        <w:tc>
          <w:tcPr>
            <w:tcW w:w="3680" w:type="dxa"/>
            <w:shd w:val="clear" w:color="auto" w:fill="D9D9D9" w:themeFill="background1" w:themeFillShade="D9"/>
            <w:vAlign w:val="center"/>
          </w:tcPr>
          <w:p w14:paraId="3040CA35" w14:textId="77777777" w:rsidR="00093FEB" w:rsidRPr="00D3040B" w:rsidRDefault="00093FEB" w:rsidP="007573D9">
            <w:pPr>
              <w:spacing w:after="0" w:line="240" w:lineRule="auto"/>
              <w:contextualSpacing/>
              <w:jc w:val="center"/>
              <w:rPr>
                <w:rFonts w:ascii="Times New Roman" w:hAnsi="Times New Roman" w:cs="Times New Roman"/>
                <w:b/>
                <w:bCs/>
                <w:lang w:eastAsia="zh-HK"/>
              </w:rPr>
            </w:pPr>
            <w:r w:rsidRPr="00D3040B">
              <w:rPr>
                <w:rFonts w:ascii="Times New Roman" w:hAnsi="Times New Roman" w:cs="Times New Roman"/>
                <w:b/>
                <w:bCs/>
                <w:lang w:eastAsia="zh-HK"/>
              </w:rPr>
              <w:t>Course Learning Outcomes (CLOs)</w:t>
            </w:r>
          </w:p>
        </w:tc>
      </w:tr>
      <w:tr w:rsidR="00093FEB" w:rsidRPr="00D3040B" w14:paraId="3135FBDB" w14:textId="77777777" w:rsidTr="005F540E">
        <w:tc>
          <w:tcPr>
            <w:tcW w:w="4986" w:type="dxa"/>
            <w:vAlign w:val="center"/>
          </w:tcPr>
          <w:p w14:paraId="72232D08" w14:textId="77777777" w:rsidR="00093FEB" w:rsidRPr="00D3040B" w:rsidRDefault="00B46D6C" w:rsidP="002E1644">
            <w:pPr>
              <w:spacing w:after="0" w:line="240" w:lineRule="auto"/>
              <w:rPr>
                <w:rFonts w:ascii="Times New Roman" w:hAnsi="Times New Roman" w:cs="Times New Roman"/>
                <w:lang w:eastAsia="zh-TW"/>
              </w:rPr>
            </w:pPr>
            <w:r w:rsidRPr="00D3040B">
              <w:rPr>
                <w:rFonts w:ascii="Times New Roman" w:hAnsi="Times New Roman" w:cs="Times New Roman"/>
                <w:b/>
                <w:lang w:eastAsia="zh-TW"/>
              </w:rPr>
              <w:t>FLG 1</w:t>
            </w:r>
            <w:r w:rsidRPr="00D3040B">
              <w:rPr>
                <w:rFonts w:ascii="Times New Roman" w:hAnsi="Times New Roman" w:cs="Times New Roman"/>
                <w:lang w:eastAsia="zh-TW"/>
              </w:rPr>
              <w:t xml:space="preserve">: </w:t>
            </w:r>
            <w:r w:rsidR="00093FEB" w:rsidRPr="00D3040B">
              <w:rPr>
                <w:rFonts w:ascii="Times New Roman" w:hAnsi="Times New Roman" w:cs="Times New Roman"/>
                <w:lang w:eastAsia="zh-TW"/>
              </w:rPr>
              <w:t xml:space="preserve">Acquisition and internalization of knowledge of the </w:t>
            </w:r>
            <w:proofErr w:type="spellStart"/>
            <w:r w:rsidR="00093FEB" w:rsidRPr="00D3040B">
              <w:rPr>
                <w:rFonts w:ascii="Times New Roman" w:hAnsi="Times New Roman" w:cs="Times New Roman"/>
                <w:lang w:eastAsia="zh-TW"/>
              </w:rPr>
              <w:t>program</w:t>
            </w:r>
            <w:r w:rsidR="00CD7CC2" w:rsidRPr="00D3040B">
              <w:rPr>
                <w:rFonts w:ascii="Times New Roman" w:hAnsi="Times New Roman" w:cs="Times New Roman"/>
                <w:lang w:eastAsia="zh-TW"/>
              </w:rPr>
              <w:t>me</w:t>
            </w:r>
            <w:proofErr w:type="spellEnd"/>
            <w:r w:rsidR="00093FEB" w:rsidRPr="00D3040B">
              <w:rPr>
                <w:rFonts w:ascii="Times New Roman" w:hAnsi="Times New Roman" w:cs="Times New Roman"/>
                <w:lang w:eastAsia="zh-TW"/>
              </w:rPr>
              <w:t xml:space="preserve"> discipline</w:t>
            </w:r>
          </w:p>
        </w:tc>
        <w:tc>
          <w:tcPr>
            <w:tcW w:w="3680" w:type="dxa"/>
            <w:vAlign w:val="center"/>
          </w:tcPr>
          <w:p w14:paraId="4A837BEC" w14:textId="77777777" w:rsidR="00093FEB" w:rsidRPr="00D3040B" w:rsidRDefault="00093FEB" w:rsidP="007573D9">
            <w:pPr>
              <w:spacing w:after="0" w:line="240" w:lineRule="auto"/>
              <w:contextualSpacing/>
              <w:rPr>
                <w:rFonts w:ascii="Times New Roman" w:hAnsi="Times New Roman" w:cs="Times New Roman"/>
                <w:lang w:eastAsia="zh-TW"/>
              </w:rPr>
            </w:pPr>
            <w:r w:rsidRPr="00D3040B">
              <w:rPr>
                <w:rFonts w:ascii="Times New Roman" w:hAnsi="Times New Roman" w:cs="Times New Roman"/>
                <w:lang w:eastAsia="zh-TW"/>
              </w:rPr>
              <w:t>CLO1, CLO2, CLO3, CLO4</w:t>
            </w:r>
          </w:p>
        </w:tc>
      </w:tr>
      <w:tr w:rsidR="00093FEB" w:rsidRPr="00D3040B" w14:paraId="002F8E23" w14:textId="77777777" w:rsidTr="005F540E">
        <w:tc>
          <w:tcPr>
            <w:tcW w:w="4986" w:type="dxa"/>
            <w:vAlign w:val="center"/>
          </w:tcPr>
          <w:p w14:paraId="7F0BC258" w14:textId="77777777" w:rsidR="00093FEB" w:rsidRPr="00D3040B" w:rsidRDefault="00B46D6C" w:rsidP="002E1644">
            <w:pPr>
              <w:spacing w:after="0" w:line="240" w:lineRule="auto"/>
              <w:jc w:val="both"/>
              <w:rPr>
                <w:rFonts w:ascii="Times New Roman" w:hAnsi="Times New Roman" w:cs="Times New Roman"/>
                <w:lang w:eastAsia="zh-TW"/>
              </w:rPr>
            </w:pPr>
            <w:r w:rsidRPr="00D3040B">
              <w:rPr>
                <w:rFonts w:ascii="Times New Roman" w:hAnsi="Times New Roman" w:cs="Times New Roman"/>
                <w:b/>
                <w:lang w:eastAsia="zh-TW"/>
              </w:rPr>
              <w:t>FLG 2</w:t>
            </w:r>
            <w:r w:rsidRPr="00D3040B">
              <w:rPr>
                <w:rFonts w:ascii="Times New Roman" w:hAnsi="Times New Roman" w:cs="Times New Roman"/>
                <w:lang w:eastAsia="zh-TW"/>
              </w:rPr>
              <w:t xml:space="preserve">: </w:t>
            </w:r>
            <w:r w:rsidR="00093FEB" w:rsidRPr="00D3040B">
              <w:rPr>
                <w:rFonts w:ascii="Times New Roman" w:hAnsi="Times New Roman" w:cs="Times New Roman"/>
                <w:lang w:eastAsia="zh-TW"/>
              </w:rPr>
              <w:t>Application and integration of knowledge</w:t>
            </w:r>
          </w:p>
        </w:tc>
        <w:tc>
          <w:tcPr>
            <w:tcW w:w="3680" w:type="dxa"/>
            <w:vAlign w:val="center"/>
          </w:tcPr>
          <w:p w14:paraId="012B963F" w14:textId="77777777" w:rsidR="00093FEB" w:rsidRPr="00D3040B" w:rsidRDefault="00093FEB" w:rsidP="007573D9">
            <w:pPr>
              <w:spacing w:after="0" w:line="240" w:lineRule="auto"/>
              <w:contextualSpacing/>
              <w:rPr>
                <w:rFonts w:ascii="Times New Roman" w:hAnsi="Times New Roman" w:cs="Times New Roman"/>
                <w:lang w:eastAsia="zh-TW"/>
              </w:rPr>
            </w:pPr>
            <w:r w:rsidRPr="00D3040B">
              <w:rPr>
                <w:rFonts w:ascii="Times New Roman" w:hAnsi="Times New Roman" w:cs="Times New Roman"/>
                <w:lang w:eastAsia="zh-TW"/>
              </w:rPr>
              <w:t>CLO1, CLO2, CLO3, CLO4</w:t>
            </w:r>
          </w:p>
        </w:tc>
      </w:tr>
      <w:tr w:rsidR="00093FEB" w:rsidRPr="00D3040B" w14:paraId="43D7A0B3" w14:textId="77777777" w:rsidTr="005F540E">
        <w:tc>
          <w:tcPr>
            <w:tcW w:w="4986" w:type="dxa"/>
            <w:vAlign w:val="center"/>
          </w:tcPr>
          <w:p w14:paraId="3B6C7E60" w14:textId="77777777" w:rsidR="00093FEB" w:rsidRPr="00D3040B" w:rsidRDefault="00B46D6C" w:rsidP="002E1644">
            <w:pPr>
              <w:spacing w:after="0" w:line="240" w:lineRule="auto"/>
              <w:jc w:val="both"/>
              <w:rPr>
                <w:rFonts w:ascii="Times New Roman" w:hAnsi="Times New Roman" w:cs="Times New Roman"/>
                <w:lang w:eastAsia="zh-TW"/>
              </w:rPr>
            </w:pPr>
            <w:r w:rsidRPr="00D3040B">
              <w:rPr>
                <w:rFonts w:ascii="Times New Roman" w:hAnsi="Times New Roman" w:cs="Times New Roman"/>
                <w:b/>
                <w:lang w:eastAsia="zh-TW"/>
              </w:rPr>
              <w:t>FLG 3</w:t>
            </w:r>
            <w:r w:rsidRPr="00D3040B">
              <w:rPr>
                <w:rFonts w:ascii="Times New Roman" w:hAnsi="Times New Roman" w:cs="Times New Roman"/>
                <w:lang w:eastAsia="zh-TW"/>
              </w:rPr>
              <w:t xml:space="preserve">: </w:t>
            </w:r>
            <w:r w:rsidR="00093FEB" w:rsidRPr="00D3040B">
              <w:rPr>
                <w:rFonts w:ascii="Times New Roman" w:hAnsi="Times New Roman" w:cs="Times New Roman"/>
                <w:lang w:eastAsia="zh-TW"/>
              </w:rPr>
              <w:t xml:space="preserve">Inculcating professionalism </w:t>
            </w:r>
          </w:p>
        </w:tc>
        <w:tc>
          <w:tcPr>
            <w:tcW w:w="3680" w:type="dxa"/>
            <w:vAlign w:val="center"/>
          </w:tcPr>
          <w:p w14:paraId="4C390DEA" w14:textId="77777777" w:rsidR="00093FEB" w:rsidRPr="00D3040B" w:rsidRDefault="00093FEB" w:rsidP="007573D9">
            <w:pPr>
              <w:spacing w:after="0" w:line="240" w:lineRule="auto"/>
              <w:contextualSpacing/>
              <w:rPr>
                <w:rFonts w:ascii="Times New Roman" w:hAnsi="Times New Roman" w:cs="Times New Roman"/>
                <w:lang w:eastAsia="zh-TW"/>
              </w:rPr>
            </w:pPr>
            <w:r w:rsidRPr="00D3040B">
              <w:rPr>
                <w:rFonts w:ascii="Times New Roman" w:hAnsi="Times New Roman" w:cs="Times New Roman"/>
                <w:lang w:eastAsia="zh-TW"/>
              </w:rPr>
              <w:t>CLO5</w:t>
            </w:r>
          </w:p>
        </w:tc>
      </w:tr>
      <w:tr w:rsidR="00093FEB" w:rsidRPr="00D3040B" w14:paraId="4EBACE52" w14:textId="77777777" w:rsidTr="005F540E">
        <w:tc>
          <w:tcPr>
            <w:tcW w:w="4986" w:type="dxa"/>
            <w:vAlign w:val="center"/>
          </w:tcPr>
          <w:p w14:paraId="423CD2F0" w14:textId="77777777" w:rsidR="00093FEB" w:rsidRPr="00D3040B" w:rsidRDefault="00B46D6C" w:rsidP="002E1644">
            <w:pPr>
              <w:spacing w:after="0" w:line="240" w:lineRule="auto"/>
              <w:jc w:val="both"/>
              <w:rPr>
                <w:rFonts w:ascii="Times New Roman" w:hAnsi="Times New Roman" w:cs="Times New Roman"/>
                <w:lang w:eastAsia="zh-TW"/>
              </w:rPr>
            </w:pPr>
            <w:r w:rsidRPr="00D3040B">
              <w:rPr>
                <w:rFonts w:ascii="Times New Roman" w:hAnsi="Times New Roman" w:cs="Times New Roman"/>
                <w:b/>
                <w:lang w:eastAsia="zh-TW"/>
              </w:rPr>
              <w:t>FLG 4</w:t>
            </w:r>
            <w:r w:rsidRPr="00D3040B">
              <w:rPr>
                <w:rFonts w:ascii="Times New Roman" w:hAnsi="Times New Roman" w:cs="Times New Roman"/>
                <w:lang w:eastAsia="zh-TW"/>
              </w:rPr>
              <w:t xml:space="preserve">: </w:t>
            </w:r>
            <w:r w:rsidR="00093FEB" w:rsidRPr="00D3040B">
              <w:rPr>
                <w:rFonts w:ascii="Times New Roman" w:hAnsi="Times New Roman" w:cs="Times New Roman"/>
                <w:lang w:eastAsia="zh-TW"/>
              </w:rPr>
              <w:t>Developing global outlook</w:t>
            </w:r>
          </w:p>
        </w:tc>
        <w:tc>
          <w:tcPr>
            <w:tcW w:w="3680" w:type="dxa"/>
            <w:vAlign w:val="center"/>
          </w:tcPr>
          <w:p w14:paraId="327507D9" w14:textId="77777777" w:rsidR="00093FEB" w:rsidRPr="00D3040B" w:rsidRDefault="00093FEB" w:rsidP="007573D9">
            <w:pPr>
              <w:spacing w:after="0" w:line="240" w:lineRule="auto"/>
              <w:contextualSpacing/>
              <w:rPr>
                <w:rFonts w:ascii="Times New Roman" w:hAnsi="Times New Roman" w:cs="Times New Roman"/>
                <w:lang w:eastAsia="zh-TW"/>
              </w:rPr>
            </w:pPr>
            <w:r w:rsidRPr="00D3040B">
              <w:rPr>
                <w:rFonts w:ascii="Times New Roman" w:hAnsi="Times New Roman" w:cs="Times New Roman"/>
                <w:lang w:eastAsia="zh-TW"/>
              </w:rPr>
              <w:t>CLO4</w:t>
            </w:r>
          </w:p>
        </w:tc>
      </w:tr>
      <w:tr w:rsidR="00093FEB" w:rsidRPr="00D3040B" w14:paraId="5B57D1F3" w14:textId="77777777" w:rsidTr="005F540E">
        <w:tc>
          <w:tcPr>
            <w:tcW w:w="4986" w:type="dxa"/>
            <w:vAlign w:val="center"/>
          </w:tcPr>
          <w:p w14:paraId="6F8A0C5C" w14:textId="77777777" w:rsidR="00093FEB" w:rsidRPr="00D3040B" w:rsidRDefault="00B46D6C" w:rsidP="002E1644">
            <w:pPr>
              <w:spacing w:after="0" w:line="240" w:lineRule="auto"/>
              <w:jc w:val="both"/>
              <w:rPr>
                <w:rFonts w:ascii="Times New Roman" w:hAnsi="Times New Roman" w:cs="Times New Roman"/>
                <w:lang w:eastAsia="zh-TW"/>
              </w:rPr>
            </w:pPr>
            <w:r w:rsidRPr="00D3040B">
              <w:rPr>
                <w:rFonts w:ascii="Times New Roman" w:hAnsi="Times New Roman" w:cs="Times New Roman"/>
                <w:b/>
                <w:lang w:eastAsia="zh-TW"/>
              </w:rPr>
              <w:t>FLG 5</w:t>
            </w:r>
            <w:r w:rsidRPr="00D3040B">
              <w:rPr>
                <w:rFonts w:ascii="Times New Roman" w:hAnsi="Times New Roman" w:cs="Times New Roman"/>
                <w:lang w:eastAsia="zh-TW"/>
              </w:rPr>
              <w:t xml:space="preserve">: </w:t>
            </w:r>
            <w:r w:rsidR="00093FEB" w:rsidRPr="00D3040B">
              <w:rPr>
                <w:rFonts w:ascii="Times New Roman" w:hAnsi="Times New Roman" w:cs="Times New Roman"/>
                <w:lang w:eastAsia="zh-TW"/>
              </w:rPr>
              <w:t>Mastering communication skills</w:t>
            </w:r>
          </w:p>
        </w:tc>
        <w:tc>
          <w:tcPr>
            <w:tcW w:w="3680" w:type="dxa"/>
            <w:vAlign w:val="center"/>
          </w:tcPr>
          <w:p w14:paraId="1E0906D5" w14:textId="77777777" w:rsidR="00093FEB" w:rsidRPr="00D3040B" w:rsidRDefault="00093FEB" w:rsidP="007573D9">
            <w:pPr>
              <w:spacing w:after="0" w:line="240" w:lineRule="auto"/>
              <w:contextualSpacing/>
              <w:rPr>
                <w:rFonts w:ascii="Times New Roman" w:hAnsi="Times New Roman" w:cs="Times New Roman"/>
                <w:lang w:eastAsia="zh-TW"/>
              </w:rPr>
            </w:pPr>
            <w:r w:rsidRPr="00D3040B">
              <w:rPr>
                <w:rFonts w:ascii="Times New Roman" w:hAnsi="Times New Roman" w:cs="Times New Roman"/>
                <w:lang w:eastAsia="zh-TW"/>
              </w:rPr>
              <w:t>CLO5</w:t>
            </w:r>
          </w:p>
        </w:tc>
      </w:tr>
      <w:tr w:rsidR="00B46D6C" w:rsidRPr="00D3040B" w14:paraId="33B5A1AB" w14:textId="77777777" w:rsidTr="005F540E">
        <w:tc>
          <w:tcPr>
            <w:tcW w:w="4986" w:type="dxa"/>
            <w:vAlign w:val="center"/>
          </w:tcPr>
          <w:p w14:paraId="531E366F" w14:textId="77777777" w:rsidR="00B46D6C" w:rsidRPr="00D3040B" w:rsidRDefault="00B46D6C" w:rsidP="002E1644">
            <w:pPr>
              <w:spacing w:after="0" w:line="240" w:lineRule="auto"/>
              <w:jc w:val="both"/>
              <w:rPr>
                <w:rFonts w:ascii="Times New Roman" w:hAnsi="Times New Roman" w:cs="Times New Roman"/>
                <w:lang w:eastAsia="zh-TW"/>
              </w:rPr>
            </w:pPr>
            <w:r w:rsidRPr="00D3040B">
              <w:rPr>
                <w:rFonts w:ascii="Times New Roman" w:hAnsi="Times New Roman" w:cs="Times New Roman"/>
                <w:b/>
                <w:lang w:eastAsia="zh-TW"/>
              </w:rPr>
              <w:t>FLG 6</w:t>
            </w:r>
            <w:r w:rsidRPr="00D3040B">
              <w:rPr>
                <w:rFonts w:ascii="Times New Roman" w:hAnsi="Times New Roman" w:cs="Times New Roman"/>
                <w:lang w:eastAsia="zh-TW"/>
              </w:rPr>
              <w:t xml:space="preserve">: Cultivating </w:t>
            </w:r>
            <w:r w:rsidR="00785305" w:rsidRPr="00D3040B">
              <w:rPr>
                <w:rFonts w:ascii="Times New Roman" w:hAnsi="Times New Roman" w:cs="Times New Roman"/>
                <w:lang w:eastAsia="zh-TW"/>
              </w:rPr>
              <w:t>l</w:t>
            </w:r>
            <w:r w:rsidRPr="00D3040B">
              <w:rPr>
                <w:rFonts w:ascii="Times New Roman" w:hAnsi="Times New Roman" w:cs="Times New Roman"/>
                <w:lang w:eastAsia="zh-TW"/>
              </w:rPr>
              <w:t xml:space="preserve">eadership </w:t>
            </w:r>
          </w:p>
        </w:tc>
        <w:tc>
          <w:tcPr>
            <w:tcW w:w="3680" w:type="dxa"/>
            <w:vAlign w:val="center"/>
          </w:tcPr>
          <w:p w14:paraId="491B3463" w14:textId="77777777" w:rsidR="00B46D6C" w:rsidRPr="00D3040B" w:rsidRDefault="00B46D6C" w:rsidP="007573D9">
            <w:pPr>
              <w:spacing w:after="0" w:line="240" w:lineRule="auto"/>
              <w:contextualSpacing/>
              <w:rPr>
                <w:rFonts w:ascii="Times New Roman" w:hAnsi="Times New Roman" w:cs="Times New Roman"/>
                <w:lang w:eastAsia="zh-TW"/>
              </w:rPr>
            </w:pPr>
            <w:r w:rsidRPr="00D3040B">
              <w:rPr>
                <w:rFonts w:ascii="Times New Roman" w:hAnsi="Times New Roman" w:cs="Times New Roman"/>
                <w:lang w:eastAsia="zh-TW"/>
              </w:rPr>
              <w:t>CLO5</w:t>
            </w:r>
          </w:p>
        </w:tc>
      </w:tr>
    </w:tbl>
    <w:p w14:paraId="5A07DF95" w14:textId="77777777" w:rsidR="00A12671" w:rsidRPr="00D3040B" w:rsidRDefault="00A12671" w:rsidP="00A12671">
      <w:pPr>
        <w:pStyle w:val="ListParagraph"/>
        <w:rPr>
          <w:rFonts w:ascii="Times New Roman" w:hAnsi="Times New Roman" w:cs="Times New Roman"/>
          <w:b/>
          <w:bCs/>
        </w:rPr>
      </w:pPr>
    </w:p>
    <w:p w14:paraId="7B193563" w14:textId="77777777" w:rsidR="00757CE1" w:rsidRPr="00D3040B" w:rsidRDefault="00554C6B" w:rsidP="00CB518C">
      <w:pPr>
        <w:pStyle w:val="ListParagraph"/>
        <w:numPr>
          <w:ilvl w:val="0"/>
          <w:numId w:val="1"/>
        </w:numPr>
        <w:spacing w:line="360" w:lineRule="auto"/>
        <w:rPr>
          <w:rFonts w:ascii="Times New Roman" w:hAnsi="Times New Roman" w:cs="Times New Roman"/>
          <w:b/>
          <w:bCs/>
        </w:rPr>
      </w:pPr>
      <w:r w:rsidRPr="00D3040B">
        <w:rPr>
          <w:rFonts w:ascii="Times New Roman" w:hAnsi="Times New Roman" w:cs="Times New Roman"/>
          <w:b/>
          <w:bCs/>
        </w:rPr>
        <w:t>Teaching and Learning Activities (TLAs)</w:t>
      </w:r>
    </w:p>
    <w:tbl>
      <w:tblPr>
        <w:tblStyle w:val="TableGrid"/>
        <w:tblW w:w="0" w:type="auto"/>
        <w:tblInd w:w="720" w:type="dxa"/>
        <w:tblLook w:val="04A0" w:firstRow="1" w:lastRow="0" w:firstColumn="1" w:lastColumn="0" w:noHBand="0" w:noVBand="1"/>
      </w:tblPr>
      <w:tblGrid>
        <w:gridCol w:w="4945"/>
        <w:gridCol w:w="1956"/>
        <w:gridCol w:w="1701"/>
      </w:tblGrid>
      <w:tr w:rsidR="00BF7ABC" w:rsidRPr="00D3040B" w14:paraId="12F11DD5" w14:textId="77777777" w:rsidTr="005F540E">
        <w:tc>
          <w:tcPr>
            <w:tcW w:w="4945" w:type="dxa"/>
            <w:shd w:val="clear" w:color="auto" w:fill="D9D9D9" w:themeFill="background1" w:themeFillShade="D9"/>
          </w:tcPr>
          <w:p w14:paraId="11220423" w14:textId="77777777" w:rsidR="00BF7ABC" w:rsidRPr="00D3040B" w:rsidRDefault="00BF7ABC" w:rsidP="0075675F">
            <w:pPr>
              <w:pStyle w:val="ListParagraph"/>
              <w:spacing w:before="120"/>
              <w:ind w:left="0"/>
              <w:rPr>
                <w:b/>
                <w:bCs/>
                <w:sz w:val="22"/>
                <w:szCs w:val="22"/>
              </w:rPr>
            </w:pPr>
            <w:r w:rsidRPr="00D3040B">
              <w:rPr>
                <w:b/>
                <w:sz w:val="22"/>
                <w:szCs w:val="22"/>
                <w:lang w:eastAsia="zh-TW"/>
              </w:rPr>
              <w:t>TLAs</w:t>
            </w:r>
            <w:r w:rsidRPr="00D3040B">
              <w:rPr>
                <w:b/>
                <w:bCs/>
                <w:sz w:val="22"/>
                <w:szCs w:val="22"/>
              </w:rPr>
              <w:t xml:space="preserve"> Contents</w:t>
            </w:r>
          </w:p>
        </w:tc>
        <w:tc>
          <w:tcPr>
            <w:tcW w:w="1956" w:type="dxa"/>
            <w:shd w:val="clear" w:color="auto" w:fill="D9D9D9" w:themeFill="background1" w:themeFillShade="D9"/>
          </w:tcPr>
          <w:p w14:paraId="61057F37" w14:textId="3223D057" w:rsidR="00BF7ABC" w:rsidRPr="00D3040B" w:rsidRDefault="00BF7ABC" w:rsidP="00080C77">
            <w:pPr>
              <w:pStyle w:val="ListParagraph"/>
              <w:ind w:left="0"/>
              <w:jc w:val="center"/>
              <w:rPr>
                <w:b/>
                <w:bCs/>
                <w:sz w:val="22"/>
                <w:szCs w:val="22"/>
              </w:rPr>
            </w:pPr>
            <w:proofErr w:type="gramStart"/>
            <w:r w:rsidRPr="00D3040B">
              <w:rPr>
                <w:b/>
                <w:bCs/>
                <w:sz w:val="22"/>
                <w:szCs w:val="22"/>
              </w:rPr>
              <w:t xml:space="preserve">Expected </w:t>
            </w:r>
            <w:r w:rsidR="00475EF7" w:rsidRPr="00D3040B">
              <w:rPr>
                <w:b/>
                <w:bCs/>
                <w:sz w:val="22"/>
                <w:szCs w:val="22"/>
              </w:rPr>
              <w:t xml:space="preserve"> Study</w:t>
            </w:r>
            <w:proofErr w:type="gramEnd"/>
            <w:r w:rsidR="00475EF7" w:rsidRPr="00D3040B">
              <w:rPr>
                <w:b/>
                <w:bCs/>
                <w:sz w:val="22"/>
                <w:szCs w:val="22"/>
              </w:rPr>
              <w:t xml:space="preserve"> Hours</w:t>
            </w:r>
          </w:p>
        </w:tc>
        <w:tc>
          <w:tcPr>
            <w:tcW w:w="1701" w:type="dxa"/>
            <w:shd w:val="clear" w:color="auto" w:fill="D9D9D9" w:themeFill="background1" w:themeFillShade="D9"/>
          </w:tcPr>
          <w:p w14:paraId="2AEE4C48" w14:textId="77777777" w:rsidR="00BF7ABC" w:rsidRPr="00D3040B" w:rsidRDefault="00BF7ABC" w:rsidP="00080C77">
            <w:pPr>
              <w:pStyle w:val="ListParagraph"/>
              <w:ind w:left="0"/>
              <w:jc w:val="center"/>
              <w:rPr>
                <w:b/>
                <w:bCs/>
                <w:sz w:val="22"/>
                <w:szCs w:val="22"/>
              </w:rPr>
            </w:pPr>
            <w:r w:rsidRPr="00D3040B">
              <w:rPr>
                <w:b/>
                <w:bCs/>
                <w:sz w:val="22"/>
                <w:szCs w:val="22"/>
              </w:rPr>
              <w:t>Study Load (% of study)</w:t>
            </w:r>
          </w:p>
        </w:tc>
      </w:tr>
      <w:tr w:rsidR="00BF7ABC" w:rsidRPr="00D3040B" w14:paraId="3FE648B8" w14:textId="77777777" w:rsidTr="005F540E">
        <w:tc>
          <w:tcPr>
            <w:tcW w:w="4945" w:type="dxa"/>
          </w:tcPr>
          <w:p w14:paraId="47122648" w14:textId="77777777" w:rsidR="00BF7ABC" w:rsidRPr="00D3040B" w:rsidRDefault="00BF7ABC" w:rsidP="00080C77">
            <w:pPr>
              <w:rPr>
                <w:sz w:val="22"/>
                <w:szCs w:val="22"/>
                <w:lang w:eastAsia="zh-TW"/>
              </w:rPr>
            </w:pPr>
            <w:r w:rsidRPr="00D3040B">
              <w:rPr>
                <w:sz w:val="22"/>
                <w:szCs w:val="22"/>
                <w:lang w:eastAsia="zh-TW"/>
              </w:rPr>
              <w:t xml:space="preserve">TLA1. Lectures with in-class discussion and class work: formal lectures are the major part of this course. Each lecture will cover one major aspect of </w:t>
            </w:r>
            <w:r w:rsidR="00725C0C" w:rsidRPr="00D3040B">
              <w:rPr>
                <w:sz w:val="22"/>
                <w:szCs w:val="22"/>
                <w:lang w:eastAsia="zh-TW"/>
              </w:rPr>
              <w:t>the Chinese e</w:t>
            </w:r>
            <w:r w:rsidRPr="00D3040B">
              <w:rPr>
                <w:sz w:val="22"/>
                <w:szCs w:val="22"/>
                <w:lang w:eastAsia="zh-TW"/>
              </w:rPr>
              <w:t>conomy. Students are strongly encouraged to actively partic</w:t>
            </w:r>
            <w:r w:rsidR="00725C0C" w:rsidRPr="00D3040B">
              <w:rPr>
                <w:sz w:val="22"/>
                <w:szCs w:val="22"/>
                <w:lang w:eastAsia="zh-TW"/>
              </w:rPr>
              <w:t>ipate in the discussion and</w:t>
            </w:r>
            <w:r w:rsidRPr="00D3040B">
              <w:rPr>
                <w:sz w:val="22"/>
                <w:szCs w:val="22"/>
                <w:lang w:eastAsia="zh-TW"/>
              </w:rPr>
              <w:t xml:space="preserve"> presen</w:t>
            </w:r>
            <w:r w:rsidR="00725C0C" w:rsidRPr="00D3040B">
              <w:rPr>
                <w:sz w:val="22"/>
                <w:szCs w:val="22"/>
                <w:lang w:eastAsia="zh-TW"/>
              </w:rPr>
              <w:t>tation throughout the</w:t>
            </w:r>
            <w:r w:rsidRPr="00D3040B">
              <w:rPr>
                <w:sz w:val="22"/>
                <w:szCs w:val="22"/>
                <w:lang w:eastAsia="zh-TW"/>
              </w:rPr>
              <w:t xml:space="preserve"> course.</w:t>
            </w:r>
          </w:p>
        </w:tc>
        <w:tc>
          <w:tcPr>
            <w:tcW w:w="1956" w:type="dxa"/>
          </w:tcPr>
          <w:p w14:paraId="1E5370F3" w14:textId="77777777" w:rsidR="00BF7ABC" w:rsidRPr="00D3040B" w:rsidRDefault="00BF7ABC" w:rsidP="00725C0C">
            <w:pPr>
              <w:pStyle w:val="ListParagraph"/>
              <w:ind w:left="0"/>
              <w:rPr>
                <w:sz w:val="22"/>
                <w:szCs w:val="22"/>
                <w:lang w:eastAsia="zh-TW"/>
              </w:rPr>
            </w:pPr>
          </w:p>
          <w:p w14:paraId="0220D720" w14:textId="77777777" w:rsidR="00BF7ABC" w:rsidRPr="00D3040B" w:rsidRDefault="00725C0C" w:rsidP="00080C77">
            <w:pPr>
              <w:pStyle w:val="ListParagraph"/>
              <w:ind w:left="0"/>
              <w:jc w:val="center"/>
              <w:rPr>
                <w:sz w:val="22"/>
                <w:szCs w:val="22"/>
                <w:lang w:eastAsia="zh-TW"/>
              </w:rPr>
            </w:pPr>
            <w:r w:rsidRPr="00D3040B">
              <w:rPr>
                <w:sz w:val="22"/>
                <w:szCs w:val="22"/>
                <w:lang w:eastAsia="zh-TW"/>
              </w:rPr>
              <w:t>2</w:t>
            </w:r>
            <w:r w:rsidR="00B46D6C" w:rsidRPr="00D3040B">
              <w:rPr>
                <w:sz w:val="22"/>
                <w:szCs w:val="22"/>
                <w:lang w:eastAsia="zh-TW"/>
              </w:rPr>
              <w:t>4</w:t>
            </w:r>
          </w:p>
        </w:tc>
        <w:tc>
          <w:tcPr>
            <w:tcW w:w="1701" w:type="dxa"/>
          </w:tcPr>
          <w:p w14:paraId="40E9869F" w14:textId="77777777" w:rsidR="00BF7ABC" w:rsidRPr="00D3040B" w:rsidRDefault="00BF7ABC" w:rsidP="00757CE1">
            <w:pPr>
              <w:pStyle w:val="ListParagraph"/>
              <w:ind w:left="0"/>
              <w:rPr>
                <w:sz w:val="22"/>
                <w:szCs w:val="22"/>
                <w:lang w:eastAsia="zh-TW"/>
              </w:rPr>
            </w:pPr>
          </w:p>
          <w:p w14:paraId="59DE4ABE" w14:textId="77777777" w:rsidR="00BF7ABC" w:rsidRPr="00D3040B" w:rsidRDefault="00B46D6C" w:rsidP="00080C77">
            <w:pPr>
              <w:pStyle w:val="ListParagraph"/>
              <w:ind w:left="0"/>
              <w:jc w:val="center"/>
              <w:rPr>
                <w:sz w:val="22"/>
                <w:szCs w:val="22"/>
                <w:lang w:eastAsia="zh-TW"/>
              </w:rPr>
            </w:pPr>
            <w:r w:rsidRPr="00D3040B">
              <w:rPr>
                <w:sz w:val="22"/>
                <w:szCs w:val="22"/>
                <w:lang w:eastAsia="zh-TW"/>
              </w:rPr>
              <w:t>20</w:t>
            </w:r>
            <w:r w:rsidR="00BF7ABC" w:rsidRPr="00D3040B">
              <w:rPr>
                <w:sz w:val="22"/>
                <w:szCs w:val="22"/>
                <w:lang w:eastAsia="zh-TW"/>
              </w:rPr>
              <w:t>%</w:t>
            </w:r>
          </w:p>
        </w:tc>
      </w:tr>
      <w:tr w:rsidR="00BF7ABC" w:rsidRPr="00D3040B" w14:paraId="57A2F407" w14:textId="77777777" w:rsidTr="005F540E">
        <w:tc>
          <w:tcPr>
            <w:tcW w:w="4945" w:type="dxa"/>
          </w:tcPr>
          <w:p w14:paraId="008091B1" w14:textId="77777777" w:rsidR="00BF7ABC" w:rsidRPr="00D3040B" w:rsidRDefault="00725C0C" w:rsidP="00080C77">
            <w:pPr>
              <w:spacing w:after="60"/>
              <w:rPr>
                <w:sz w:val="22"/>
                <w:szCs w:val="22"/>
                <w:lang w:eastAsia="zh-TW"/>
              </w:rPr>
            </w:pPr>
            <w:r w:rsidRPr="00D3040B">
              <w:rPr>
                <w:sz w:val="22"/>
                <w:szCs w:val="22"/>
                <w:lang w:eastAsia="zh-TW"/>
              </w:rPr>
              <w:t>TLA2. Group-based project and p</w:t>
            </w:r>
            <w:r w:rsidR="00BF7ABC" w:rsidRPr="00D3040B">
              <w:rPr>
                <w:sz w:val="22"/>
                <w:szCs w:val="22"/>
                <w:lang w:eastAsia="zh-TW"/>
              </w:rPr>
              <w:t xml:space="preserve">resentation: students will form a group to investigate a specific economic issue in China, and present their work at the end of this course. </w:t>
            </w:r>
          </w:p>
        </w:tc>
        <w:tc>
          <w:tcPr>
            <w:tcW w:w="1956" w:type="dxa"/>
          </w:tcPr>
          <w:p w14:paraId="5F61D46B" w14:textId="77777777" w:rsidR="00BF7ABC" w:rsidRPr="00D3040B" w:rsidRDefault="00BF7ABC" w:rsidP="00757CE1">
            <w:pPr>
              <w:pStyle w:val="ListParagraph"/>
              <w:ind w:left="0"/>
              <w:rPr>
                <w:rFonts w:eastAsiaTheme="minorEastAsia"/>
                <w:bCs/>
                <w:sz w:val="22"/>
                <w:szCs w:val="22"/>
              </w:rPr>
            </w:pPr>
          </w:p>
          <w:p w14:paraId="471EF1A7" w14:textId="77777777" w:rsidR="00BF7ABC" w:rsidRPr="00D3040B" w:rsidRDefault="00725C0C" w:rsidP="00080C77">
            <w:pPr>
              <w:pStyle w:val="ListParagraph"/>
              <w:ind w:left="0"/>
              <w:jc w:val="center"/>
              <w:rPr>
                <w:bCs/>
                <w:sz w:val="22"/>
                <w:szCs w:val="22"/>
              </w:rPr>
            </w:pPr>
            <w:r w:rsidRPr="00D3040B">
              <w:rPr>
                <w:bCs/>
                <w:sz w:val="22"/>
                <w:szCs w:val="22"/>
              </w:rPr>
              <w:t>2</w:t>
            </w:r>
            <w:r w:rsidR="00B46D6C" w:rsidRPr="00D3040B">
              <w:rPr>
                <w:bCs/>
                <w:sz w:val="22"/>
                <w:szCs w:val="22"/>
              </w:rPr>
              <w:t>6</w:t>
            </w:r>
          </w:p>
        </w:tc>
        <w:tc>
          <w:tcPr>
            <w:tcW w:w="1701" w:type="dxa"/>
          </w:tcPr>
          <w:p w14:paraId="09295E60" w14:textId="77777777" w:rsidR="00BF7ABC" w:rsidRPr="00D3040B" w:rsidRDefault="00BF7ABC" w:rsidP="00757CE1">
            <w:pPr>
              <w:pStyle w:val="ListParagraph"/>
              <w:ind w:left="0"/>
              <w:rPr>
                <w:rFonts w:eastAsiaTheme="minorEastAsia"/>
                <w:bCs/>
                <w:sz w:val="22"/>
                <w:szCs w:val="22"/>
              </w:rPr>
            </w:pPr>
          </w:p>
          <w:p w14:paraId="13164006" w14:textId="77777777" w:rsidR="00BF7ABC" w:rsidRPr="00D3040B" w:rsidRDefault="00B46D6C" w:rsidP="00080C77">
            <w:pPr>
              <w:pStyle w:val="ListParagraph"/>
              <w:ind w:left="0"/>
              <w:jc w:val="center"/>
              <w:rPr>
                <w:bCs/>
                <w:sz w:val="22"/>
                <w:szCs w:val="22"/>
              </w:rPr>
            </w:pPr>
            <w:r w:rsidRPr="00D3040B">
              <w:rPr>
                <w:bCs/>
                <w:sz w:val="22"/>
                <w:szCs w:val="22"/>
              </w:rPr>
              <w:t>22</w:t>
            </w:r>
            <w:r w:rsidR="00BF7ABC" w:rsidRPr="00D3040B">
              <w:rPr>
                <w:bCs/>
                <w:sz w:val="22"/>
                <w:szCs w:val="22"/>
              </w:rPr>
              <w:t>%</w:t>
            </w:r>
          </w:p>
        </w:tc>
      </w:tr>
      <w:tr w:rsidR="00BF7ABC" w:rsidRPr="00D3040B" w14:paraId="3C630005" w14:textId="77777777" w:rsidTr="005F540E">
        <w:tc>
          <w:tcPr>
            <w:tcW w:w="4945" w:type="dxa"/>
          </w:tcPr>
          <w:p w14:paraId="2178A62F" w14:textId="77777777" w:rsidR="00BF7ABC" w:rsidRPr="00D3040B" w:rsidRDefault="00BF7ABC" w:rsidP="00D84A0F">
            <w:pPr>
              <w:pStyle w:val="ListParagraph"/>
              <w:spacing w:after="20"/>
              <w:ind w:left="0"/>
              <w:rPr>
                <w:sz w:val="22"/>
                <w:szCs w:val="22"/>
                <w:lang w:eastAsia="zh-TW"/>
              </w:rPr>
            </w:pPr>
            <w:r w:rsidRPr="00D3040B">
              <w:rPr>
                <w:sz w:val="22"/>
                <w:szCs w:val="22"/>
                <w:lang w:eastAsia="zh-TW"/>
              </w:rPr>
              <w:t xml:space="preserve">TLA3. </w:t>
            </w:r>
            <w:r w:rsidR="00725C0C" w:rsidRPr="00D3040B">
              <w:rPr>
                <w:sz w:val="22"/>
                <w:szCs w:val="22"/>
                <w:lang w:eastAsia="zh-TW"/>
              </w:rPr>
              <w:t xml:space="preserve">Final </w:t>
            </w:r>
            <w:proofErr w:type="gramStart"/>
            <w:r w:rsidR="00B46D6C" w:rsidRPr="00D3040B">
              <w:rPr>
                <w:sz w:val="22"/>
                <w:szCs w:val="22"/>
                <w:lang w:eastAsia="zh-TW"/>
              </w:rPr>
              <w:t xml:space="preserve">essay </w:t>
            </w:r>
            <w:r w:rsidRPr="00D3040B">
              <w:rPr>
                <w:sz w:val="22"/>
                <w:szCs w:val="22"/>
                <w:lang w:eastAsia="zh-TW"/>
              </w:rPr>
              <w:t>:</w:t>
            </w:r>
            <w:proofErr w:type="gramEnd"/>
            <w:r w:rsidRPr="00D3040B">
              <w:rPr>
                <w:sz w:val="22"/>
                <w:szCs w:val="22"/>
                <w:lang w:eastAsia="zh-TW"/>
              </w:rPr>
              <w:t xml:space="preserve"> </w:t>
            </w:r>
            <w:r w:rsidR="00B46D6C" w:rsidRPr="00D3040B">
              <w:rPr>
                <w:sz w:val="22"/>
                <w:szCs w:val="22"/>
                <w:lang w:eastAsia="zh-TW"/>
              </w:rPr>
              <w:t>it consists of group report for the final capstone project and individual term paper</w:t>
            </w:r>
            <w:r w:rsidR="005056A6" w:rsidRPr="00D3040B">
              <w:rPr>
                <w:sz w:val="22"/>
                <w:szCs w:val="22"/>
                <w:lang w:eastAsia="zh-TW"/>
              </w:rPr>
              <w:t>.</w:t>
            </w:r>
          </w:p>
        </w:tc>
        <w:tc>
          <w:tcPr>
            <w:tcW w:w="1956" w:type="dxa"/>
          </w:tcPr>
          <w:p w14:paraId="2C8C134C" w14:textId="77777777" w:rsidR="00BF7ABC" w:rsidRPr="00D3040B" w:rsidRDefault="00BF7ABC" w:rsidP="00757CE1">
            <w:pPr>
              <w:pStyle w:val="ListParagraph"/>
              <w:ind w:left="0"/>
              <w:rPr>
                <w:bCs/>
                <w:sz w:val="22"/>
                <w:szCs w:val="22"/>
              </w:rPr>
            </w:pPr>
          </w:p>
          <w:p w14:paraId="14CD0342" w14:textId="77777777" w:rsidR="00BF7ABC" w:rsidRPr="00D3040B" w:rsidRDefault="00BF7ABC" w:rsidP="00080C77">
            <w:pPr>
              <w:pStyle w:val="ListParagraph"/>
              <w:ind w:left="0"/>
              <w:jc w:val="center"/>
              <w:rPr>
                <w:bCs/>
                <w:sz w:val="22"/>
                <w:szCs w:val="22"/>
              </w:rPr>
            </w:pPr>
            <w:r w:rsidRPr="00D3040B">
              <w:rPr>
                <w:bCs/>
                <w:sz w:val="22"/>
                <w:szCs w:val="22"/>
              </w:rPr>
              <w:t>30</w:t>
            </w:r>
          </w:p>
        </w:tc>
        <w:tc>
          <w:tcPr>
            <w:tcW w:w="1701" w:type="dxa"/>
          </w:tcPr>
          <w:p w14:paraId="1802BABE" w14:textId="77777777" w:rsidR="00BF7ABC" w:rsidRPr="00D3040B" w:rsidRDefault="00BF7ABC" w:rsidP="00757CE1">
            <w:pPr>
              <w:pStyle w:val="ListParagraph"/>
              <w:ind w:left="0"/>
              <w:rPr>
                <w:rFonts w:eastAsiaTheme="minorEastAsia"/>
                <w:bCs/>
                <w:sz w:val="22"/>
                <w:szCs w:val="22"/>
              </w:rPr>
            </w:pPr>
          </w:p>
          <w:p w14:paraId="3BC2D49B" w14:textId="77777777" w:rsidR="00BF7ABC" w:rsidRPr="00D3040B" w:rsidRDefault="00BF7ABC" w:rsidP="00080C77">
            <w:pPr>
              <w:pStyle w:val="ListParagraph"/>
              <w:ind w:left="0"/>
              <w:jc w:val="center"/>
              <w:rPr>
                <w:bCs/>
                <w:sz w:val="22"/>
                <w:szCs w:val="22"/>
              </w:rPr>
            </w:pPr>
            <w:r w:rsidRPr="00D3040B">
              <w:rPr>
                <w:bCs/>
                <w:sz w:val="22"/>
                <w:szCs w:val="22"/>
              </w:rPr>
              <w:t>25%</w:t>
            </w:r>
          </w:p>
        </w:tc>
      </w:tr>
      <w:tr w:rsidR="00BF7ABC" w:rsidRPr="00D3040B" w14:paraId="755345DF" w14:textId="77777777" w:rsidTr="005F540E">
        <w:tc>
          <w:tcPr>
            <w:tcW w:w="4945" w:type="dxa"/>
          </w:tcPr>
          <w:p w14:paraId="3D04A51F" w14:textId="77777777" w:rsidR="00BF7ABC" w:rsidRPr="00D3040B" w:rsidRDefault="00BF7ABC" w:rsidP="00725C0C">
            <w:pPr>
              <w:pStyle w:val="ListParagraph"/>
              <w:ind w:left="0"/>
              <w:rPr>
                <w:bCs/>
                <w:sz w:val="22"/>
                <w:szCs w:val="22"/>
              </w:rPr>
            </w:pPr>
            <w:r w:rsidRPr="00D3040B">
              <w:rPr>
                <w:sz w:val="22"/>
                <w:szCs w:val="22"/>
                <w:lang w:eastAsia="zh-TW"/>
              </w:rPr>
              <w:t xml:space="preserve">TLA4. Self-study: students </w:t>
            </w:r>
            <w:r w:rsidR="00725C0C" w:rsidRPr="00D3040B">
              <w:rPr>
                <w:sz w:val="22"/>
                <w:szCs w:val="22"/>
                <w:lang w:eastAsia="zh-TW"/>
              </w:rPr>
              <w:t>a</w:t>
            </w:r>
            <w:r w:rsidR="00D84A0F" w:rsidRPr="00D3040B">
              <w:rPr>
                <w:sz w:val="22"/>
                <w:szCs w:val="22"/>
                <w:lang w:eastAsia="zh-TW"/>
              </w:rPr>
              <w:t>re encouraged to spend time to go through the</w:t>
            </w:r>
            <w:r w:rsidR="00725C0C" w:rsidRPr="00D3040B">
              <w:rPr>
                <w:sz w:val="22"/>
                <w:szCs w:val="22"/>
                <w:lang w:eastAsia="zh-TW"/>
              </w:rPr>
              <w:t xml:space="preserve"> reading materials</w:t>
            </w:r>
            <w:r w:rsidRPr="00D3040B">
              <w:rPr>
                <w:sz w:val="22"/>
                <w:szCs w:val="22"/>
                <w:lang w:eastAsia="zh-TW"/>
              </w:rPr>
              <w:t xml:space="preserve"> before/after each lecture. </w:t>
            </w:r>
          </w:p>
        </w:tc>
        <w:tc>
          <w:tcPr>
            <w:tcW w:w="1956" w:type="dxa"/>
          </w:tcPr>
          <w:p w14:paraId="763F5FEA" w14:textId="77777777" w:rsidR="00BF7ABC" w:rsidRPr="00D3040B" w:rsidRDefault="00BF7ABC" w:rsidP="00757CE1">
            <w:pPr>
              <w:pStyle w:val="ListParagraph"/>
              <w:ind w:left="0"/>
              <w:rPr>
                <w:rFonts w:eastAsiaTheme="minorEastAsia"/>
                <w:bCs/>
                <w:sz w:val="22"/>
                <w:szCs w:val="22"/>
              </w:rPr>
            </w:pPr>
          </w:p>
          <w:p w14:paraId="784F830C" w14:textId="77777777" w:rsidR="00BF7ABC" w:rsidRPr="00D3040B" w:rsidRDefault="00BF7ABC" w:rsidP="00080C77">
            <w:pPr>
              <w:pStyle w:val="ListParagraph"/>
              <w:ind w:left="0"/>
              <w:jc w:val="center"/>
              <w:rPr>
                <w:bCs/>
                <w:sz w:val="22"/>
                <w:szCs w:val="22"/>
              </w:rPr>
            </w:pPr>
            <w:r w:rsidRPr="00D3040B">
              <w:rPr>
                <w:bCs/>
                <w:sz w:val="22"/>
                <w:szCs w:val="22"/>
              </w:rPr>
              <w:t>40</w:t>
            </w:r>
          </w:p>
        </w:tc>
        <w:tc>
          <w:tcPr>
            <w:tcW w:w="1701" w:type="dxa"/>
          </w:tcPr>
          <w:p w14:paraId="1D636B0F" w14:textId="77777777" w:rsidR="00BF7ABC" w:rsidRPr="00D3040B" w:rsidRDefault="00BF7ABC" w:rsidP="00757CE1">
            <w:pPr>
              <w:pStyle w:val="ListParagraph"/>
              <w:ind w:left="0"/>
              <w:rPr>
                <w:rFonts w:eastAsiaTheme="minorEastAsia"/>
                <w:bCs/>
                <w:sz w:val="22"/>
                <w:szCs w:val="22"/>
              </w:rPr>
            </w:pPr>
          </w:p>
          <w:p w14:paraId="0A0ED021" w14:textId="77777777" w:rsidR="00BF7ABC" w:rsidRPr="00D3040B" w:rsidRDefault="00BF7ABC" w:rsidP="00080C77">
            <w:pPr>
              <w:pStyle w:val="ListParagraph"/>
              <w:ind w:left="0"/>
              <w:jc w:val="center"/>
              <w:rPr>
                <w:bCs/>
                <w:sz w:val="22"/>
                <w:szCs w:val="22"/>
              </w:rPr>
            </w:pPr>
            <w:r w:rsidRPr="00D3040B">
              <w:rPr>
                <w:bCs/>
                <w:sz w:val="22"/>
                <w:szCs w:val="22"/>
              </w:rPr>
              <w:t>33%</w:t>
            </w:r>
          </w:p>
        </w:tc>
      </w:tr>
      <w:tr w:rsidR="00BF7ABC" w:rsidRPr="00D3040B" w14:paraId="10047D8E" w14:textId="77777777" w:rsidTr="005F540E">
        <w:tc>
          <w:tcPr>
            <w:tcW w:w="4945" w:type="dxa"/>
          </w:tcPr>
          <w:p w14:paraId="16AC6B95" w14:textId="77777777" w:rsidR="00BF7ABC" w:rsidRPr="00D3040B" w:rsidRDefault="00BF7ABC" w:rsidP="00080C77">
            <w:pPr>
              <w:pStyle w:val="ListParagraph"/>
              <w:ind w:left="0"/>
              <w:rPr>
                <w:b/>
                <w:sz w:val="22"/>
                <w:szCs w:val="22"/>
                <w:lang w:eastAsia="zh-TW"/>
              </w:rPr>
            </w:pPr>
            <w:r w:rsidRPr="00D3040B">
              <w:rPr>
                <w:b/>
                <w:sz w:val="22"/>
                <w:szCs w:val="22"/>
                <w:lang w:eastAsia="zh-TW"/>
              </w:rPr>
              <w:t>Total</w:t>
            </w:r>
          </w:p>
        </w:tc>
        <w:tc>
          <w:tcPr>
            <w:tcW w:w="1956" w:type="dxa"/>
          </w:tcPr>
          <w:p w14:paraId="6FA7F86F" w14:textId="77777777" w:rsidR="00BF7ABC" w:rsidRPr="00D3040B" w:rsidRDefault="00BF7ABC" w:rsidP="00080C77">
            <w:pPr>
              <w:pStyle w:val="ListParagraph"/>
              <w:ind w:left="0"/>
              <w:jc w:val="center"/>
              <w:rPr>
                <w:bCs/>
                <w:sz w:val="22"/>
                <w:szCs w:val="22"/>
              </w:rPr>
            </w:pPr>
            <w:r w:rsidRPr="00D3040B">
              <w:rPr>
                <w:bCs/>
                <w:sz w:val="22"/>
                <w:szCs w:val="22"/>
              </w:rPr>
              <w:t>120</w:t>
            </w:r>
          </w:p>
        </w:tc>
        <w:tc>
          <w:tcPr>
            <w:tcW w:w="1701" w:type="dxa"/>
          </w:tcPr>
          <w:p w14:paraId="19F2BB34" w14:textId="77777777" w:rsidR="00BF7ABC" w:rsidRPr="00D3040B" w:rsidRDefault="00BF7ABC" w:rsidP="00080C77">
            <w:pPr>
              <w:pStyle w:val="ListParagraph"/>
              <w:ind w:left="0"/>
              <w:jc w:val="center"/>
              <w:rPr>
                <w:bCs/>
                <w:sz w:val="22"/>
                <w:szCs w:val="22"/>
              </w:rPr>
            </w:pPr>
            <w:r w:rsidRPr="00D3040B">
              <w:rPr>
                <w:bCs/>
                <w:sz w:val="22"/>
                <w:szCs w:val="22"/>
              </w:rPr>
              <w:t>100%</w:t>
            </w:r>
          </w:p>
        </w:tc>
      </w:tr>
    </w:tbl>
    <w:p w14:paraId="175164E4" w14:textId="77777777" w:rsidR="00FC50F2" w:rsidRPr="00D3040B" w:rsidRDefault="00FC50F2" w:rsidP="00FC50F2">
      <w:pPr>
        <w:pStyle w:val="ListParagraph"/>
        <w:spacing w:line="360" w:lineRule="auto"/>
        <w:rPr>
          <w:rFonts w:ascii="Times New Roman" w:hAnsi="Times New Roman" w:cs="Times New Roman"/>
          <w:b/>
          <w:bCs/>
        </w:rPr>
      </w:pPr>
    </w:p>
    <w:p w14:paraId="28982A10" w14:textId="77777777" w:rsidR="003C0DF4" w:rsidRPr="00D3040B" w:rsidRDefault="003C0DF4" w:rsidP="00CB518C">
      <w:pPr>
        <w:pStyle w:val="ListParagraph"/>
        <w:numPr>
          <w:ilvl w:val="0"/>
          <w:numId w:val="1"/>
        </w:numPr>
        <w:spacing w:line="360" w:lineRule="auto"/>
        <w:rPr>
          <w:rFonts w:ascii="Times New Roman" w:hAnsi="Times New Roman" w:cs="Times New Roman"/>
          <w:b/>
          <w:bCs/>
        </w:rPr>
      </w:pPr>
      <w:r w:rsidRPr="00D3040B">
        <w:rPr>
          <w:rFonts w:ascii="Times New Roman" w:hAnsi="Times New Roman" w:cs="Times New Roman"/>
          <w:b/>
          <w:bCs/>
        </w:rPr>
        <w:t>Reference Book</w:t>
      </w:r>
    </w:p>
    <w:p w14:paraId="70927A3B" w14:textId="77777777" w:rsidR="00D724CE" w:rsidRPr="00D3040B" w:rsidRDefault="00FC50F2" w:rsidP="00D724CE">
      <w:pPr>
        <w:pStyle w:val="ListParagraph"/>
        <w:rPr>
          <w:rFonts w:ascii="Times New Roman" w:hAnsi="Times New Roman" w:cs="Times New Roman"/>
          <w:bCs/>
        </w:rPr>
      </w:pPr>
      <w:r w:rsidRPr="00D3040B">
        <w:rPr>
          <w:rFonts w:ascii="Times New Roman" w:hAnsi="Times New Roman" w:cs="Times New Roman"/>
          <w:bCs/>
        </w:rPr>
        <w:t>There is no required textbook</w:t>
      </w:r>
      <w:r w:rsidR="00D724CE" w:rsidRPr="00D3040B">
        <w:rPr>
          <w:rFonts w:ascii="Times New Roman" w:hAnsi="Times New Roman" w:cs="Times New Roman"/>
          <w:bCs/>
        </w:rPr>
        <w:t xml:space="preserve"> for this course. </w:t>
      </w:r>
      <w:r w:rsidRPr="00D3040B">
        <w:rPr>
          <w:rFonts w:ascii="Times New Roman" w:hAnsi="Times New Roman" w:cs="Times New Roman"/>
          <w:bCs/>
        </w:rPr>
        <w:t>Yet</w:t>
      </w:r>
      <w:r w:rsidR="00D724CE" w:rsidRPr="00D3040B">
        <w:rPr>
          <w:rFonts w:ascii="Times New Roman" w:hAnsi="Times New Roman" w:cs="Times New Roman"/>
          <w:bCs/>
        </w:rPr>
        <w:t xml:space="preserve">, </w:t>
      </w:r>
      <w:r w:rsidR="004F4812" w:rsidRPr="00D3040B">
        <w:rPr>
          <w:rFonts w:ascii="Times New Roman" w:hAnsi="Times New Roman" w:cs="Times New Roman"/>
          <w:bCs/>
        </w:rPr>
        <w:t>three books</w:t>
      </w:r>
      <w:r w:rsidR="005056A6" w:rsidRPr="00D3040B">
        <w:rPr>
          <w:rFonts w:ascii="Times New Roman" w:hAnsi="Times New Roman" w:cs="Times New Roman"/>
          <w:bCs/>
        </w:rPr>
        <w:t xml:space="preserve"> are</w:t>
      </w:r>
      <w:r w:rsidR="00D724CE" w:rsidRPr="00D3040B">
        <w:rPr>
          <w:rFonts w:ascii="Times New Roman" w:hAnsi="Times New Roman" w:cs="Times New Roman"/>
          <w:bCs/>
        </w:rPr>
        <w:t xml:space="preserve"> recommended </w:t>
      </w:r>
      <w:r w:rsidR="005056A6" w:rsidRPr="00D3040B">
        <w:rPr>
          <w:rFonts w:ascii="Times New Roman" w:hAnsi="Times New Roman" w:cs="Times New Roman"/>
          <w:bCs/>
        </w:rPr>
        <w:t>if students want to</w:t>
      </w:r>
      <w:r w:rsidR="00D724CE" w:rsidRPr="00D3040B">
        <w:rPr>
          <w:rFonts w:ascii="Times New Roman" w:hAnsi="Times New Roman" w:cs="Times New Roman"/>
          <w:bCs/>
        </w:rPr>
        <w:t xml:space="preserve"> get a better overview of</w:t>
      </w:r>
      <w:r w:rsidRPr="00D3040B">
        <w:rPr>
          <w:rFonts w:ascii="Times New Roman" w:hAnsi="Times New Roman" w:cs="Times New Roman"/>
          <w:bCs/>
        </w:rPr>
        <w:t xml:space="preserve"> the Chinese ec</w:t>
      </w:r>
      <w:r w:rsidR="00D724CE" w:rsidRPr="00D3040B">
        <w:rPr>
          <w:rFonts w:ascii="Times New Roman" w:hAnsi="Times New Roman" w:cs="Times New Roman"/>
          <w:bCs/>
        </w:rPr>
        <w:t>onomy:</w:t>
      </w:r>
    </w:p>
    <w:p w14:paraId="3E682225" w14:textId="77777777" w:rsidR="00D724CE" w:rsidRPr="00D3040B" w:rsidRDefault="00D724CE" w:rsidP="00D724CE">
      <w:pPr>
        <w:numPr>
          <w:ilvl w:val="0"/>
          <w:numId w:val="6"/>
        </w:numPr>
        <w:spacing w:after="0" w:line="240" w:lineRule="auto"/>
        <w:rPr>
          <w:rFonts w:ascii="Times New Roman" w:hAnsi="Times New Roman" w:cs="Times New Roman"/>
          <w:bCs/>
        </w:rPr>
      </w:pPr>
      <w:r w:rsidRPr="00D3040B">
        <w:rPr>
          <w:rFonts w:ascii="Times New Roman" w:hAnsi="Times New Roman" w:cs="Times New Roman"/>
          <w:bCs/>
        </w:rPr>
        <w:t>Naughton, Barry, “</w:t>
      </w:r>
      <w:r w:rsidRPr="00D3040B">
        <w:rPr>
          <w:rFonts w:ascii="Times New Roman" w:hAnsi="Times New Roman" w:cs="Times New Roman"/>
          <w:bCs/>
          <w:i/>
        </w:rPr>
        <w:t>The Chinese Economy: Transitions and Growth”</w:t>
      </w:r>
      <w:r w:rsidRPr="00D3040B">
        <w:rPr>
          <w:rFonts w:ascii="Times New Roman" w:hAnsi="Times New Roman" w:cs="Times New Roman"/>
          <w:bCs/>
        </w:rPr>
        <w:t>, MIT Press, 2007.</w:t>
      </w:r>
    </w:p>
    <w:p w14:paraId="3BF2B0E5" w14:textId="77777777" w:rsidR="00BF7ABC" w:rsidRPr="00D3040B" w:rsidRDefault="002238B7" w:rsidP="00FC50F2">
      <w:pPr>
        <w:numPr>
          <w:ilvl w:val="0"/>
          <w:numId w:val="6"/>
        </w:numPr>
        <w:spacing w:after="0" w:line="240" w:lineRule="auto"/>
        <w:rPr>
          <w:rFonts w:ascii="Times New Roman" w:hAnsi="Times New Roman" w:cs="Times New Roman"/>
          <w:bCs/>
        </w:rPr>
      </w:pPr>
      <w:r w:rsidRPr="00D3040B">
        <w:rPr>
          <w:rFonts w:ascii="Times New Roman" w:hAnsi="Times New Roman" w:cs="Times New Roman"/>
          <w:bCs/>
        </w:rPr>
        <w:t>Chow, Gregory C., “Chinas’ Economic Transformation”, Second Edition, Blackwell Publishing, 2007.</w:t>
      </w:r>
    </w:p>
    <w:p w14:paraId="687917A8" w14:textId="77777777" w:rsidR="002238B7" w:rsidRPr="00D3040B" w:rsidRDefault="002238B7" w:rsidP="00FC50F2">
      <w:pPr>
        <w:numPr>
          <w:ilvl w:val="0"/>
          <w:numId w:val="6"/>
        </w:numPr>
        <w:spacing w:after="0" w:line="240" w:lineRule="auto"/>
        <w:rPr>
          <w:rFonts w:ascii="Times New Roman" w:hAnsi="Times New Roman" w:cs="Times New Roman"/>
          <w:bCs/>
        </w:rPr>
      </w:pPr>
      <w:r w:rsidRPr="00D3040B">
        <w:rPr>
          <w:rFonts w:ascii="Times New Roman" w:hAnsi="Times New Roman" w:cs="Times New Roman"/>
          <w:bCs/>
        </w:rPr>
        <w:t xml:space="preserve">Wu, Jing Lian, “Understanding and Interpreting China’s Economic </w:t>
      </w:r>
      <w:r w:rsidR="004F4812" w:rsidRPr="00D3040B">
        <w:rPr>
          <w:rFonts w:ascii="Times New Roman" w:hAnsi="Times New Roman" w:cs="Times New Roman"/>
          <w:bCs/>
        </w:rPr>
        <w:t xml:space="preserve">Reform” </w:t>
      </w:r>
      <w:proofErr w:type="spellStart"/>
      <w:r w:rsidR="004F4812" w:rsidRPr="00D3040B">
        <w:rPr>
          <w:rFonts w:ascii="Times New Roman" w:hAnsi="Times New Roman" w:cs="Times New Roman"/>
          <w:bCs/>
        </w:rPr>
        <w:t>Texere</w:t>
      </w:r>
      <w:proofErr w:type="spellEnd"/>
      <w:r w:rsidRPr="00D3040B">
        <w:rPr>
          <w:rFonts w:ascii="Times New Roman" w:hAnsi="Times New Roman" w:cs="Times New Roman"/>
          <w:bCs/>
        </w:rPr>
        <w:t>, 2005</w:t>
      </w:r>
    </w:p>
    <w:p w14:paraId="088D7967" w14:textId="77777777" w:rsidR="00BF7ABC" w:rsidRPr="00D3040B" w:rsidRDefault="00BF7ABC" w:rsidP="00FC50F2">
      <w:pPr>
        <w:spacing w:after="0" w:line="240" w:lineRule="auto"/>
        <w:rPr>
          <w:rFonts w:ascii="Times New Roman" w:hAnsi="Times New Roman" w:cs="Times New Roman"/>
          <w:bCs/>
        </w:rPr>
      </w:pPr>
    </w:p>
    <w:p w14:paraId="36771113" w14:textId="0CFFE8D8" w:rsidR="00536E4B" w:rsidRPr="00D3040B" w:rsidRDefault="003C0DF4" w:rsidP="006D6820">
      <w:pPr>
        <w:pStyle w:val="ListParagraph"/>
        <w:numPr>
          <w:ilvl w:val="0"/>
          <w:numId w:val="1"/>
        </w:numPr>
        <w:spacing w:after="120" w:line="360" w:lineRule="auto"/>
        <w:rPr>
          <w:rFonts w:ascii="Times New Roman" w:hAnsi="Times New Roman" w:cs="Times New Roman"/>
          <w:b/>
          <w:bCs/>
        </w:rPr>
      </w:pPr>
      <w:r w:rsidRPr="00D3040B">
        <w:rPr>
          <w:rFonts w:ascii="Times New Roman" w:hAnsi="Times New Roman" w:cs="Times New Roman"/>
          <w:b/>
          <w:bCs/>
        </w:rPr>
        <w:t>Course Schedule</w:t>
      </w:r>
    </w:p>
    <w:p w14:paraId="509458AC" w14:textId="0A6EB642" w:rsidR="00DF34BD" w:rsidRPr="00D3040B" w:rsidRDefault="00DF34BD" w:rsidP="00982779">
      <w:pPr>
        <w:pStyle w:val="ListParagraph"/>
        <w:spacing w:after="120" w:line="240" w:lineRule="auto"/>
        <w:rPr>
          <w:rFonts w:ascii="Times New Roman" w:hAnsi="Times New Roman" w:cs="Times New Roman"/>
        </w:rPr>
      </w:pPr>
      <w:r w:rsidRPr="00D3040B">
        <w:rPr>
          <w:rFonts w:ascii="Times New Roman" w:hAnsi="Times New Roman" w:cs="Times New Roman"/>
        </w:rPr>
        <w:t xml:space="preserve">We will cover the following </w:t>
      </w:r>
      <w:r w:rsidR="00982779" w:rsidRPr="00D3040B">
        <w:rPr>
          <w:rFonts w:ascii="Times New Roman" w:hAnsi="Times New Roman" w:cs="Times New Roman"/>
        </w:rPr>
        <w:t xml:space="preserve">seven </w:t>
      </w:r>
      <w:r w:rsidRPr="00D3040B">
        <w:rPr>
          <w:rFonts w:ascii="Times New Roman" w:hAnsi="Times New Roman" w:cs="Times New Roman"/>
        </w:rPr>
        <w:t xml:space="preserve">topics in this short course. They are related but also self-contained. Each </w:t>
      </w:r>
      <w:r w:rsidR="00982779" w:rsidRPr="00D3040B">
        <w:rPr>
          <w:rFonts w:ascii="Times New Roman" w:hAnsi="Times New Roman" w:cs="Times New Roman"/>
        </w:rPr>
        <w:t xml:space="preserve">topic </w:t>
      </w:r>
      <w:r w:rsidRPr="00D3040B">
        <w:rPr>
          <w:rFonts w:ascii="Times New Roman" w:hAnsi="Times New Roman" w:cs="Times New Roman"/>
        </w:rPr>
        <w:t>is comprehensive enough to be discussed</w:t>
      </w:r>
      <w:r w:rsidR="00982779" w:rsidRPr="00D3040B">
        <w:rPr>
          <w:rFonts w:ascii="Times New Roman" w:hAnsi="Times New Roman" w:cs="Times New Roman"/>
        </w:rPr>
        <w:t xml:space="preserve"> alone</w:t>
      </w:r>
      <w:r w:rsidRPr="00D3040B">
        <w:rPr>
          <w:rFonts w:ascii="Times New Roman" w:hAnsi="Times New Roman" w:cs="Times New Roman"/>
        </w:rPr>
        <w:t xml:space="preserve"> in a whole semester. </w:t>
      </w:r>
      <w:r w:rsidR="00982779" w:rsidRPr="00D3040B">
        <w:rPr>
          <w:rFonts w:ascii="Times New Roman" w:hAnsi="Times New Roman" w:cs="Times New Roman"/>
        </w:rPr>
        <w:t xml:space="preserve">Given that we have 3 hours in each session, our discussion will be concise and selective. </w:t>
      </w:r>
    </w:p>
    <w:p w14:paraId="1D77DADF" w14:textId="77777777" w:rsidR="00982779" w:rsidRPr="00D3040B" w:rsidRDefault="00982779" w:rsidP="00982779">
      <w:pPr>
        <w:pStyle w:val="ListParagraph"/>
        <w:spacing w:after="120" w:line="240" w:lineRule="auto"/>
        <w:rPr>
          <w:rFonts w:ascii="Times New Roman" w:hAnsi="Times New Roman" w:cs="Times New Roman"/>
        </w:rPr>
      </w:pPr>
    </w:p>
    <w:p w14:paraId="415C8DD6" w14:textId="62303237" w:rsidR="00E52C8B" w:rsidRPr="00D3040B" w:rsidRDefault="00E02A2E" w:rsidP="00E52C8B">
      <w:pPr>
        <w:widowControl w:val="0"/>
        <w:numPr>
          <w:ilvl w:val="0"/>
          <w:numId w:val="33"/>
        </w:numPr>
        <w:spacing w:after="0" w:line="240" w:lineRule="auto"/>
        <w:ind w:leftChars="100" w:left="580"/>
        <w:jc w:val="both"/>
        <w:rPr>
          <w:rFonts w:ascii="Times New Roman" w:hAnsi="Times New Roman" w:cs="Times New Roman"/>
          <w:b/>
          <w:bCs/>
        </w:rPr>
      </w:pPr>
      <w:r w:rsidRPr="00D3040B">
        <w:rPr>
          <w:rFonts w:ascii="Times New Roman" w:hAnsi="Times New Roman" w:cs="Times New Roman"/>
          <w:b/>
          <w:bCs/>
        </w:rPr>
        <w:t>The State and the Economy</w:t>
      </w:r>
      <w:r w:rsidR="005E03AB" w:rsidRPr="00D3040B">
        <w:rPr>
          <w:rFonts w:ascii="Times New Roman" w:hAnsi="Times New Roman" w:cs="Times New Roman"/>
          <w:b/>
          <w:bCs/>
        </w:rPr>
        <w:t xml:space="preserve"> (12/2</w:t>
      </w:r>
      <w:r w:rsidR="00144444" w:rsidRPr="00D3040B">
        <w:rPr>
          <w:rFonts w:ascii="Times New Roman" w:hAnsi="Times New Roman" w:cs="Times New Roman"/>
          <w:b/>
          <w:bCs/>
        </w:rPr>
        <w:t>6</w:t>
      </w:r>
      <w:r w:rsidR="005E03AB" w:rsidRPr="00D3040B">
        <w:rPr>
          <w:rFonts w:ascii="Times New Roman" w:hAnsi="Times New Roman" w:cs="Times New Roman"/>
          <w:b/>
          <w:bCs/>
        </w:rPr>
        <w:t>)</w:t>
      </w:r>
    </w:p>
    <w:p w14:paraId="6E0365A2" w14:textId="77777777" w:rsidR="006E0A8E" w:rsidRPr="00D3040B" w:rsidRDefault="006E0A8E" w:rsidP="006E0A8E">
      <w:pPr>
        <w:widowControl w:val="0"/>
        <w:spacing w:after="0" w:line="240" w:lineRule="auto"/>
        <w:ind w:left="580"/>
        <w:jc w:val="both"/>
        <w:rPr>
          <w:rFonts w:ascii="Times New Roman" w:hAnsi="Times New Roman" w:cs="Times New Roman"/>
          <w:b/>
          <w:bCs/>
        </w:rPr>
      </w:pPr>
    </w:p>
    <w:p w14:paraId="626757B8" w14:textId="77777777" w:rsidR="006E0A8E" w:rsidRPr="00D3040B" w:rsidRDefault="006E0A8E" w:rsidP="00E52C8B">
      <w:pPr>
        <w:widowControl w:val="0"/>
        <w:spacing w:after="0" w:line="240" w:lineRule="auto"/>
        <w:ind w:left="580"/>
        <w:jc w:val="both"/>
        <w:rPr>
          <w:rFonts w:ascii="Times New Roman" w:hAnsi="Times New Roman" w:cs="Times New Roman"/>
        </w:rPr>
      </w:pPr>
      <w:r w:rsidRPr="00D3040B">
        <w:rPr>
          <w:rFonts w:ascii="Times New Roman" w:hAnsi="Times New Roman" w:cs="Times New Roman"/>
        </w:rPr>
        <w:t xml:space="preserve">We start with </w:t>
      </w:r>
      <w:r w:rsidR="00E52C8B" w:rsidRPr="00D3040B">
        <w:rPr>
          <w:rFonts w:ascii="Times New Roman" w:hAnsi="Times New Roman" w:cs="Times New Roman"/>
        </w:rPr>
        <w:t xml:space="preserve">an overview of the economic </w:t>
      </w:r>
      <w:r w:rsidRPr="00D3040B">
        <w:rPr>
          <w:rFonts w:ascii="Times New Roman" w:hAnsi="Times New Roman" w:cs="Times New Roman"/>
        </w:rPr>
        <w:t>development</w:t>
      </w:r>
      <w:r w:rsidR="00E52C8B" w:rsidRPr="00D3040B">
        <w:rPr>
          <w:rFonts w:ascii="Times New Roman" w:hAnsi="Times New Roman" w:cs="Times New Roman"/>
        </w:rPr>
        <w:t xml:space="preserve"> in China in the past four decades. </w:t>
      </w:r>
      <w:r w:rsidR="00DD3C0B" w:rsidRPr="00D3040B">
        <w:rPr>
          <w:rFonts w:ascii="Times New Roman" w:hAnsi="Times New Roman" w:cs="Times New Roman"/>
        </w:rPr>
        <w:t>China is among the very few exceptional countries in the world that are able to maintain a growth rate above 6 percent sustainably for decade</w:t>
      </w:r>
      <w:r w:rsidRPr="00D3040B">
        <w:rPr>
          <w:rFonts w:ascii="Times New Roman" w:hAnsi="Times New Roman" w:cs="Times New Roman"/>
        </w:rPr>
        <w:t>s</w:t>
      </w:r>
      <w:r w:rsidR="00DD3C0B" w:rsidRPr="00D3040B">
        <w:rPr>
          <w:rFonts w:ascii="Times New Roman" w:hAnsi="Times New Roman" w:cs="Times New Roman"/>
        </w:rPr>
        <w:t xml:space="preserve">. </w:t>
      </w:r>
      <w:r w:rsidRPr="00D3040B">
        <w:rPr>
          <w:rFonts w:ascii="Times New Roman" w:hAnsi="Times New Roman" w:cs="Times New Roman"/>
        </w:rPr>
        <w:t xml:space="preserve">Given the ubiquitous influence of the state over the economy, the </w:t>
      </w:r>
      <w:r w:rsidRPr="00D3040B">
        <w:rPr>
          <w:rFonts w:ascii="Times New Roman" w:hAnsi="Times New Roman" w:cs="Times New Roman"/>
        </w:rPr>
        <w:lastRenderedPageBreak/>
        <w:t xml:space="preserve">state must have done most things right instead of most things wrong to be able to achieve such economic success. </w:t>
      </w:r>
    </w:p>
    <w:p w14:paraId="72841BFD" w14:textId="77777777" w:rsidR="006E0A8E" w:rsidRPr="00D3040B" w:rsidRDefault="006E0A8E" w:rsidP="00E52C8B">
      <w:pPr>
        <w:widowControl w:val="0"/>
        <w:spacing w:after="0" w:line="240" w:lineRule="auto"/>
        <w:ind w:left="580"/>
        <w:jc w:val="both"/>
        <w:rPr>
          <w:rFonts w:ascii="Times New Roman" w:hAnsi="Times New Roman" w:cs="Times New Roman"/>
        </w:rPr>
      </w:pPr>
    </w:p>
    <w:p w14:paraId="0E1F6514" w14:textId="4A8B01B2" w:rsidR="004E04F8" w:rsidRPr="00D3040B" w:rsidRDefault="002301FE" w:rsidP="004C6D4A">
      <w:pPr>
        <w:widowControl w:val="0"/>
        <w:spacing w:after="0" w:line="240" w:lineRule="auto"/>
        <w:ind w:left="580"/>
        <w:jc w:val="both"/>
        <w:rPr>
          <w:rFonts w:ascii="Times New Roman" w:hAnsi="Times New Roman" w:cs="Times New Roman"/>
        </w:rPr>
      </w:pPr>
      <w:r w:rsidRPr="00D3040B">
        <w:rPr>
          <w:rFonts w:ascii="Times New Roman" w:hAnsi="Times New Roman" w:cs="Times New Roman"/>
        </w:rPr>
        <w:t>We then briefly discuss the</w:t>
      </w:r>
      <w:r w:rsidR="006E0A8E" w:rsidRPr="00D3040B">
        <w:rPr>
          <w:rFonts w:ascii="Times New Roman" w:hAnsi="Times New Roman" w:cs="Times New Roman"/>
        </w:rPr>
        <w:t xml:space="preserve"> historical and cultural root for the heavy influence of the state</w:t>
      </w:r>
      <w:r w:rsidRPr="00D3040B">
        <w:rPr>
          <w:rFonts w:ascii="Times New Roman" w:hAnsi="Times New Roman" w:cs="Times New Roman"/>
        </w:rPr>
        <w:t xml:space="preserve"> and introduce the reform in the state sector in past decades. </w:t>
      </w:r>
      <w:r w:rsidR="006E0A8E" w:rsidRPr="00D3040B">
        <w:rPr>
          <w:rFonts w:ascii="Times New Roman" w:hAnsi="Times New Roman" w:cs="Times New Roman"/>
        </w:rPr>
        <w:t xml:space="preserve">We </w:t>
      </w:r>
      <w:r w:rsidRPr="00D3040B">
        <w:rPr>
          <w:rFonts w:ascii="Times New Roman" w:hAnsi="Times New Roman" w:cs="Times New Roman"/>
        </w:rPr>
        <w:t>finally</w:t>
      </w:r>
      <w:r w:rsidR="006E0A8E" w:rsidRPr="00D3040B">
        <w:rPr>
          <w:rFonts w:ascii="Times New Roman" w:hAnsi="Times New Roman" w:cs="Times New Roman"/>
        </w:rPr>
        <w:t xml:space="preserve"> examine the relationship between the state and the economy in China, and we link what happened in China with the recent empirical evidence in economics and compare the Chinese experience with those happened in other countries.  </w:t>
      </w:r>
    </w:p>
    <w:p w14:paraId="260F9A14" w14:textId="0A066D7C" w:rsidR="00144444" w:rsidRPr="00D3040B" w:rsidRDefault="00144444" w:rsidP="00144444">
      <w:pPr>
        <w:autoSpaceDE w:val="0"/>
        <w:autoSpaceDN w:val="0"/>
        <w:adjustRightInd w:val="0"/>
        <w:contextualSpacing/>
        <w:rPr>
          <w:rFonts w:ascii="Times New Roman" w:hAnsi="Times New Roman" w:cs="Times New Roman"/>
        </w:rPr>
      </w:pPr>
    </w:p>
    <w:p w14:paraId="33A2F0E2" w14:textId="77777777" w:rsidR="00DF34BD" w:rsidRPr="00D3040B" w:rsidRDefault="00DF34BD" w:rsidP="00144444">
      <w:pPr>
        <w:autoSpaceDE w:val="0"/>
        <w:autoSpaceDN w:val="0"/>
        <w:adjustRightInd w:val="0"/>
        <w:contextualSpacing/>
        <w:rPr>
          <w:rFonts w:ascii="Times New Roman" w:hAnsi="Times New Roman" w:cs="Times New Roman"/>
        </w:rPr>
      </w:pPr>
    </w:p>
    <w:p w14:paraId="0B53C43A" w14:textId="6B1B023F" w:rsidR="00144444" w:rsidRPr="00D3040B" w:rsidRDefault="00200E63" w:rsidP="00144444">
      <w:pPr>
        <w:widowControl w:val="0"/>
        <w:numPr>
          <w:ilvl w:val="0"/>
          <w:numId w:val="33"/>
        </w:numPr>
        <w:spacing w:after="0" w:line="240" w:lineRule="auto"/>
        <w:ind w:leftChars="100" w:left="580"/>
        <w:jc w:val="both"/>
        <w:rPr>
          <w:rFonts w:ascii="Times New Roman" w:hAnsi="Times New Roman" w:cs="Times New Roman"/>
          <w:b/>
          <w:bCs/>
        </w:rPr>
      </w:pPr>
      <w:r w:rsidRPr="00D3040B">
        <w:rPr>
          <w:rFonts w:ascii="Times New Roman" w:hAnsi="Times New Roman" w:cs="Times New Roman"/>
          <w:b/>
          <w:bCs/>
        </w:rPr>
        <w:t xml:space="preserve">Reform: </w:t>
      </w:r>
      <w:r w:rsidR="001E6DA7" w:rsidRPr="00D3040B">
        <w:rPr>
          <w:rFonts w:ascii="Times New Roman" w:hAnsi="Times New Roman" w:cs="Times New Roman"/>
          <w:b/>
          <w:bCs/>
        </w:rPr>
        <w:t>Institution</w:t>
      </w:r>
      <w:r w:rsidRPr="00D3040B">
        <w:rPr>
          <w:rFonts w:ascii="Times New Roman" w:hAnsi="Times New Roman" w:cs="Times New Roman"/>
          <w:b/>
          <w:bCs/>
        </w:rPr>
        <w:t>al</w:t>
      </w:r>
      <w:r w:rsidR="001E6DA7" w:rsidRPr="00D3040B">
        <w:rPr>
          <w:rFonts w:ascii="Times New Roman" w:hAnsi="Times New Roman" w:cs="Times New Roman"/>
          <w:b/>
          <w:bCs/>
        </w:rPr>
        <w:t xml:space="preserve"> Development</w:t>
      </w:r>
      <w:r w:rsidR="00144444" w:rsidRPr="00D3040B">
        <w:rPr>
          <w:rFonts w:ascii="Times New Roman" w:hAnsi="Times New Roman" w:cs="Times New Roman"/>
          <w:b/>
          <w:bCs/>
        </w:rPr>
        <w:t xml:space="preserve"> (12/2</w:t>
      </w:r>
      <w:r w:rsidR="001E6DA7" w:rsidRPr="00D3040B">
        <w:rPr>
          <w:rFonts w:ascii="Times New Roman" w:hAnsi="Times New Roman" w:cs="Times New Roman"/>
          <w:b/>
          <w:bCs/>
        </w:rPr>
        <w:t>8</w:t>
      </w:r>
      <w:r w:rsidR="00144444" w:rsidRPr="00D3040B">
        <w:rPr>
          <w:rFonts w:ascii="Times New Roman" w:hAnsi="Times New Roman" w:cs="Times New Roman"/>
          <w:b/>
          <w:bCs/>
        </w:rPr>
        <w:t>)</w:t>
      </w:r>
    </w:p>
    <w:p w14:paraId="0FAD0F2B" w14:textId="77777777" w:rsidR="00C83A33" w:rsidRPr="00D3040B" w:rsidRDefault="00C83A33" w:rsidP="00144444">
      <w:pPr>
        <w:widowControl w:val="0"/>
        <w:spacing w:after="0" w:line="240" w:lineRule="auto"/>
        <w:ind w:left="580"/>
        <w:jc w:val="both"/>
        <w:rPr>
          <w:rFonts w:ascii="Times New Roman" w:hAnsi="Times New Roman" w:cs="Times New Roman"/>
        </w:rPr>
      </w:pPr>
    </w:p>
    <w:p w14:paraId="279B903B" w14:textId="1C80ABB0" w:rsidR="00144444" w:rsidRPr="00D3040B" w:rsidRDefault="0022116B" w:rsidP="00144444">
      <w:pPr>
        <w:widowControl w:val="0"/>
        <w:spacing w:after="0" w:line="240" w:lineRule="auto"/>
        <w:ind w:left="580"/>
        <w:jc w:val="both"/>
        <w:rPr>
          <w:rFonts w:ascii="Times New Roman" w:hAnsi="Times New Roman" w:cs="Times New Roman"/>
        </w:rPr>
      </w:pPr>
      <w:r w:rsidRPr="00D3040B">
        <w:rPr>
          <w:rFonts w:ascii="Times New Roman" w:hAnsi="Times New Roman" w:cs="Times New Roman"/>
        </w:rPr>
        <w:t xml:space="preserve">Property right security and contract enforcement underpin successful development. </w:t>
      </w:r>
      <w:r w:rsidR="00C83A33" w:rsidRPr="00D3040B">
        <w:rPr>
          <w:rFonts w:ascii="Times New Roman" w:hAnsi="Times New Roman" w:cs="Times New Roman"/>
        </w:rPr>
        <w:t>In recent years, China starts to issue certificates (or titles) on the right to the contracted rural land. It is only part of the overall institutional development. We focus on the issuances of titles in rural and urban sectors and discuss about their potential impacts in light of the empirical evidence documented in China as well as other countries. We then discuss the reforms that occurred in the court system and in the government system.</w:t>
      </w:r>
      <w:r w:rsidR="001E6DA7" w:rsidRPr="00D3040B">
        <w:rPr>
          <w:rFonts w:ascii="Times New Roman" w:hAnsi="Times New Roman" w:cs="Times New Roman"/>
        </w:rPr>
        <w:t xml:space="preserve"> </w:t>
      </w:r>
    </w:p>
    <w:p w14:paraId="0A8AC4F0" w14:textId="77777777" w:rsidR="00144444" w:rsidRPr="00D3040B" w:rsidRDefault="00144444" w:rsidP="00E67255">
      <w:pPr>
        <w:autoSpaceDE w:val="0"/>
        <w:autoSpaceDN w:val="0"/>
        <w:adjustRightInd w:val="0"/>
        <w:contextualSpacing/>
        <w:rPr>
          <w:rFonts w:ascii="Times New Roman" w:hAnsi="Times New Roman" w:cs="Times New Roman"/>
          <w:bCs/>
        </w:rPr>
      </w:pPr>
    </w:p>
    <w:p w14:paraId="68B35CC5" w14:textId="44DD7B34" w:rsidR="00144444" w:rsidRPr="00D3040B" w:rsidRDefault="00144444" w:rsidP="004505BD">
      <w:pPr>
        <w:autoSpaceDE w:val="0"/>
        <w:autoSpaceDN w:val="0"/>
        <w:adjustRightInd w:val="0"/>
        <w:ind w:leftChars="256" w:left="563"/>
        <w:contextualSpacing/>
        <w:rPr>
          <w:rFonts w:ascii="Times New Roman" w:hAnsi="Times New Roman" w:cs="Times New Roman"/>
          <w:i/>
          <w:iCs/>
          <w:u w:val="single"/>
        </w:rPr>
      </w:pPr>
      <w:r w:rsidRPr="00D3040B">
        <w:rPr>
          <w:rFonts w:ascii="Times New Roman" w:hAnsi="Times New Roman" w:cs="Times New Roman"/>
          <w:i/>
          <w:iCs/>
          <w:u w:val="single"/>
        </w:rPr>
        <w:t>Reading:</w:t>
      </w:r>
      <w:r w:rsidR="004505BD" w:rsidRPr="00D3040B">
        <w:rPr>
          <w:rFonts w:ascii="Times New Roman" w:hAnsi="Times New Roman" w:cs="Times New Roman" w:hint="eastAsia"/>
          <w:i/>
          <w:iCs/>
          <w:u w:val="single"/>
        </w:rPr>
        <w:t xml:space="preserve"> </w:t>
      </w:r>
      <w:r w:rsidR="004505BD" w:rsidRPr="00D3040B">
        <w:rPr>
          <w:rFonts w:ascii="Times New Roman" w:hAnsi="Times New Roman" w:cs="Times New Roman"/>
          <w:color w:val="000000"/>
        </w:rPr>
        <w:t xml:space="preserve">China’s IP special court: </w:t>
      </w:r>
      <w:hyperlink r:id="rId10" w:history="1">
        <w:r w:rsidR="004505BD" w:rsidRPr="00D3040B">
          <w:rPr>
            <w:rStyle w:val="Hyperlink"/>
          </w:rPr>
          <w:t>China’s commitment to strengthening IP judicial protection and creating a bright future for IP rights (wipo.int)</w:t>
        </w:r>
      </w:hyperlink>
      <w:r w:rsidR="004505BD" w:rsidRPr="00D3040B">
        <w:rPr>
          <w:rFonts w:ascii="Times New Roman" w:hAnsi="Times New Roman" w:cs="Times New Roman"/>
          <w:color w:val="000000"/>
        </w:rPr>
        <w:t xml:space="preserve"> </w:t>
      </w:r>
    </w:p>
    <w:p w14:paraId="52D6FF8C" w14:textId="12CC5F63" w:rsidR="00144444" w:rsidRPr="00D3040B" w:rsidRDefault="00144444" w:rsidP="00144444">
      <w:pPr>
        <w:autoSpaceDE w:val="0"/>
        <w:autoSpaceDN w:val="0"/>
        <w:adjustRightInd w:val="0"/>
        <w:contextualSpacing/>
        <w:rPr>
          <w:rFonts w:ascii="Times New Roman" w:hAnsi="Times New Roman" w:cs="Times New Roman"/>
        </w:rPr>
      </w:pPr>
    </w:p>
    <w:p w14:paraId="1913E508" w14:textId="4939FEE5" w:rsidR="001E6DA7" w:rsidRPr="00D3040B" w:rsidRDefault="001E6DA7" w:rsidP="001E6DA7">
      <w:pPr>
        <w:contextualSpacing/>
        <w:rPr>
          <w:rFonts w:ascii="Times New Roman" w:hAnsi="Times New Roman" w:cs="Times New Roman"/>
        </w:rPr>
      </w:pPr>
    </w:p>
    <w:p w14:paraId="4D254BA1" w14:textId="32D57AA2" w:rsidR="00200E63" w:rsidRPr="00D3040B" w:rsidRDefault="00200E63" w:rsidP="00200E63">
      <w:pPr>
        <w:widowControl w:val="0"/>
        <w:numPr>
          <w:ilvl w:val="0"/>
          <w:numId w:val="33"/>
        </w:numPr>
        <w:spacing w:after="0" w:line="240" w:lineRule="auto"/>
        <w:ind w:leftChars="100" w:left="580"/>
        <w:jc w:val="both"/>
        <w:rPr>
          <w:rFonts w:ascii="Times New Roman" w:hAnsi="Times New Roman" w:cs="Times New Roman"/>
          <w:b/>
          <w:bCs/>
        </w:rPr>
      </w:pPr>
      <w:r w:rsidRPr="00D3040B">
        <w:rPr>
          <w:rFonts w:ascii="Times New Roman" w:hAnsi="Times New Roman" w:cs="Times New Roman"/>
          <w:b/>
          <w:bCs/>
        </w:rPr>
        <w:t>Open-up: Globalization (12/30)</w:t>
      </w:r>
    </w:p>
    <w:p w14:paraId="42CE5C10" w14:textId="77777777" w:rsidR="00200E63" w:rsidRPr="00D3040B" w:rsidRDefault="00200E63" w:rsidP="00200E63">
      <w:pPr>
        <w:widowControl w:val="0"/>
        <w:spacing w:after="0" w:line="240" w:lineRule="auto"/>
        <w:ind w:left="580"/>
        <w:jc w:val="both"/>
        <w:rPr>
          <w:rFonts w:ascii="Times New Roman" w:hAnsi="Times New Roman" w:cs="Times New Roman"/>
          <w:b/>
          <w:bCs/>
        </w:rPr>
      </w:pPr>
    </w:p>
    <w:p w14:paraId="2AD33B21" w14:textId="62CA10F0" w:rsidR="00200E63" w:rsidRPr="00D3040B" w:rsidRDefault="00200E63" w:rsidP="00200E63">
      <w:pPr>
        <w:widowControl w:val="0"/>
        <w:spacing w:after="0" w:line="240" w:lineRule="auto"/>
        <w:ind w:left="580"/>
        <w:jc w:val="both"/>
        <w:rPr>
          <w:rFonts w:ascii="Times New Roman" w:hAnsi="Times New Roman" w:cs="Times New Roman"/>
          <w:b/>
          <w:bCs/>
        </w:rPr>
      </w:pPr>
      <w:r w:rsidRPr="00D3040B">
        <w:rPr>
          <w:rFonts w:ascii="Times New Roman" w:hAnsi="Times New Roman" w:cs="Times New Roman"/>
        </w:rPr>
        <w:t>The open-up of China to the world both changed China and the world. We focus on the episode of post-WTO accession and discuss how trade and investment have impacted China and several major countries. We will use empirical evidence documented in the literature to motivate these impacts and use case studies to highlight such impacts.</w:t>
      </w:r>
    </w:p>
    <w:p w14:paraId="04901A16" w14:textId="77777777" w:rsidR="00200E63" w:rsidRPr="00D3040B" w:rsidRDefault="00200E63" w:rsidP="00200E63">
      <w:pPr>
        <w:autoSpaceDE w:val="0"/>
        <w:autoSpaceDN w:val="0"/>
        <w:adjustRightInd w:val="0"/>
        <w:ind w:leftChars="256" w:left="563"/>
        <w:contextualSpacing/>
        <w:rPr>
          <w:rFonts w:ascii="Times New Roman" w:hAnsi="Times New Roman" w:cs="Times New Roman"/>
          <w:b/>
          <w:bCs/>
          <w:i/>
          <w:iCs/>
          <w:color w:val="000000"/>
          <w:u w:val="single"/>
        </w:rPr>
      </w:pPr>
    </w:p>
    <w:p w14:paraId="50F4747A" w14:textId="40BE44DB" w:rsidR="00200E63" w:rsidRPr="00D3040B" w:rsidRDefault="00200E63" w:rsidP="004505BD">
      <w:pPr>
        <w:autoSpaceDE w:val="0"/>
        <w:autoSpaceDN w:val="0"/>
        <w:adjustRightInd w:val="0"/>
        <w:ind w:leftChars="256" w:left="563"/>
        <w:contextualSpacing/>
        <w:rPr>
          <w:rFonts w:ascii="Times New Roman" w:hAnsi="Times New Roman" w:cs="Times New Roman"/>
          <w:b/>
          <w:bCs/>
          <w:i/>
          <w:iCs/>
          <w:color w:val="000000"/>
          <w:u w:val="single"/>
        </w:rPr>
      </w:pPr>
      <w:r w:rsidRPr="00D3040B">
        <w:rPr>
          <w:rFonts w:ascii="Times New Roman" w:hAnsi="Times New Roman" w:cs="Times New Roman"/>
          <w:i/>
          <w:iCs/>
          <w:color w:val="000000"/>
          <w:u w:val="single"/>
        </w:rPr>
        <w:t>Reading:</w:t>
      </w:r>
      <w:r w:rsidR="004505BD" w:rsidRPr="00D3040B">
        <w:rPr>
          <w:rFonts w:ascii="Times New Roman" w:hAnsi="Times New Roman" w:cs="Times New Roman" w:hint="eastAsia"/>
          <w:i/>
          <w:iCs/>
          <w:color w:val="000000"/>
          <w:u w:val="single"/>
        </w:rPr>
        <w:t xml:space="preserve"> </w:t>
      </w:r>
      <w:r w:rsidR="004505BD" w:rsidRPr="00D3040B">
        <w:rPr>
          <w:rFonts w:ascii="Times New Roman" w:hAnsi="Times New Roman" w:cs="Times New Roman"/>
          <w:color w:val="000000"/>
        </w:rPr>
        <w:t xml:space="preserve">US-China trade war </w:t>
      </w:r>
      <w:hyperlink r:id="rId11" w:history="1">
        <w:r w:rsidR="004505BD" w:rsidRPr="00D3040B">
          <w:rPr>
            <w:rStyle w:val="Hyperlink"/>
          </w:rPr>
          <w:t>trade-war-chicken.pdf (moodysanalytics.com)</w:t>
        </w:r>
      </w:hyperlink>
      <w:r w:rsidRPr="00D3040B">
        <w:rPr>
          <w:rFonts w:ascii="Times New Roman" w:hAnsi="Times New Roman" w:cs="Times New Roman"/>
          <w:color w:val="0000FF"/>
        </w:rPr>
        <w:br/>
      </w:r>
    </w:p>
    <w:p w14:paraId="32E177D9" w14:textId="77777777" w:rsidR="00200E63" w:rsidRPr="00D3040B" w:rsidRDefault="00200E63" w:rsidP="001E6DA7">
      <w:pPr>
        <w:contextualSpacing/>
        <w:rPr>
          <w:rFonts w:ascii="Times New Roman" w:hAnsi="Times New Roman" w:cs="Times New Roman"/>
        </w:rPr>
      </w:pPr>
    </w:p>
    <w:p w14:paraId="2B4624CC" w14:textId="73738C2C" w:rsidR="001E6DA7" w:rsidRPr="00D3040B" w:rsidRDefault="001E6DA7" w:rsidP="001E6DA7">
      <w:pPr>
        <w:widowControl w:val="0"/>
        <w:numPr>
          <w:ilvl w:val="0"/>
          <w:numId w:val="33"/>
        </w:numPr>
        <w:spacing w:after="0" w:line="240" w:lineRule="auto"/>
        <w:ind w:leftChars="100" w:left="580"/>
        <w:jc w:val="both"/>
        <w:rPr>
          <w:rFonts w:ascii="Times New Roman" w:hAnsi="Times New Roman" w:cs="Times New Roman"/>
          <w:b/>
          <w:bCs/>
        </w:rPr>
      </w:pPr>
      <w:r w:rsidRPr="00D3040B">
        <w:rPr>
          <w:rFonts w:ascii="Times New Roman" w:hAnsi="Times New Roman" w:cs="Times New Roman"/>
          <w:b/>
          <w:bCs/>
        </w:rPr>
        <w:t xml:space="preserve">Migration and </w:t>
      </w:r>
      <w:r w:rsidRPr="00D3040B">
        <w:rPr>
          <w:rFonts w:ascii="Times New Roman" w:hAnsi="Times New Roman" w:cs="Times New Roman" w:hint="eastAsia"/>
          <w:b/>
          <w:bCs/>
        </w:rPr>
        <w:t>Ur</w:t>
      </w:r>
      <w:r w:rsidRPr="00D3040B">
        <w:rPr>
          <w:rFonts w:ascii="Times New Roman" w:hAnsi="Times New Roman" w:cs="Times New Roman"/>
          <w:b/>
          <w:bCs/>
        </w:rPr>
        <w:t>banization (12/3</w:t>
      </w:r>
      <w:r w:rsidR="00200E63" w:rsidRPr="00D3040B">
        <w:rPr>
          <w:rFonts w:ascii="Times New Roman" w:hAnsi="Times New Roman" w:cs="Times New Roman"/>
          <w:b/>
          <w:bCs/>
        </w:rPr>
        <w:t>1</w:t>
      </w:r>
      <w:r w:rsidRPr="00D3040B">
        <w:rPr>
          <w:rFonts w:ascii="Times New Roman" w:hAnsi="Times New Roman" w:cs="Times New Roman"/>
          <w:b/>
          <w:bCs/>
        </w:rPr>
        <w:t>)</w:t>
      </w:r>
      <w:r w:rsidRPr="00D3040B">
        <w:rPr>
          <w:rFonts w:ascii="Times New Roman" w:hAnsi="Times New Roman" w:cs="Times New Roman" w:hint="eastAsia"/>
          <w:b/>
          <w:bCs/>
        </w:rPr>
        <w:t xml:space="preserve"> </w:t>
      </w:r>
    </w:p>
    <w:p w14:paraId="6C10FC1B" w14:textId="62A48042" w:rsidR="00C83A33" w:rsidRPr="00D3040B" w:rsidRDefault="00C83A33" w:rsidP="00C83A33">
      <w:pPr>
        <w:widowControl w:val="0"/>
        <w:spacing w:after="0" w:line="240" w:lineRule="auto"/>
        <w:ind w:left="580"/>
        <w:jc w:val="both"/>
        <w:rPr>
          <w:rFonts w:ascii="Times New Roman" w:hAnsi="Times New Roman" w:cs="Times New Roman"/>
          <w:b/>
          <w:bCs/>
        </w:rPr>
      </w:pPr>
    </w:p>
    <w:p w14:paraId="3CFE6520" w14:textId="39E46513" w:rsidR="001E6DA7" w:rsidRPr="00D3040B" w:rsidRDefault="0022116B" w:rsidP="00DF34BD">
      <w:pPr>
        <w:widowControl w:val="0"/>
        <w:spacing w:after="0" w:line="240" w:lineRule="auto"/>
        <w:ind w:left="580"/>
        <w:jc w:val="both"/>
        <w:rPr>
          <w:rFonts w:ascii="Times New Roman" w:hAnsi="Times New Roman" w:cs="Times New Roman"/>
          <w:bCs/>
        </w:rPr>
      </w:pPr>
      <w:r w:rsidRPr="00D3040B">
        <w:rPr>
          <w:rFonts w:ascii="Times New Roman" w:hAnsi="Times New Roman" w:cs="Times New Roman" w:hint="eastAsia"/>
        </w:rPr>
        <w:t>I</w:t>
      </w:r>
      <w:r w:rsidRPr="00D3040B">
        <w:rPr>
          <w:rFonts w:ascii="Times New Roman" w:hAnsi="Times New Roman" w:cs="Times New Roman"/>
        </w:rPr>
        <w:t>nternal migration in China is the most extensive in the world. It is both the consequence and the cause of the Chinese urbanization, which dramatically transformed the economic landscape of China.</w:t>
      </w:r>
      <w:r w:rsidR="00200E63" w:rsidRPr="00D3040B">
        <w:rPr>
          <w:rFonts w:ascii="Times New Roman" w:hAnsi="Times New Roman" w:cs="Times New Roman"/>
        </w:rPr>
        <w:t xml:space="preserve"> We</w:t>
      </w:r>
      <w:r w:rsidR="00DF34BD" w:rsidRPr="00D3040B">
        <w:rPr>
          <w:rFonts w:ascii="Times New Roman" w:hAnsi="Times New Roman" w:cs="Times New Roman"/>
        </w:rPr>
        <w:t xml:space="preserve"> describe the current status of internal migration in China and discuss its potential impact. We also introduce the remarkable infrastructure construction in China that facilitated migration and urbanization. </w:t>
      </w:r>
      <w:r w:rsidR="001E6DA7" w:rsidRPr="00D3040B">
        <w:rPr>
          <w:rFonts w:ascii="Times New Roman" w:hAnsi="Times New Roman" w:cs="Times New Roman"/>
          <w:bCs/>
        </w:rPr>
        <w:t xml:space="preserve">We </w:t>
      </w:r>
      <w:r w:rsidR="00DF34BD" w:rsidRPr="00D3040B">
        <w:rPr>
          <w:rFonts w:ascii="Times New Roman" w:hAnsi="Times New Roman" w:cs="Times New Roman"/>
          <w:bCs/>
        </w:rPr>
        <w:t xml:space="preserve">finally </w:t>
      </w:r>
      <w:r w:rsidR="001E6DA7" w:rsidRPr="00D3040B">
        <w:rPr>
          <w:rFonts w:ascii="Times New Roman" w:hAnsi="Times New Roman" w:cs="Times New Roman"/>
          <w:bCs/>
        </w:rPr>
        <w:t xml:space="preserve">discuss the commonly used methods in China to finance infrastructure and introduce a recent study that evaluates the return to infrastructure in China. </w:t>
      </w:r>
    </w:p>
    <w:p w14:paraId="067A4D40" w14:textId="77777777" w:rsidR="001E6DA7" w:rsidRPr="00D3040B" w:rsidRDefault="001E6DA7" w:rsidP="001E6DA7">
      <w:pPr>
        <w:autoSpaceDE w:val="0"/>
        <w:autoSpaceDN w:val="0"/>
        <w:adjustRightInd w:val="0"/>
        <w:ind w:leftChars="256" w:left="563"/>
        <w:contextualSpacing/>
        <w:rPr>
          <w:rFonts w:ascii="Times New Roman" w:hAnsi="Times New Roman" w:cs="Times New Roman"/>
          <w:bCs/>
        </w:rPr>
      </w:pPr>
    </w:p>
    <w:p w14:paraId="4C885AFC" w14:textId="108C8014" w:rsidR="001E6DA7" w:rsidRPr="00D3040B" w:rsidRDefault="004505BD" w:rsidP="001E6DA7">
      <w:pPr>
        <w:autoSpaceDE w:val="0"/>
        <w:autoSpaceDN w:val="0"/>
        <w:adjustRightInd w:val="0"/>
        <w:ind w:leftChars="256" w:left="563"/>
        <w:contextualSpacing/>
      </w:pPr>
      <w:r w:rsidRPr="00D3040B">
        <w:rPr>
          <w:rFonts w:ascii="Times New Roman" w:hAnsi="Times New Roman" w:cs="Times New Roman"/>
          <w:i/>
          <w:iCs/>
          <w:color w:val="000000"/>
          <w:u w:val="single"/>
        </w:rPr>
        <w:t>Reading:</w:t>
      </w:r>
      <w:r w:rsidRPr="00D3040B">
        <w:rPr>
          <w:rFonts w:ascii="Times New Roman" w:hAnsi="Times New Roman" w:cs="Times New Roman" w:hint="eastAsia"/>
          <w:i/>
          <w:iCs/>
          <w:color w:val="000000"/>
          <w:u w:val="single"/>
        </w:rPr>
        <w:t xml:space="preserve"> </w:t>
      </w:r>
      <w:r w:rsidRPr="00D3040B">
        <w:rPr>
          <w:rFonts w:ascii="Times New Roman" w:hAnsi="Times New Roman" w:cs="Times New Roman"/>
          <w:color w:val="000000"/>
        </w:rPr>
        <w:t xml:space="preserve">China’s urbanization </w:t>
      </w:r>
      <w:hyperlink r:id="rId12" w:history="1">
        <w:r w:rsidRPr="00D3040B">
          <w:rPr>
            <w:rStyle w:val="Hyperlink"/>
          </w:rPr>
          <w:t>What Should We Understand about Urbanization in China? | Yale Insights</w:t>
        </w:r>
      </w:hyperlink>
    </w:p>
    <w:p w14:paraId="791A47B8" w14:textId="003E507D" w:rsidR="00187FF8" w:rsidRPr="00D3040B" w:rsidRDefault="00187FF8" w:rsidP="001E6DA7">
      <w:pPr>
        <w:autoSpaceDE w:val="0"/>
        <w:autoSpaceDN w:val="0"/>
        <w:adjustRightInd w:val="0"/>
        <w:ind w:leftChars="256" w:left="563"/>
        <w:contextualSpacing/>
        <w:rPr>
          <w:rFonts w:ascii="Times New Roman" w:hAnsi="Times New Roman" w:cs="Times New Roman"/>
          <w:color w:val="000000"/>
        </w:rPr>
      </w:pPr>
    </w:p>
    <w:p w14:paraId="71A27B96" w14:textId="4C505841" w:rsidR="00187FF8" w:rsidRPr="00D3040B" w:rsidRDefault="00187FF8" w:rsidP="00187FF8">
      <w:pPr>
        <w:autoSpaceDE w:val="0"/>
        <w:autoSpaceDN w:val="0"/>
        <w:adjustRightInd w:val="0"/>
        <w:ind w:leftChars="256" w:left="563"/>
        <w:contextualSpacing/>
      </w:pPr>
      <w:r w:rsidRPr="00D3040B">
        <w:rPr>
          <w:rFonts w:ascii="Times New Roman" w:hAnsi="Times New Roman" w:cs="Times New Roman"/>
          <w:color w:val="000000"/>
        </w:rPr>
        <w:t xml:space="preserve">Homework: Read the following article: </w:t>
      </w:r>
      <w:hyperlink r:id="rId13" w:history="1">
        <w:r w:rsidRPr="00D3040B">
          <w:rPr>
            <w:rStyle w:val="Hyperlink"/>
          </w:rPr>
          <w:t>China's radical plan to limit the populations of Beijing and Shanghai | Cities | The Guardian</w:t>
        </w:r>
      </w:hyperlink>
      <w:r w:rsidRPr="00D3040B">
        <w:t xml:space="preserve">. </w:t>
      </w:r>
      <w:r w:rsidRPr="00D3040B">
        <w:rPr>
          <w:rFonts w:ascii="Times New Roman" w:hAnsi="Times New Roman" w:cs="Times New Roman" w:hint="eastAsia"/>
          <w:bCs/>
        </w:rPr>
        <w:t>Wr</w:t>
      </w:r>
      <w:r w:rsidRPr="00D3040B">
        <w:rPr>
          <w:rFonts w:ascii="Times New Roman" w:hAnsi="Times New Roman" w:cs="Times New Roman"/>
          <w:bCs/>
        </w:rPr>
        <w:t>ite a short essay (less than 2 pages) on whether you think China should set a population limit in big cities</w:t>
      </w:r>
      <w:r w:rsidR="008D5038" w:rsidRPr="00D3040B">
        <w:rPr>
          <w:rFonts w:ascii="Times New Roman" w:hAnsi="Times New Roman" w:cs="Times New Roman"/>
          <w:bCs/>
        </w:rPr>
        <w:t>.</w:t>
      </w:r>
      <w:r w:rsidRPr="00D3040B">
        <w:rPr>
          <w:rFonts w:ascii="Times New Roman" w:hAnsi="Times New Roman" w:cs="Times New Roman"/>
          <w:bCs/>
        </w:rPr>
        <w:t xml:space="preserve"> (</w:t>
      </w:r>
      <w:r w:rsidRPr="00D3040B">
        <w:rPr>
          <w:rFonts w:ascii="Times New Roman" w:hAnsi="Times New Roman" w:cs="Times New Roman"/>
          <w:b/>
        </w:rPr>
        <w:t>DDL: 1/8</w:t>
      </w:r>
      <w:r w:rsidRPr="00D3040B">
        <w:rPr>
          <w:rFonts w:ascii="Times New Roman" w:hAnsi="Times New Roman" w:cs="Times New Roman"/>
          <w:bCs/>
        </w:rPr>
        <w:t>)</w:t>
      </w:r>
    </w:p>
    <w:p w14:paraId="2C0307EC" w14:textId="3E676478" w:rsidR="00144444" w:rsidRPr="00D3040B" w:rsidRDefault="00144444" w:rsidP="00144444">
      <w:pPr>
        <w:autoSpaceDE w:val="0"/>
        <w:autoSpaceDN w:val="0"/>
        <w:adjustRightInd w:val="0"/>
        <w:contextualSpacing/>
        <w:rPr>
          <w:rFonts w:ascii="Times New Roman" w:hAnsi="Times New Roman" w:cs="Times New Roman"/>
        </w:rPr>
      </w:pPr>
    </w:p>
    <w:p w14:paraId="1F86258A" w14:textId="77777777" w:rsidR="00187FF8" w:rsidRPr="00D3040B" w:rsidRDefault="00187FF8" w:rsidP="00144444">
      <w:pPr>
        <w:autoSpaceDE w:val="0"/>
        <w:autoSpaceDN w:val="0"/>
        <w:adjustRightInd w:val="0"/>
        <w:contextualSpacing/>
        <w:rPr>
          <w:rFonts w:ascii="Times New Roman" w:hAnsi="Times New Roman" w:cs="Times New Roman"/>
        </w:rPr>
      </w:pPr>
    </w:p>
    <w:p w14:paraId="3F96C4A9" w14:textId="6CD801E0" w:rsidR="00144444" w:rsidRPr="00D3040B" w:rsidRDefault="00E67255" w:rsidP="00144444">
      <w:pPr>
        <w:widowControl w:val="0"/>
        <w:numPr>
          <w:ilvl w:val="0"/>
          <w:numId w:val="33"/>
        </w:numPr>
        <w:spacing w:after="0" w:line="240" w:lineRule="auto"/>
        <w:ind w:leftChars="100" w:left="580"/>
        <w:jc w:val="both"/>
        <w:rPr>
          <w:rFonts w:ascii="Times New Roman" w:hAnsi="Times New Roman" w:cs="Times New Roman"/>
          <w:b/>
          <w:bCs/>
        </w:rPr>
      </w:pPr>
      <w:r w:rsidRPr="00D3040B">
        <w:rPr>
          <w:rFonts w:ascii="Times New Roman" w:hAnsi="Times New Roman" w:cs="Times New Roman"/>
          <w:b/>
          <w:bCs/>
        </w:rPr>
        <w:lastRenderedPageBreak/>
        <w:t>Finance</w:t>
      </w:r>
      <w:r w:rsidR="00144444" w:rsidRPr="00D3040B">
        <w:rPr>
          <w:rFonts w:ascii="Times New Roman" w:hAnsi="Times New Roman" w:cs="Times New Roman"/>
          <w:b/>
          <w:bCs/>
        </w:rPr>
        <w:t xml:space="preserve"> (1/2)</w:t>
      </w:r>
    </w:p>
    <w:p w14:paraId="099E5ED6" w14:textId="77777777" w:rsidR="000267EF" w:rsidRPr="00D3040B" w:rsidRDefault="000267EF" w:rsidP="00144444">
      <w:pPr>
        <w:widowControl w:val="0"/>
        <w:spacing w:after="0" w:line="240" w:lineRule="auto"/>
        <w:ind w:left="580"/>
        <w:jc w:val="both"/>
        <w:rPr>
          <w:rFonts w:ascii="Times New Roman" w:hAnsi="Times New Roman" w:cs="Times New Roman"/>
        </w:rPr>
      </w:pPr>
    </w:p>
    <w:p w14:paraId="1603679B" w14:textId="1B06802C" w:rsidR="00144444" w:rsidRPr="00D3040B" w:rsidRDefault="000267EF" w:rsidP="00144444">
      <w:pPr>
        <w:widowControl w:val="0"/>
        <w:spacing w:after="0" w:line="240" w:lineRule="auto"/>
        <w:ind w:left="580"/>
        <w:jc w:val="both"/>
        <w:rPr>
          <w:rFonts w:ascii="Times New Roman" w:hAnsi="Times New Roman" w:cs="Times New Roman"/>
          <w:bCs/>
        </w:rPr>
      </w:pPr>
      <w:r w:rsidRPr="00D3040B">
        <w:rPr>
          <w:rFonts w:ascii="Times New Roman" w:hAnsi="Times New Roman" w:cs="Times New Roman"/>
        </w:rPr>
        <w:t xml:space="preserve">Finance is the life blood of an economy. True also in China. </w:t>
      </w:r>
      <w:r w:rsidR="00144444" w:rsidRPr="00D3040B">
        <w:rPr>
          <w:rFonts w:ascii="Times New Roman" w:hAnsi="Times New Roman" w:cs="Times New Roman"/>
        </w:rPr>
        <w:t xml:space="preserve">In this session, we </w:t>
      </w:r>
      <w:r w:rsidR="00144444" w:rsidRPr="00D3040B">
        <w:rPr>
          <w:rFonts w:ascii="Times New Roman" w:hAnsi="Times New Roman" w:cs="Times New Roman"/>
          <w:bCs/>
        </w:rPr>
        <w:t xml:space="preserve">have an overview of </w:t>
      </w:r>
      <w:r w:rsidRPr="00D3040B">
        <w:rPr>
          <w:rFonts w:ascii="Times New Roman" w:hAnsi="Times New Roman" w:cs="Times New Roman"/>
          <w:bCs/>
        </w:rPr>
        <w:t xml:space="preserve">and the reform of </w:t>
      </w:r>
      <w:r w:rsidR="00144444" w:rsidRPr="00D3040B">
        <w:rPr>
          <w:rFonts w:ascii="Times New Roman" w:hAnsi="Times New Roman" w:cs="Times New Roman"/>
          <w:bCs/>
        </w:rPr>
        <w:t>the financial system in China</w:t>
      </w:r>
      <w:r w:rsidR="00144444" w:rsidRPr="00D3040B">
        <w:rPr>
          <w:rFonts w:ascii="Times New Roman" w:hAnsi="Times New Roman" w:cs="Times New Roman" w:hint="eastAsia"/>
          <w:bCs/>
        </w:rPr>
        <w:t>.</w:t>
      </w:r>
      <w:r w:rsidR="00144444" w:rsidRPr="00D3040B">
        <w:rPr>
          <w:rFonts w:ascii="Times New Roman" w:hAnsi="Times New Roman" w:cs="Times New Roman"/>
          <w:bCs/>
        </w:rPr>
        <w:t xml:space="preserve"> We discuss the banking system, IPO reforms in the stock market, Shanghai-Hong Kong Stock Connect, QFII, LGFVs, VIE.</w:t>
      </w:r>
    </w:p>
    <w:p w14:paraId="1BAA617B" w14:textId="77777777" w:rsidR="00144444" w:rsidRPr="00D3040B" w:rsidRDefault="00144444" w:rsidP="00144444">
      <w:pPr>
        <w:autoSpaceDE w:val="0"/>
        <w:autoSpaceDN w:val="0"/>
        <w:adjustRightInd w:val="0"/>
        <w:ind w:leftChars="256" w:left="563"/>
        <w:contextualSpacing/>
        <w:rPr>
          <w:rFonts w:ascii="Times New Roman" w:hAnsi="Times New Roman" w:cs="Times New Roman"/>
          <w:bCs/>
        </w:rPr>
      </w:pPr>
    </w:p>
    <w:p w14:paraId="1706D64D" w14:textId="2F35CF24" w:rsidR="004E04F8" w:rsidRPr="00D3040B" w:rsidRDefault="00144444" w:rsidP="009E7A61">
      <w:pPr>
        <w:autoSpaceDE w:val="0"/>
        <w:autoSpaceDN w:val="0"/>
        <w:adjustRightInd w:val="0"/>
        <w:ind w:leftChars="256" w:left="563"/>
        <w:contextualSpacing/>
        <w:rPr>
          <w:rFonts w:ascii="Times New Roman" w:hAnsi="Times New Roman" w:cs="Times New Roman"/>
          <w:i/>
          <w:iCs/>
          <w:u w:val="single"/>
        </w:rPr>
      </w:pPr>
      <w:r w:rsidRPr="00D3040B">
        <w:rPr>
          <w:rFonts w:ascii="Times New Roman" w:hAnsi="Times New Roman" w:cs="Times New Roman"/>
          <w:i/>
          <w:iCs/>
          <w:u w:val="single"/>
        </w:rPr>
        <w:t>Reading:</w:t>
      </w:r>
      <w:r w:rsidR="000267EF" w:rsidRPr="00D3040B">
        <w:rPr>
          <w:rFonts w:ascii="Times New Roman" w:hAnsi="Times New Roman" w:cs="Times New Roman" w:hint="eastAsia"/>
          <w:i/>
          <w:iCs/>
          <w:u w:val="single"/>
        </w:rPr>
        <w:t xml:space="preserve"> </w:t>
      </w:r>
      <w:r w:rsidRPr="00D3040B">
        <w:rPr>
          <w:rFonts w:ascii="Times New Roman" w:hAnsi="Times New Roman" w:cs="Times New Roman"/>
          <w:color w:val="000000"/>
        </w:rPr>
        <w:t>Franklin Allen and Jun Qian. “China’s Financial System and the Law.”</w:t>
      </w:r>
      <w:r w:rsidR="000267EF" w:rsidRPr="00D3040B">
        <w:rPr>
          <w:rFonts w:ascii="Times New Roman" w:hAnsi="Times New Roman" w:cs="Times New Roman"/>
          <w:color w:val="000000"/>
        </w:rPr>
        <w:t xml:space="preserve"> </w:t>
      </w:r>
      <w:r w:rsidRPr="00D3040B">
        <w:rPr>
          <w:rStyle w:val="Hyperlink"/>
        </w:rPr>
        <w:t>https://ww3.lawschool.cornell.edu/research/ILJ/upload/Allen-Qian-final.pdf</w:t>
      </w:r>
    </w:p>
    <w:p w14:paraId="23481F7F" w14:textId="77777777" w:rsidR="009E7A61" w:rsidRPr="00D3040B" w:rsidRDefault="009E7A61" w:rsidP="009E7A61">
      <w:pPr>
        <w:spacing w:line="240" w:lineRule="auto"/>
        <w:rPr>
          <w:rFonts w:ascii="Times New Roman" w:hAnsi="Times New Roman" w:cs="Times New Roman"/>
        </w:rPr>
      </w:pPr>
    </w:p>
    <w:p w14:paraId="66E62952" w14:textId="2E34938D" w:rsidR="00427981" w:rsidRPr="00D3040B" w:rsidRDefault="00A160F2" w:rsidP="005414A9">
      <w:pPr>
        <w:widowControl w:val="0"/>
        <w:numPr>
          <w:ilvl w:val="0"/>
          <w:numId w:val="33"/>
        </w:numPr>
        <w:spacing w:after="0" w:line="240" w:lineRule="auto"/>
        <w:ind w:leftChars="100" w:left="580"/>
        <w:jc w:val="both"/>
        <w:rPr>
          <w:rFonts w:ascii="Times New Roman" w:hAnsi="Times New Roman" w:cs="Times New Roman"/>
          <w:b/>
          <w:bCs/>
        </w:rPr>
      </w:pPr>
      <w:r w:rsidRPr="00D3040B">
        <w:rPr>
          <w:rFonts w:ascii="Times New Roman" w:hAnsi="Times New Roman" w:cs="Times New Roman"/>
          <w:b/>
          <w:bCs/>
        </w:rPr>
        <w:t>Social Security</w:t>
      </w:r>
      <w:r w:rsidR="007F2482" w:rsidRPr="00D3040B">
        <w:rPr>
          <w:rFonts w:ascii="Times New Roman" w:hAnsi="Times New Roman" w:cs="Times New Roman"/>
          <w:b/>
          <w:bCs/>
        </w:rPr>
        <w:t xml:space="preserve"> </w:t>
      </w:r>
      <w:r w:rsidR="00790FA8" w:rsidRPr="00D3040B">
        <w:rPr>
          <w:rFonts w:ascii="Times New Roman" w:hAnsi="Times New Roman" w:cs="Times New Roman"/>
          <w:b/>
          <w:bCs/>
        </w:rPr>
        <w:t>(1/</w:t>
      </w:r>
      <w:r w:rsidR="00E67255" w:rsidRPr="00D3040B">
        <w:rPr>
          <w:rFonts w:ascii="Times New Roman" w:hAnsi="Times New Roman" w:cs="Times New Roman"/>
          <w:b/>
          <w:bCs/>
        </w:rPr>
        <w:t>4</w:t>
      </w:r>
      <w:r w:rsidR="00790FA8" w:rsidRPr="00D3040B">
        <w:rPr>
          <w:rFonts w:ascii="Times New Roman" w:hAnsi="Times New Roman" w:cs="Times New Roman"/>
          <w:b/>
          <w:bCs/>
        </w:rPr>
        <w:t>)</w:t>
      </w:r>
    </w:p>
    <w:p w14:paraId="03BEAE0A" w14:textId="77777777" w:rsidR="00A160F2" w:rsidRPr="00D3040B" w:rsidRDefault="00A160F2" w:rsidP="00A160F2">
      <w:pPr>
        <w:widowControl w:val="0"/>
        <w:spacing w:after="0" w:line="240" w:lineRule="auto"/>
        <w:ind w:left="580"/>
        <w:jc w:val="both"/>
        <w:rPr>
          <w:rFonts w:ascii="Times New Roman" w:hAnsi="Times New Roman" w:cs="Times New Roman"/>
          <w:b/>
          <w:bCs/>
        </w:rPr>
      </w:pPr>
    </w:p>
    <w:p w14:paraId="13DA8128" w14:textId="4C1F0C30" w:rsidR="005414A9" w:rsidRPr="00D3040B" w:rsidRDefault="00A160F2" w:rsidP="005414A9">
      <w:pPr>
        <w:widowControl w:val="0"/>
        <w:spacing w:after="0" w:line="240" w:lineRule="auto"/>
        <w:ind w:left="580"/>
        <w:jc w:val="both"/>
        <w:rPr>
          <w:rFonts w:ascii="Times New Roman" w:hAnsi="Times New Roman" w:cs="Times New Roman"/>
        </w:rPr>
      </w:pPr>
      <w:r w:rsidRPr="00D3040B">
        <w:rPr>
          <w:rFonts w:ascii="Times New Roman" w:hAnsi="Times New Roman" w:cs="Times New Roman"/>
        </w:rPr>
        <w:t>We start this session by introducing the fiscal structure of the Chinese government, with a focus on the social security programs. Rising income inequality, a slackening economy, together with an aging population, imposes a pressing challenge to China. We</w:t>
      </w:r>
      <w:r w:rsidR="002B3CAB" w:rsidRPr="00D3040B">
        <w:rPr>
          <w:rFonts w:ascii="Times New Roman" w:hAnsi="Times New Roman" w:cs="Times New Roman"/>
        </w:rPr>
        <w:t xml:space="preserve"> discuss how</w:t>
      </w:r>
      <w:r w:rsidR="00ED1A4B" w:rsidRPr="00D3040B">
        <w:rPr>
          <w:rFonts w:ascii="Times New Roman" w:hAnsi="Times New Roman" w:cs="Times New Roman"/>
        </w:rPr>
        <w:t xml:space="preserve"> China’s social security</w:t>
      </w:r>
      <w:r w:rsidR="002B3CAB" w:rsidRPr="00D3040B">
        <w:rPr>
          <w:rFonts w:ascii="Times New Roman" w:hAnsi="Times New Roman" w:cs="Times New Roman"/>
        </w:rPr>
        <w:t xml:space="preserve"> system works</w:t>
      </w:r>
      <w:r w:rsidR="00ED1A4B" w:rsidRPr="00D3040B">
        <w:rPr>
          <w:rFonts w:ascii="Times New Roman" w:hAnsi="Times New Roman" w:cs="Times New Roman"/>
        </w:rPr>
        <w:t>, with a special focus on recent reforms in the health care system in China.</w:t>
      </w:r>
    </w:p>
    <w:p w14:paraId="703B38AA" w14:textId="77777777" w:rsidR="00ED1A4B" w:rsidRPr="00D3040B" w:rsidRDefault="00ED1A4B" w:rsidP="005414A9">
      <w:pPr>
        <w:widowControl w:val="0"/>
        <w:spacing w:after="0" w:line="240" w:lineRule="auto"/>
        <w:ind w:left="580"/>
        <w:jc w:val="both"/>
        <w:rPr>
          <w:rFonts w:ascii="Times New Roman" w:hAnsi="Times New Roman" w:cs="Times New Roman"/>
          <w:b/>
          <w:bCs/>
        </w:rPr>
      </w:pPr>
    </w:p>
    <w:p w14:paraId="158C75D8" w14:textId="2C475228" w:rsidR="00ED1A4B" w:rsidRPr="00D3040B" w:rsidRDefault="0013751B" w:rsidP="000267EF">
      <w:pPr>
        <w:widowControl w:val="0"/>
        <w:spacing w:after="0" w:line="240" w:lineRule="auto"/>
        <w:ind w:left="580"/>
        <w:jc w:val="both"/>
        <w:rPr>
          <w:rFonts w:ascii="Times New Roman" w:hAnsi="Times New Roman" w:cs="Times New Roman"/>
          <w:b/>
          <w:bCs/>
          <w:i/>
          <w:iCs/>
          <w:u w:val="single"/>
        </w:rPr>
      </w:pPr>
      <w:r w:rsidRPr="00D3040B">
        <w:rPr>
          <w:rFonts w:ascii="Times New Roman" w:hAnsi="Times New Roman" w:cs="Times New Roman"/>
          <w:i/>
          <w:iCs/>
          <w:u w:val="single"/>
        </w:rPr>
        <w:t>Reading</w:t>
      </w:r>
      <w:r w:rsidR="009E7A61" w:rsidRPr="00D3040B">
        <w:rPr>
          <w:rFonts w:ascii="Times New Roman" w:hAnsi="Times New Roman" w:cs="Times New Roman" w:hint="eastAsia"/>
          <w:i/>
          <w:iCs/>
          <w:u w:val="single"/>
        </w:rPr>
        <w:t>:</w:t>
      </w:r>
      <w:r w:rsidR="009E7A61" w:rsidRPr="00D3040B">
        <w:rPr>
          <w:rFonts w:ascii="Times New Roman" w:hAnsi="Times New Roman" w:cs="Times New Roman"/>
          <w:i/>
          <w:iCs/>
          <w:u w:val="single"/>
        </w:rPr>
        <w:t xml:space="preserve"> </w:t>
      </w:r>
      <w:r w:rsidR="00ED1A4B" w:rsidRPr="00D3040B">
        <w:rPr>
          <w:rFonts w:ascii="Times New Roman" w:hAnsi="Times New Roman" w:cs="Times New Roman"/>
          <w:color w:val="000000"/>
        </w:rPr>
        <w:t>Embracing the Change: Strategizing on Volume-based Procurement in China</w:t>
      </w:r>
    </w:p>
    <w:p w14:paraId="52120A16" w14:textId="1B3D8FA2" w:rsidR="00D33CF8" w:rsidRPr="00D3040B" w:rsidRDefault="00ED1A4B" w:rsidP="004209F5">
      <w:pPr>
        <w:autoSpaceDE w:val="0"/>
        <w:autoSpaceDN w:val="0"/>
        <w:adjustRightInd w:val="0"/>
        <w:ind w:leftChars="256" w:left="563"/>
        <w:contextualSpacing/>
        <w:rPr>
          <w:color w:val="0563C1"/>
          <w:kern w:val="2"/>
          <w:u w:val="single"/>
        </w:rPr>
      </w:pPr>
      <w:r w:rsidRPr="00D3040B">
        <w:rPr>
          <w:rStyle w:val="Hyperlink"/>
          <w:kern w:val="2"/>
        </w:rPr>
        <w:t>https://www.simon-kucher.com/nl/blog/embracing-change-strategizing-volume-based-procurement-china</w:t>
      </w:r>
    </w:p>
    <w:p w14:paraId="16E75084" w14:textId="21F4A626" w:rsidR="004E04F8" w:rsidRPr="00D3040B" w:rsidRDefault="004E04F8" w:rsidP="004E04F8">
      <w:pPr>
        <w:ind w:leftChars="427" w:left="939"/>
        <w:contextualSpacing/>
        <w:rPr>
          <w:rFonts w:ascii="Times New Roman" w:hAnsi="Times New Roman" w:cs="Times New Roman"/>
        </w:rPr>
      </w:pPr>
    </w:p>
    <w:p w14:paraId="4196C7D0" w14:textId="77777777" w:rsidR="00E67255" w:rsidRPr="00D3040B" w:rsidRDefault="00E67255" w:rsidP="004E04F8">
      <w:pPr>
        <w:ind w:leftChars="427" w:left="939"/>
        <w:contextualSpacing/>
        <w:rPr>
          <w:rFonts w:ascii="Times New Roman" w:hAnsi="Times New Roman" w:cs="Times New Roman"/>
        </w:rPr>
      </w:pPr>
    </w:p>
    <w:p w14:paraId="19CD8612" w14:textId="72C21C13" w:rsidR="00ED1A4B" w:rsidRPr="00D3040B" w:rsidRDefault="00E67255" w:rsidP="00ED1A4B">
      <w:pPr>
        <w:widowControl w:val="0"/>
        <w:numPr>
          <w:ilvl w:val="0"/>
          <w:numId w:val="33"/>
        </w:numPr>
        <w:spacing w:after="0" w:line="240" w:lineRule="auto"/>
        <w:ind w:leftChars="100" w:left="580"/>
        <w:jc w:val="both"/>
        <w:rPr>
          <w:rFonts w:ascii="Times New Roman" w:hAnsi="Times New Roman" w:cs="Times New Roman"/>
          <w:b/>
          <w:bCs/>
        </w:rPr>
      </w:pPr>
      <w:r w:rsidRPr="00D3040B">
        <w:rPr>
          <w:rFonts w:ascii="Times New Roman" w:hAnsi="Times New Roman" w:cs="Times New Roman"/>
          <w:b/>
          <w:bCs/>
        </w:rPr>
        <w:t xml:space="preserve">Industrial </w:t>
      </w:r>
      <w:r w:rsidRPr="00D3040B">
        <w:rPr>
          <w:rFonts w:ascii="Times New Roman" w:hAnsi="Times New Roman" w:cs="Times New Roman" w:hint="eastAsia"/>
          <w:b/>
          <w:bCs/>
        </w:rPr>
        <w:t>P</w:t>
      </w:r>
      <w:r w:rsidRPr="00D3040B">
        <w:rPr>
          <w:rFonts w:ascii="Times New Roman" w:hAnsi="Times New Roman" w:cs="Times New Roman"/>
          <w:b/>
          <w:bCs/>
        </w:rPr>
        <w:t xml:space="preserve">olicy </w:t>
      </w:r>
      <w:r w:rsidR="00790FA8" w:rsidRPr="00D3040B">
        <w:rPr>
          <w:rFonts w:ascii="Times New Roman" w:hAnsi="Times New Roman" w:cs="Times New Roman"/>
          <w:b/>
          <w:bCs/>
        </w:rPr>
        <w:t>(1/</w:t>
      </w:r>
      <w:r w:rsidRPr="00D3040B">
        <w:rPr>
          <w:rFonts w:ascii="Times New Roman" w:hAnsi="Times New Roman" w:cs="Times New Roman"/>
          <w:b/>
          <w:bCs/>
        </w:rPr>
        <w:t>6</w:t>
      </w:r>
      <w:r w:rsidR="00790FA8" w:rsidRPr="00D3040B">
        <w:rPr>
          <w:rFonts w:ascii="Times New Roman" w:hAnsi="Times New Roman" w:cs="Times New Roman"/>
          <w:b/>
          <w:bCs/>
        </w:rPr>
        <w:t>)</w:t>
      </w:r>
    </w:p>
    <w:p w14:paraId="11182B21" w14:textId="77777777" w:rsidR="002B3CAB" w:rsidRPr="00D3040B" w:rsidRDefault="002B3CAB" w:rsidP="00ED1A4B">
      <w:pPr>
        <w:widowControl w:val="0"/>
        <w:spacing w:after="0" w:line="240" w:lineRule="auto"/>
        <w:ind w:left="580"/>
        <w:jc w:val="both"/>
        <w:rPr>
          <w:rFonts w:ascii="Times New Roman" w:hAnsi="Times New Roman" w:cs="Times New Roman"/>
        </w:rPr>
      </w:pPr>
    </w:p>
    <w:p w14:paraId="509EE422" w14:textId="04F01077" w:rsidR="00ED1A4B" w:rsidRPr="00D3040B" w:rsidRDefault="002B3CAB" w:rsidP="00ED1A4B">
      <w:pPr>
        <w:widowControl w:val="0"/>
        <w:spacing w:after="0" w:line="240" w:lineRule="auto"/>
        <w:ind w:left="580"/>
        <w:jc w:val="both"/>
        <w:rPr>
          <w:rFonts w:ascii="Times New Roman" w:hAnsi="Times New Roman" w:cs="Times New Roman"/>
          <w:color w:val="000000"/>
        </w:rPr>
      </w:pPr>
      <w:r w:rsidRPr="00D3040B">
        <w:rPr>
          <w:rFonts w:ascii="Times New Roman" w:hAnsi="Times New Roman" w:cs="Times New Roman"/>
        </w:rPr>
        <w:t>In recent years, industrial policy has become a hotly debated topic</w:t>
      </w:r>
      <w:r w:rsidR="003275A4" w:rsidRPr="00D3040B">
        <w:rPr>
          <w:rFonts w:ascii="Times New Roman" w:hAnsi="Times New Roman" w:cs="Times New Roman"/>
        </w:rPr>
        <w:t xml:space="preserve">. </w:t>
      </w:r>
      <w:r w:rsidR="00ED1A4B" w:rsidRPr="00D3040B">
        <w:rPr>
          <w:rFonts w:ascii="Times New Roman" w:hAnsi="Times New Roman" w:cs="Times New Roman"/>
        </w:rPr>
        <w:t xml:space="preserve">This session discusses the recent development in China’s industrial policies (e.g., </w:t>
      </w:r>
      <w:r w:rsidR="00ED1A4B" w:rsidRPr="00D3040B">
        <w:rPr>
          <w:rFonts w:ascii="Times New Roman" w:hAnsi="Times New Roman" w:cs="Times New Roman" w:hint="eastAsia"/>
          <w:color w:val="000000"/>
        </w:rPr>
        <w:t>M</w:t>
      </w:r>
      <w:r w:rsidR="00ED1A4B" w:rsidRPr="00D3040B">
        <w:rPr>
          <w:rFonts w:ascii="Times New Roman" w:hAnsi="Times New Roman" w:cs="Times New Roman"/>
          <w:color w:val="000000"/>
        </w:rPr>
        <w:t>ade in China 2025)</w:t>
      </w:r>
      <w:r w:rsidR="003275A4" w:rsidRPr="00D3040B">
        <w:rPr>
          <w:rFonts w:ascii="Times New Roman" w:hAnsi="Times New Roman" w:cs="Times New Roman"/>
          <w:color w:val="000000"/>
        </w:rPr>
        <w:t xml:space="preserve"> with a focus on R&amp;D</w:t>
      </w:r>
      <w:r w:rsidR="00ED1A4B" w:rsidRPr="00D3040B">
        <w:rPr>
          <w:rFonts w:ascii="Times New Roman" w:hAnsi="Times New Roman" w:cs="Times New Roman"/>
          <w:color w:val="000000"/>
        </w:rPr>
        <w:t>.</w:t>
      </w:r>
    </w:p>
    <w:p w14:paraId="06B2497B" w14:textId="77777777" w:rsidR="00D33CF8" w:rsidRPr="00D3040B" w:rsidRDefault="00D33CF8" w:rsidP="00D33CF8">
      <w:pPr>
        <w:widowControl w:val="0"/>
        <w:spacing w:after="0" w:line="240" w:lineRule="auto"/>
        <w:ind w:left="580"/>
        <w:jc w:val="both"/>
        <w:rPr>
          <w:rFonts w:ascii="Times New Roman" w:hAnsi="Times New Roman" w:cs="Times New Roman"/>
        </w:rPr>
      </w:pPr>
    </w:p>
    <w:p w14:paraId="6D1CD64B" w14:textId="46A88E21" w:rsidR="00056761" w:rsidRPr="00D3040B" w:rsidRDefault="00064ADE" w:rsidP="002B3CAB">
      <w:pPr>
        <w:autoSpaceDE w:val="0"/>
        <w:autoSpaceDN w:val="0"/>
        <w:adjustRightInd w:val="0"/>
        <w:ind w:leftChars="256" w:left="673" w:hangingChars="50" w:hanging="110"/>
        <w:contextualSpacing/>
        <w:rPr>
          <w:rStyle w:val="Hyperlink"/>
          <w:rFonts w:ascii="Times New Roman" w:hAnsi="Times New Roman" w:cs="Times New Roman"/>
          <w:b/>
          <w:bCs/>
          <w:i/>
          <w:iCs/>
          <w:color w:val="auto"/>
        </w:rPr>
      </w:pPr>
      <w:r w:rsidRPr="00D3040B">
        <w:rPr>
          <w:rFonts w:ascii="Times New Roman" w:hAnsi="Times New Roman" w:cs="Times New Roman"/>
          <w:i/>
          <w:iCs/>
          <w:u w:val="single"/>
        </w:rPr>
        <w:t>Reading</w:t>
      </w:r>
      <w:r w:rsidR="001D2546" w:rsidRPr="00D3040B">
        <w:rPr>
          <w:rFonts w:ascii="Times New Roman" w:hAnsi="Times New Roman" w:cs="Times New Roman"/>
          <w:i/>
          <w:iCs/>
          <w:u w:val="single"/>
        </w:rPr>
        <w:t>:</w:t>
      </w:r>
      <w:r w:rsidR="00056761" w:rsidRPr="00D3040B">
        <w:rPr>
          <w:rFonts w:ascii="Times New Roman" w:hAnsi="Times New Roman" w:cs="Times New Roman" w:hint="eastAsia"/>
        </w:rPr>
        <w:t xml:space="preserve"> </w:t>
      </w:r>
      <w:r w:rsidR="00056761" w:rsidRPr="00D3040B">
        <w:rPr>
          <w:rFonts w:ascii="Times New Roman" w:hAnsi="Times New Roman" w:cs="Times New Roman"/>
        </w:rPr>
        <w:t xml:space="preserve">China’s New Innovation Advantage – Harvard Business School </w:t>
      </w:r>
      <w:r w:rsidR="00056761" w:rsidRPr="00D3040B">
        <w:rPr>
          <w:rStyle w:val="Hyperlink"/>
        </w:rPr>
        <w:t>https://hbr.org/2021/05/chinas-new-innovation-advantage</w:t>
      </w:r>
    </w:p>
    <w:p w14:paraId="77BDA983" w14:textId="77777777" w:rsidR="00ED1A4B" w:rsidRPr="00D3040B" w:rsidRDefault="00ED1A4B" w:rsidP="00056761">
      <w:pPr>
        <w:ind w:leftChars="300" w:left="660"/>
        <w:contextualSpacing/>
        <w:rPr>
          <w:rFonts w:ascii="Times New Roman" w:hAnsi="Times New Roman" w:cs="Times New Roman"/>
        </w:rPr>
      </w:pPr>
    </w:p>
    <w:p w14:paraId="0B485922" w14:textId="77777777" w:rsidR="00056761" w:rsidRPr="00D3040B" w:rsidRDefault="00056761" w:rsidP="00056761">
      <w:pPr>
        <w:ind w:leftChars="200" w:left="440"/>
        <w:contextualSpacing/>
        <w:rPr>
          <w:rFonts w:ascii="Times New Roman" w:hAnsi="Times New Roman" w:cs="Times New Roman"/>
        </w:rPr>
      </w:pPr>
    </w:p>
    <w:p w14:paraId="0D31BBCC" w14:textId="77777777" w:rsidR="002E0A3E" w:rsidRPr="00D3040B" w:rsidRDefault="002E0A3E" w:rsidP="004E04F8">
      <w:pPr>
        <w:ind w:leftChars="100" w:left="220"/>
        <w:contextualSpacing/>
        <w:rPr>
          <w:rFonts w:ascii="Times New Roman" w:hAnsi="Times New Roman" w:cs="Times New Roman"/>
        </w:rPr>
      </w:pPr>
    </w:p>
    <w:p w14:paraId="2814708E" w14:textId="74680B70" w:rsidR="00116F98" w:rsidRPr="00D3040B" w:rsidRDefault="004E04F8" w:rsidP="00116F98">
      <w:pPr>
        <w:widowControl w:val="0"/>
        <w:numPr>
          <w:ilvl w:val="0"/>
          <w:numId w:val="33"/>
        </w:numPr>
        <w:spacing w:after="0" w:line="240" w:lineRule="auto"/>
        <w:ind w:leftChars="100" w:left="580"/>
        <w:jc w:val="both"/>
        <w:rPr>
          <w:rFonts w:ascii="Times New Roman" w:hAnsi="Times New Roman" w:cs="Times New Roman"/>
          <w:b/>
          <w:bCs/>
        </w:rPr>
      </w:pPr>
      <w:r w:rsidRPr="00D3040B">
        <w:rPr>
          <w:rFonts w:ascii="Times New Roman" w:hAnsi="Times New Roman" w:cs="Times New Roman"/>
          <w:b/>
          <w:bCs/>
        </w:rPr>
        <w:t>Session 8</w:t>
      </w:r>
      <w:r w:rsidR="009C20BC" w:rsidRPr="00D3040B">
        <w:rPr>
          <w:rFonts w:ascii="Times New Roman" w:hAnsi="Times New Roman" w:cs="Times New Roman"/>
          <w:b/>
          <w:bCs/>
        </w:rPr>
        <w:t>: Group presentations</w:t>
      </w:r>
      <w:r w:rsidR="00790FA8" w:rsidRPr="00D3040B">
        <w:rPr>
          <w:rFonts w:ascii="Times New Roman" w:hAnsi="Times New Roman" w:cs="Times New Roman"/>
          <w:b/>
          <w:bCs/>
        </w:rPr>
        <w:t xml:space="preserve"> (1/</w:t>
      </w:r>
      <w:r w:rsidR="00E67255" w:rsidRPr="00D3040B">
        <w:rPr>
          <w:rFonts w:ascii="Times New Roman" w:hAnsi="Times New Roman" w:cs="Times New Roman"/>
          <w:b/>
          <w:bCs/>
        </w:rPr>
        <w:t>8</w:t>
      </w:r>
      <w:r w:rsidR="00790FA8" w:rsidRPr="00D3040B">
        <w:rPr>
          <w:rFonts w:ascii="Times New Roman" w:hAnsi="Times New Roman" w:cs="Times New Roman"/>
          <w:b/>
          <w:bCs/>
        </w:rPr>
        <w:t xml:space="preserve">) </w:t>
      </w:r>
    </w:p>
    <w:p w14:paraId="568BB455" w14:textId="77777777" w:rsidR="00E5638A" w:rsidRPr="00D3040B" w:rsidRDefault="00E5638A" w:rsidP="00E5638A">
      <w:pPr>
        <w:widowControl w:val="0"/>
        <w:spacing w:after="0" w:line="240" w:lineRule="auto"/>
        <w:ind w:left="580"/>
        <w:jc w:val="both"/>
        <w:rPr>
          <w:rFonts w:ascii="Times New Roman" w:hAnsi="Times New Roman" w:cs="Times New Roman"/>
          <w:b/>
          <w:bCs/>
        </w:rPr>
      </w:pPr>
    </w:p>
    <w:p w14:paraId="57775ECF" w14:textId="68A1F493" w:rsidR="004A4A19" w:rsidRPr="00D3040B" w:rsidRDefault="007264A5" w:rsidP="00E46EC6">
      <w:pPr>
        <w:widowControl w:val="0"/>
        <w:spacing w:after="0" w:line="240" w:lineRule="auto"/>
        <w:ind w:left="580"/>
        <w:jc w:val="both"/>
        <w:rPr>
          <w:rFonts w:ascii="Times New Roman" w:hAnsi="Times New Roman" w:cs="Times New Roman"/>
        </w:rPr>
      </w:pPr>
      <w:r w:rsidRPr="00D3040B">
        <w:rPr>
          <w:rFonts w:ascii="Times New Roman" w:hAnsi="Times New Roman" w:cs="Times New Roman"/>
        </w:rPr>
        <w:t>Each group</w:t>
      </w:r>
      <w:r w:rsidR="00AB3EB4" w:rsidRPr="00D3040B">
        <w:rPr>
          <w:rFonts w:ascii="Times New Roman" w:hAnsi="Times New Roman" w:cs="Times New Roman"/>
        </w:rPr>
        <w:t xml:space="preserve"> </w:t>
      </w:r>
      <w:r w:rsidR="00E46EC6" w:rsidRPr="00D3040B">
        <w:rPr>
          <w:rFonts w:ascii="Times New Roman" w:hAnsi="Times New Roman" w:cs="Times New Roman"/>
        </w:rPr>
        <w:t>finds a business case to demonstrate how globalization influences the economic fortune of a firm or an individual. It can be a foreign company making investment in China</w:t>
      </w:r>
      <w:r w:rsidR="00DC678D" w:rsidRPr="00D3040B">
        <w:rPr>
          <w:rFonts w:ascii="Times New Roman" w:hAnsi="Times New Roman" w:cs="Times New Roman"/>
        </w:rPr>
        <w:t xml:space="preserve"> or a Chinese company investing overseas. It </w:t>
      </w:r>
      <w:r w:rsidR="00E46EC6" w:rsidRPr="00D3040B">
        <w:rPr>
          <w:rFonts w:ascii="Times New Roman" w:hAnsi="Times New Roman" w:cs="Times New Roman"/>
        </w:rPr>
        <w:t>can</w:t>
      </w:r>
      <w:r w:rsidR="00DC678D" w:rsidRPr="00D3040B">
        <w:rPr>
          <w:rFonts w:ascii="Times New Roman" w:hAnsi="Times New Roman" w:cs="Times New Roman"/>
        </w:rPr>
        <w:t xml:space="preserve"> </w:t>
      </w:r>
      <w:r w:rsidR="00E30877" w:rsidRPr="00D3040B">
        <w:rPr>
          <w:rFonts w:ascii="Times New Roman" w:hAnsi="Times New Roman" w:cs="Times New Roman"/>
        </w:rPr>
        <w:t xml:space="preserve">also </w:t>
      </w:r>
      <w:r w:rsidR="00E46EC6" w:rsidRPr="00D3040B">
        <w:rPr>
          <w:rFonts w:ascii="Times New Roman" w:hAnsi="Times New Roman" w:cs="Times New Roman"/>
        </w:rPr>
        <w:t xml:space="preserve">be a Chinese company selling to or buying from </w:t>
      </w:r>
      <w:r w:rsidR="00DC678D" w:rsidRPr="00D3040B">
        <w:rPr>
          <w:rFonts w:ascii="Times New Roman" w:hAnsi="Times New Roman" w:cs="Times New Roman"/>
        </w:rPr>
        <w:t>foreign compa</w:t>
      </w:r>
      <w:r w:rsidR="00E30877" w:rsidRPr="00D3040B">
        <w:rPr>
          <w:rFonts w:ascii="Times New Roman" w:hAnsi="Times New Roman" w:cs="Times New Roman"/>
        </w:rPr>
        <w:t>n</w:t>
      </w:r>
      <w:r w:rsidR="00DC678D" w:rsidRPr="00D3040B">
        <w:rPr>
          <w:rFonts w:ascii="Times New Roman" w:hAnsi="Times New Roman" w:cs="Times New Roman"/>
        </w:rPr>
        <w:t>ies</w:t>
      </w:r>
      <w:r w:rsidR="00E30877" w:rsidRPr="00D3040B">
        <w:rPr>
          <w:rFonts w:ascii="Times New Roman" w:hAnsi="Times New Roman" w:cs="Times New Roman"/>
        </w:rPr>
        <w:t xml:space="preserve"> or vice versa</w:t>
      </w:r>
      <w:r w:rsidR="00E46EC6" w:rsidRPr="00D3040B">
        <w:rPr>
          <w:rFonts w:ascii="Times New Roman" w:hAnsi="Times New Roman" w:cs="Times New Roman"/>
        </w:rPr>
        <w:t>.</w:t>
      </w:r>
      <w:r w:rsidR="00E46EC6" w:rsidRPr="00D3040B">
        <w:rPr>
          <w:rFonts w:ascii="Times New Roman" w:hAnsi="Times New Roman" w:cs="Times New Roman" w:hint="eastAsia"/>
        </w:rPr>
        <w:t xml:space="preserve"> </w:t>
      </w:r>
      <w:r w:rsidR="00E46EC6" w:rsidRPr="00D3040B">
        <w:rPr>
          <w:rFonts w:ascii="Times New Roman" w:hAnsi="Times New Roman" w:cs="Times New Roman"/>
        </w:rPr>
        <w:t>Find an interesting story and share it with us.</w:t>
      </w:r>
      <w:r w:rsidR="00515C68" w:rsidRPr="00D3040B">
        <w:rPr>
          <w:rFonts w:ascii="Times New Roman" w:hAnsi="Times New Roman" w:cs="Times New Roman"/>
        </w:rPr>
        <w:t xml:space="preserve"> </w:t>
      </w:r>
      <w:r w:rsidR="00515C68" w:rsidRPr="00D3040B">
        <w:rPr>
          <w:rFonts w:ascii="Times New Roman" w:hAnsi="Times New Roman" w:cs="Times New Roman" w:hint="eastAsia"/>
        </w:rPr>
        <w:t>At</w:t>
      </w:r>
      <w:r w:rsidR="00515C68" w:rsidRPr="00D3040B">
        <w:rPr>
          <w:rFonts w:ascii="Times New Roman" w:hAnsi="Times New Roman" w:cs="Times New Roman"/>
        </w:rPr>
        <w:t xml:space="preserve"> the end of the presentation, I want each group to enlighten us on what opportunities or challenges does China present to these companies in times of globalization.</w:t>
      </w:r>
      <w:r w:rsidR="00E46EC6" w:rsidRPr="00D3040B">
        <w:rPr>
          <w:rFonts w:ascii="Times New Roman" w:hAnsi="Times New Roman" w:cs="Times New Roman"/>
        </w:rPr>
        <w:t xml:space="preserve"> Present </w:t>
      </w:r>
      <w:r w:rsidR="004209F5" w:rsidRPr="00D3040B">
        <w:rPr>
          <w:rFonts w:ascii="Times New Roman" w:hAnsi="Times New Roman" w:cs="Times New Roman"/>
        </w:rPr>
        <w:t>in 20 minutes with 10-15 slides</w:t>
      </w:r>
      <w:r w:rsidR="00E46EC6" w:rsidRPr="00D3040B">
        <w:rPr>
          <w:rFonts w:ascii="Times New Roman" w:hAnsi="Times New Roman" w:cs="Times New Roman"/>
        </w:rPr>
        <w:t>.</w:t>
      </w:r>
    </w:p>
    <w:p w14:paraId="7A6B1470" w14:textId="77777777" w:rsidR="00790FA8" w:rsidRPr="00D3040B" w:rsidRDefault="00790FA8" w:rsidP="00790FA8">
      <w:pPr>
        <w:widowControl w:val="0"/>
        <w:spacing w:after="0" w:line="240" w:lineRule="auto"/>
        <w:jc w:val="both"/>
        <w:rPr>
          <w:rFonts w:ascii="Times New Roman" w:hAnsi="Times New Roman" w:cs="Times New Roman"/>
        </w:rPr>
      </w:pPr>
    </w:p>
    <w:p w14:paraId="6AEB0F0E" w14:textId="77777777" w:rsidR="004A4A19" w:rsidRPr="00D3040B" w:rsidRDefault="004A4A19" w:rsidP="00D33CF8">
      <w:pPr>
        <w:autoSpaceDE w:val="0"/>
        <w:autoSpaceDN w:val="0"/>
        <w:adjustRightInd w:val="0"/>
        <w:ind w:leftChars="256" w:left="563"/>
        <w:contextualSpacing/>
        <w:rPr>
          <w:rFonts w:ascii="Times New Roman" w:hAnsi="Times New Roman" w:cs="Times New Roman"/>
        </w:rPr>
      </w:pPr>
      <w:r w:rsidRPr="00D3040B">
        <w:rPr>
          <w:rFonts w:ascii="Times New Roman" w:hAnsi="Times New Roman" w:cs="Times New Roman"/>
        </w:rPr>
        <w:t>Wrap-up and Q&amp;A</w:t>
      </w:r>
    </w:p>
    <w:p w14:paraId="74BF4A5F" w14:textId="77777777" w:rsidR="004A4A19" w:rsidRPr="00D3040B" w:rsidRDefault="004A4A19" w:rsidP="00D33CF8">
      <w:pPr>
        <w:autoSpaceDE w:val="0"/>
        <w:autoSpaceDN w:val="0"/>
        <w:adjustRightInd w:val="0"/>
        <w:ind w:leftChars="256" w:left="563"/>
        <w:contextualSpacing/>
        <w:rPr>
          <w:rFonts w:ascii="Times New Roman" w:hAnsi="Times New Roman" w:cs="Times New Roman"/>
        </w:rPr>
      </w:pPr>
    </w:p>
    <w:p w14:paraId="622AEB83" w14:textId="77777777" w:rsidR="002238B7" w:rsidRPr="00D3040B" w:rsidRDefault="002238B7" w:rsidP="00730D1E">
      <w:pPr>
        <w:rPr>
          <w:rFonts w:ascii="Times New Roman" w:hAnsi="Times New Roman" w:cs="Times New Roman"/>
          <w:b/>
          <w:bCs/>
        </w:rPr>
      </w:pPr>
    </w:p>
    <w:p w14:paraId="2399E705" w14:textId="77777777" w:rsidR="001C6894" w:rsidRPr="00D3040B" w:rsidRDefault="003C0DF4" w:rsidP="00CB518C">
      <w:pPr>
        <w:pStyle w:val="ListParagraph"/>
        <w:numPr>
          <w:ilvl w:val="0"/>
          <w:numId w:val="1"/>
        </w:numPr>
        <w:spacing w:line="360" w:lineRule="auto"/>
        <w:rPr>
          <w:rFonts w:ascii="Times New Roman" w:hAnsi="Times New Roman" w:cs="Times New Roman"/>
          <w:b/>
          <w:bCs/>
        </w:rPr>
      </w:pPr>
      <w:r w:rsidRPr="00D3040B">
        <w:rPr>
          <w:rFonts w:ascii="Times New Roman" w:hAnsi="Times New Roman" w:cs="Times New Roman"/>
          <w:b/>
          <w:bCs/>
        </w:rPr>
        <w:t>Course Assessment</w:t>
      </w:r>
    </w:p>
    <w:p w14:paraId="624069E7" w14:textId="77777777" w:rsidR="001C6894" w:rsidRPr="00D3040B" w:rsidRDefault="001C6894" w:rsidP="00CB518C">
      <w:pPr>
        <w:pStyle w:val="ListParagraph"/>
        <w:spacing w:line="360" w:lineRule="auto"/>
        <w:rPr>
          <w:rFonts w:ascii="Times New Roman" w:hAnsi="Times New Roman" w:cs="Times New Roman"/>
          <w:b/>
          <w:bCs/>
        </w:rPr>
      </w:pPr>
      <w:r w:rsidRPr="00D3040B">
        <w:rPr>
          <w:rFonts w:ascii="Times New Roman" w:hAnsi="Times New Roman" w:cs="Times New Roman"/>
          <w:b/>
          <w:bCs/>
        </w:rPr>
        <w:t>Assessment Task</w:t>
      </w:r>
      <w:r w:rsidR="00AF10C8" w:rsidRPr="00D3040B">
        <w:rPr>
          <w:rFonts w:ascii="Times New Roman" w:hAnsi="Times New Roman" w:cs="Times New Roman"/>
          <w:b/>
          <w:bCs/>
        </w:rPr>
        <w:t xml:space="preserve"> (ATs)</w:t>
      </w:r>
    </w:p>
    <w:tbl>
      <w:tblPr>
        <w:tblStyle w:val="TableGrid"/>
        <w:tblW w:w="0" w:type="auto"/>
        <w:tblInd w:w="720" w:type="dxa"/>
        <w:tblLook w:val="04A0" w:firstRow="1" w:lastRow="0" w:firstColumn="1" w:lastColumn="0" w:noHBand="0" w:noVBand="1"/>
      </w:tblPr>
      <w:tblGrid>
        <w:gridCol w:w="3505"/>
        <w:gridCol w:w="1350"/>
        <w:gridCol w:w="3775"/>
      </w:tblGrid>
      <w:tr w:rsidR="00AF10C8" w:rsidRPr="00D3040B" w14:paraId="3713DD20" w14:textId="77777777" w:rsidTr="009E5025">
        <w:tc>
          <w:tcPr>
            <w:tcW w:w="3505" w:type="dxa"/>
            <w:shd w:val="clear" w:color="auto" w:fill="D9D9D9" w:themeFill="background1" w:themeFillShade="D9"/>
          </w:tcPr>
          <w:p w14:paraId="5C2BC0DF" w14:textId="77777777" w:rsidR="00AF10C8" w:rsidRPr="00D3040B" w:rsidRDefault="00AF10C8" w:rsidP="001C6894">
            <w:pPr>
              <w:pStyle w:val="ListParagraph"/>
              <w:ind w:left="0"/>
              <w:rPr>
                <w:b/>
                <w:bCs/>
                <w:sz w:val="22"/>
                <w:szCs w:val="22"/>
              </w:rPr>
            </w:pPr>
            <w:r w:rsidRPr="00D3040B">
              <w:rPr>
                <w:b/>
                <w:bCs/>
                <w:sz w:val="22"/>
                <w:szCs w:val="22"/>
              </w:rPr>
              <w:t>Assessment Task (ATs)</w:t>
            </w:r>
          </w:p>
        </w:tc>
        <w:tc>
          <w:tcPr>
            <w:tcW w:w="1350" w:type="dxa"/>
            <w:shd w:val="clear" w:color="auto" w:fill="D9D9D9" w:themeFill="background1" w:themeFillShade="D9"/>
          </w:tcPr>
          <w:p w14:paraId="159311D1" w14:textId="77777777" w:rsidR="00AF10C8" w:rsidRPr="00D3040B" w:rsidRDefault="00AF10C8" w:rsidP="001C6894">
            <w:pPr>
              <w:pStyle w:val="ListParagraph"/>
              <w:ind w:left="0"/>
              <w:rPr>
                <w:b/>
                <w:bCs/>
                <w:sz w:val="22"/>
                <w:szCs w:val="22"/>
              </w:rPr>
            </w:pPr>
            <w:r w:rsidRPr="00D3040B">
              <w:rPr>
                <w:b/>
                <w:bCs/>
                <w:sz w:val="22"/>
                <w:szCs w:val="22"/>
              </w:rPr>
              <w:t>Weight</w:t>
            </w:r>
          </w:p>
        </w:tc>
        <w:tc>
          <w:tcPr>
            <w:tcW w:w="3775" w:type="dxa"/>
            <w:shd w:val="clear" w:color="auto" w:fill="D9D9D9" w:themeFill="background1" w:themeFillShade="D9"/>
          </w:tcPr>
          <w:p w14:paraId="461F3A7E" w14:textId="77777777" w:rsidR="00AF10C8" w:rsidRPr="00D3040B" w:rsidRDefault="00AF10C8" w:rsidP="009E5025">
            <w:pPr>
              <w:pStyle w:val="ListParagraph"/>
              <w:ind w:left="0"/>
              <w:jc w:val="center"/>
              <w:rPr>
                <w:b/>
                <w:bCs/>
                <w:sz w:val="22"/>
                <w:szCs w:val="22"/>
              </w:rPr>
            </w:pPr>
            <w:r w:rsidRPr="00D3040B">
              <w:rPr>
                <w:b/>
                <w:bCs/>
                <w:sz w:val="22"/>
                <w:szCs w:val="22"/>
              </w:rPr>
              <w:t>Al</w:t>
            </w:r>
            <w:r w:rsidR="009E5025" w:rsidRPr="00D3040B">
              <w:rPr>
                <w:b/>
                <w:bCs/>
                <w:sz w:val="22"/>
                <w:szCs w:val="22"/>
              </w:rPr>
              <w:t>igned CLOs</w:t>
            </w:r>
          </w:p>
        </w:tc>
      </w:tr>
      <w:tr w:rsidR="00AF10C8" w:rsidRPr="00D3040B" w14:paraId="25677C42" w14:textId="77777777" w:rsidTr="009E5025">
        <w:tc>
          <w:tcPr>
            <w:tcW w:w="3505" w:type="dxa"/>
          </w:tcPr>
          <w:p w14:paraId="1016D6F1" w14:textId="77777777" w:rsidR="00AF10C8" w:rsidRPr="00D3040B" w:rsidRDefault="00AF10C8" w:rsidP="001C6894">
            <w:pPr>
              <w:pStyle w:val="ListParagraph"/>
              <w:ind w:left="0"/>
              <w:rPr>
                <w:bCs/>
                <w:sz w:val="22"/>
                <w:szCs w:val="22"/>
              </w:rPr>
            </w:pPr>
            <w:r w:rsidRPr="00D3040B">
              <w:rPr>
                <w:bCs/>
                <w:sz w:val="22"/>
                <w:szCs w:val="22"/>
              </w:rPr>
              <w:t>AT1: Class participation</w:t>
            </w:r>
          </w:p>
        </w:tc>
        <w:tc>
          <w:tcPr>
            <w:tcW w:w="1350" w:type="dxa"/>
          </w:tcPr>
          <w:p w14:paraId="57408582" w14:textId="77777777" w:rsidR="00AF10C8" w:rsidRPr="00D3040B" w:rsidRDefault="007C2DCB" w:rsidP="001C6894">
            <w:pPr>
              <w:pStyle w:val="ListParagraph"/>
              <w:ind w:left="0"/>
              <w:rPr>
                <w:bCs/>
                <w:sz w:val="22"/>
                <w:szCs w:val="22"/>
              </w:rPr>
            </w:pPr>
            <w:r w:rsidRPr="00D3040B">
              <w:rPr>
                <w:bCs/>
                <w:sz w:val="22"/>
                <w:szCs w:val="22"/>
              </w:rPr>
              <w:t>25</w:t>
            </w:r>
            <w:r w:rsidR="00AF10C8" w:rsidRPr="00D3040B">
              <w:rPr>
                <w:bCs/>
                <w:sz w:val="22"/>
                <w:szCs w:val="22"/>
              </w:rPr>
              <w:t>%</w:t>
            </w:r>
          </w:p>
        </w:tc>
        <w:tc>
          <w:tcPr>
            <w:tcW w:w="3775" w:type="dxa"/>
          </w:tcPr>
          <w:p w14:paraId="614EC1A3" w14:textId="77777777" w:rsidR="00AF10C8" w:rsidRPr="00D3040B" w:rsidRDefault="00AF10C8" w:rsidP="001C6894">
            <w:pPr>
              <w:pStyle w:val="ListParagraph"/>
              <w:ind w:left="0"/>
              <w:rPr>
                <w:bCs/>
                <w:sz w:val="22"/>
                <w:szCs w:val="22"/>
              </w:rPr>
            </w:pPr>
            <w:r w:rsidRPr="00D3040B">
              <w:rPr>
                <w:bCs/>
                <w:sz w:val="22"/>
                <w:szCs w:val="22"/>
              </w:rPr>
              <w:t>CLO1, CLO2</w:t>
            </w:r>
            <w:r w:rsidR="009C7C0D" w:rsidRPr="00D3040B">
              <w:rPr>
                <w:bCs/>
                <w:sz w:val="22"/>
                <w:szCs w:val="22"/>
              </w:rPr>
              <w:t>, CLO5</w:t>
            </w:r>
          </w:p>
        </w:tc>
      </w:tr>
      <w:tr w:rsidR="007C2DCB" w:rsidRPr="00D3040B" w14:paraId="78AE5C4F" w14:textId="77777777" w:rsidTr="009E5025">
        <w:tc>
          <w:tcPr>
            <w:tcW w:w="3505" w:type="dxa"/>
          </w:tcPr>
          <w:p w14:paraId="0E16B4FD" w14:textId="77777777" w:rsidR="007C2DCB" w:rsidRPr="00D3040B" w:rsidRDefault="007C2DCB" w:rsidP="001C6894">
            <w:pPr>
              <w:pStyle w:val="ListParagraph"/>
              <w:ind w:left="0"/>
              <w:rPr>
                <w:rFonts w:eastAsiaTheme="minorEastAsia"/>
                <w:bCs/>
                <w:sz w:val="22"/>
                <w:szCs w:val="22"/>
              </w:rPr>
            </w:pPr>
            <w:r w:rsidRPr="00D3040B">
              <w:rPr>
                <w:rFonts w:eastAsiaTheme="minorEastAsia"/>
                <w:bCs/>
                <w:sz w:val="22"/>
                <w:szCs w:val="22"/>
              </w:rPr>
              <w:lastRenderedPageBreak/>
              <w:t>AT2: Homework</w:t>
            </w:r>
          </w:p>
        </w:tc>
        <w:tc>
          <w:tcPr>
            <w:tcW w:w="1350" w:type="dxa"/>
          </w:tcPr>
          <w:p w14:paraId="182A0C8E" w14:textId="77777777" w:rsidR="007C2DCB" w:rsidRPr="00D3040B" w:rsidRDefault="007C2DCB" w:rsidP="001C6894">
            <w:pPr>
              <w:pStyle w:val="ListParagraph"/>
              <w:ind w:left="0"/>
              <w:rPr>
                <w:rFonts w:eastAsiaTheme="minorEastAsia"/>
                <w:bCs/>
                <w:sz w:val="22"/>
                <w:szCs w:val="22"/>
              </w:rPr>
            </w:pPr>
            <w:r w:rsidRPr="00D3040B">
              <w:rPr>
                <w:rFonts w:eastAsiaTheme="minorEastAsia"/>
                <w:bCs/>
                <w:sz w:val="22"/>
                <w:szCs w:val="22"/>
              </w:rPr>
              <w:t>5%</w:t>
            </w:r>
          </w:p>
        </w:tc>
        <w:tc>
          <w:tcPr>
            <w:tcW w:w="3775" w:type="dxa"/>
          </w:tcPr>
          <w:p w14:paraId="2030515F" w14:textId="77777777" w:rsidR="007C2DCB" w:rsidRPr="00D3040B" w:rsidRDefault="009C7C0D" w:rsidP="001C6894">
            <w:pPr>
              <w:pStyle w:val="ListParagraph"/>
              <w:ind w:left="0"/>
              <w:rPr>
                <w:bCs/>
                <w:sz w:val="22"/>
                <w:szCs w:val="22"/>
              </w:rPr>
            </w:pPr>
            <w:r w:rsidRPr="00D3040B">
              <w:rPr>
                <w:bCs/>
                <w:sz w:val="22"/>
                <w:szCs w:val="22"/>
              </w:rPr>
              <w:t>CLO1, CLO2, CLO3, CLO4</w:t>
            </w:r>
          </w:p>
        </w:tc>
      </w:tr>
      <w:tr w:rsidR="00AF10C8" w:rsidRPr="00D3040B" w14:paraId="56D6DBD1" w14:textId="77777777" w:rsidTr="009E5025">
        <w:tc>
          <w:tcPr>
            <w:tcW w:w="3505" w:type="dxa"/>
          </w:tcPr>
          <w:p w14:paraId="541848BF" w14:textId="77777777" w:rsidR="00AF10C8" w:rsidRPr="00D3040B" w:rsidRDefault="007C2DCB" w:rsidP="001C6894">
            <w:pPr>
              <w:pStyle w:val="ListParagraph"/>
              <w:ind w:left="0"/>
              <w:rPr>
                <w:bCs/>
                <w:sz w:val="22"/>
                <w:szCs w:val="22"/>
              </w:rPr>
            </w:pPr>
            <w:r w:rsidRPr="00D3040B">
              <w:rPr>
                <w:bCs/>
                <w:sz w:val="22"/>
                <w:szCs w:val="22"/>
              </w:rPr>
              <w:t>AT3</w:t>
            </w:r>
            <w:r w:rsidR="00AF10C8" w:rsidRPr="00D3040B">
              <w:rPr>
                <w:bCs/>
                <w:sz w:val="22"/>
                <w:szCs w:val="22"/>
              </w:rPr>
              <w:t>: Group presentation</w:t>
            </w:r>
          </w:p>
        </w:tc>
        <w:tc>
          <w:tcPr>
            <w:tcW w:w="1350" w:type="dxa"/>
          </w:tcPr>
          <w:p w14:paraId="42AB9F94" w14:textId="77777777" w:rsidR="00AF10C8" w:rsidRPr="00D3040B" w:rsidRDefault="00AF10C8" w:rsidP="001C6894">
            <w:pPr>
              <w:pStyle w:val="ListParagraph"/>
              <w:ind w:left="0"/>
              <w:rPr>
                <w:bCs/>
                <w:sz w:val="22"/>
                <w:szCs w:val="22"/>
              </w:rPr>
            </w:pPr>
            <w:r w:rsidRPr="00D3040B">
              <w:rPr>
                <w:bCs/>
                <w:sz w:val="22"/>
                <w:szCs w:val="22"/>
              </w:rPr>
              <w:t>30%</w:t>
            </w:r>
          </w:p>
        </w:tc>
        <w:tc>
          <w:tcPr>
            <w:tcW w:w="3775" w:type="dxa"/>
          </w:tcPr>
          <w:p w14:paraId="4D15C296" w14:textId="77777777" w:rsidR="00AF10C8" w:rsidRPr="00D3040B" w:rsidRDefault="00AF10C8" w:rsidP="001C6894">
            <w:pPr>
              <w:pStyle w:val="ListParagraph"/>
              <w:ind w:left="0"/>
              <w:rPr>
                <w:bCs/>
                <w:sz w:val="22"/>
                <w:szCs w:val="22"/>
              </w:rPr>
            </w:pPr>
            <w:r w:rsidRPr="00D3040B">
              <w:rPr>
                <w:bCs/>
                <w:sz w:val="22"/>
                <w:szCs w:val="22"/>
              </w:rPr>
              <w:t>CLO3, CLO4</w:t>
            </w:r>
            <w:r w:rsidR="009C7C0D" w:rsidRPr="00D3040B">
              <w:rPr>
                <w:bCs/>
                <w:sz w:val="22"/>
                <w:szCs w:val="22"/>
              </w:rPr>
              <w:t>, CLO5</w:t>
            </w:r>
          </w:p>
        </w:tc>
      </w:tr>
      <w:tr w:rsidR="00AF10C8" w:rsidRPr="00D3040B" w14:paraId="08EE6384" w14:textId="77777777" w:rsidTr="009E5025">
        <w:tc>
          <w:tcPr>
            <w:tcW w:w="3505" w:type="dxa"/>
          </w:tcPr>
          <w:p w14:paraId="0BBBCD47" w14:textId="77777777" w:rsidR="00AF10C8" w:rsidRPr="00D3040B" w:rsidRDefault="007C2DCB" w:rsidP="007C2DCB">
            <w:pPr>
              <w:pStyle w:val="ListParagraph"/>
              <w:ind w:left="0"/>
              <w:rPr>
                <w:bCs/>
                <w:sz w:val="22"/>
                <w:szCs w:val="22"/>
              </w:rPr>
            </w:pPr>
            <w:r w:rsidRPr="00D3040B">
              <w:rPr>
                <w:bCs/>
                <w:sz w:val="22"/>
                <w:szCs w:val="22"/>
              </w:rPr>
              <w:t xml:space="preserve">AT4: Final </w:t>
            </w:r>
            <w:r w:rsidR="002238B7" w:rsidRPr="00D3040B">
              <w:rPr>
                <w:bCs/>
                <w:sz w:val="22"/>
                <w:szCs w:val="22"/>
              </w:rPr>
              <w:t xml:space="preserve">essay </w:t>
            </w:r>
          </w:p>
        </w:tc>
        <w:tc>
          <w:tcPr>
            <w:tcW w:w="1350" w:type="dxa"/>
          </w:tcPr>
          <w:p w14:paraId="3EBEC2EF" w14:textId="77777777" w:rsidR="00AF10C8" w:rsidRPr="00D3040B" w:rsidRDefault="00AF10C8" w:rsidP="001C6894">
            <w:pPr>
              <w:pStyle w:val="ListParagraph"/>
              <w:ind w:left="0"/>
              <w:rPr>
                <w:bCs/>
                <w:sz w:val="22"/>
                <w:szCs w:val="22"/>
              </w:rPr>
            </w:pPr>
            <w:r w:rsidRPr="00D3040B">
              <w:rPr>
                <w:bCs/>
                <w:sz w:val="22"/>
                <w:szCs w:val="22"/>
              </w:rPr>
              <w:t>40%</w:t>
            </w:r>
          </w:p>
        </w:tc>
        <w:tc>
          <w:tcPr>
            <w:tcW w:w="3775" w:type="dxa"/>
          </w:tcPr>
          <w:p w14:paraId="37490FC2" w14:textId="77777777" w:rsidR="00AF10C8" w:rsidRPr="00D3040B" w:rsidRDefault="00AF10C8" w:rsidP="001C6894">
            <w:pPr>
              <w:pStyle w:val="ListParagraph"/>
              <w:ind w:left="0"/>
              <w:rPr>
                <w:bCs/>
                <w:sz w:val="22"/>
                <w:szCs w:val="22"/>
              </w:rPr>
            </w:pPr>
            <w:r w:rsidRPr="00D3040B">
              <w:rPr>
                <w:bCs/>
                <w:sz w:val="22"/>
                <w:szCs w:val="22"/>
              </w:rPr>
              <w:t>CLO1, CLO2, CLO3, CLO4</w:t>
            </w:r>
          </w:p>
        </w:tc>
      </w:tr>
    </w:tbl>
    <w:p w14:paraId="3C6C70DB" w14:textId="77777777" w:rsidR="00BF7ABC" w:rsidRPr="00D3040B" w:rsidRDefault="00BF7ABC" w:rsidP="008545C3">
      <w:pPr>
        <w:pStyle w:val="ListParagraph"/>
        <w:rPr>
          <w:rFonts w:ascii="Times New Roman" w:hAnsi="Times New Roman" w:cs="Times New Roman"/>
          <w:b/>
          <w:bCs/>
        </w:rPr>
      </w:pPr>
    </w:p>
    <w:p w14:paraId="27325A5A" w14:textId="77777777" w:rsidR="008545C3" w:rsidRPr="00D3040B" w:rsidRDefault="00AF10C8" w:rsidP="008545C3">
      <w:pPr>
        <w:pStyle w:val="ListParagraph"/>
        <w:rPr>
          <w:rFonts w:ascii="Times New Roman" w:hAnsi="Times New Roman" w:cs="Times New Roman"/>
          <w:b/>
          <w:bCs/>
        </w:rPr>
      </w:pPr>
      <w:r w:rsidRPr="00D3040B">
        <w:rPr>
          <w:rFonts w:ascii="Times New Roman" w:hAnsi="Times New Roman" w:cs="Times New Roman"/>
          <w:b/>
          <w:bCs/>
        </w:rPr>
        <w:t>Assessment Rubrics</w:t>
      </w:r>
    </w:p>
    <w:p w14:paraId="51C0EB89" w14:textId="77777777" w:rsidR="008545C3" w:rsidRPr="00D3040B" w:rsidRDefault="00AA6C3E" w:rsidP="008545C3">
      <w:pPr>
        <w:numPr>
          <w:ilvl w:val="0"/>
          <w:numId w:val="7"/>
        </w:numPr>
        <w:spacing w:after="0" w:line="240" w:lineRule="auto"/>
        <w:ind w:left="1080"/>
        <w:rPr>
          <w:rFonts w:ascii="Times New Roman" w:hAnsi="Times New Roman" w:cs="Times New Roman"/>
          <w:b/>
          <w:bCs/>
        </w:rPr>
      </w:pPr>
      <w:r w:rsidRPr="00D3040B">
        <w:rPr>
          <w:rFonts w:ascii="Times New Roman" w:hAnsi="Times New Roman" w:cs="Times New Roman"/>
          <w:b/>
          <w:bCs/>
        </w:rPr>
        <w:t>Class Participation: 25</w:t>
      </w:r>
      <w:r w:rsidR="008545C3" w:rsidRPr="00D3040B">
        <w:rPr>
          <w:rFonts w:ascii="Times New Roman" w:hAnsi="Times New Roman" w:cs="Times New Roman"/>
          <w:b/>
          <w:bCs/>
        </w:rPr>
        <w:t>%</w:t>
      </w:r>
    </w:p>
    <w:p w14:paraId="7118D37D" w14:textId="77777777" w:rsidR="008545C3" w:rsidRPr="00D3040B" w:rsidRDefault="008545C3" w:rsidP="008545C3">
      <w:pPr>
        <w:spacing w:before="120"/>
        <w:ind w:left="720"/>
        <w:rPr>
          <w:rFonts w:ascii="Times New Roman" w:hAnsi="Times New Roman" w:cs="Times New Roman"/>
          <w:bCs/>
        </w:rPr>
      </w:pPr>
      <w:r w:rsidRPr="00D3040B">
        <w:rPr>
          <w:rFonts w:ascii="Times New Roman" w:hAnsi="Times New Roman" w:cs="Times New Roman"/>
          <w:bCs/>
        </w:rPr>
        <w:t xml:space="preserve">Effective participation is </w:t>
      </w:r>
      <w:r w:rsidR="00AA6C3E" w:rsidRPr="00D3040B">
        <w:rPr>
          <w:rFonts w:ascii="Times New Roman" w:hAnsi="Times New Roman" w:cs="Times New Roman"/>
          <w:bCs/>
        </w:rPr>
        <w:t>crucial</w:t>
      </w:r>
      <w:r w:rsidRPr="00D3040B">
        <w:rPr>
          <w:rFonts w:ascii="Times New Roman" w:hAnsi="Times New Roman" w:cs="Times New Roman"/>
          <w:bCs/>
        </w:rPr>
        <w:t xml:space="preserve"> to the quality of learning. </w:t>
      </w:r>
      <w:r w:rsidR="00AA6C3E" w:rsidRPr="00D3040B">
        <w:rPr>
          <w:rFonts w:ascii="Times New Roman" w:hAnsi="Times New Roman" w:cs="Times New Roman"/>
          <w:bCs/>
        </w:rPr>
        <w:t>T</w:t>
      </w:r>
      <w:r w:rsidRPr="00D3040B">
        <w:rPr>
          <w:rFonts w:ascii="Times New Roman" w:hAnsi="Times New Roman" w:cs="Times New Roman"/>
          <w:bCs/>
        </w:rPr>
        <w:t xml:space="preserve">he assessment of students’ participation </w:t>
      </w:r>
      <w:r w:rsidR="007D0E2C" w:rsidRPr="00D3040B">
        <w:rPr>
          <w:rFonts w:ascii="Times New Roman" w:hAnsi="Times New Roman" w:cs="Times New Roman"/>
          <w:bCs/>
        </w:rPr>
        <w:t>comprises of</w:t>
      </w:r>
      <w:r w:rsidRPr="00D3040B">
        <w:rPr>
          <w:rFonts w:ascii="Times New Roman" w:hAnsi="Times New Roman" w:cs="Times New Roman"/>
          <w:bCs/>
        </w:rPr>
        <w:t xml:space="preserve"> two aspects:</w:t>
      </w:r>
    </w:p>
    <w:p w14:paraId="607651C1" w14:textId="77777777" w:rsidR="008545C3" w:rsidRPr="00D3040B" w:rsidRDefault="00AA6C3E" w:rsidP="00792C48">
      <w:pPr>
        <w:numPr>
          <w:ilvl w:val="0"/>
          <w:numId w:val="8"/>
        </w:numPr>
        <w:spacing w:before="120" w:after="0" w:line="240" w:lineRule="auto"/>
        <w:jc w:val="both"/>
        <w:rPr>
          <w:rFonts w:ascii="Times New Roman" w:hAnsi="Times New Roman" w:cs="Times New Roman"/>
          <w:b/>
          <w:bCs/>
        </w:rPr>
      </w:pPr>
      <w:r w:rsidRPr="00D3040B">
        <w:rPr>
          <w:rFonts w:ascii="Times New Roman" w:hAnsi="Times New Roman" w:cs="Times New Roman"/>
          <w:b/>
          <w:bCs/>
        </w:rPr>
        <w:t>Attendance and punctuality (5</w:t>
      </w:r>
      <w:r w:rsidR="008545C3" w:rsidRPr="00D3040B">
        <w:rPr>
          <w:rFonts w:ascii="Times New Roman" w:hAnsi="Times New Roman" w:cs="Times New Roman"/>
          <w:b/>
          <w:bCs/>
        </w:rPr>
        <w:t xml:space="preserve">%): </w:t>
      </w:r>
      <w:r w:rsidR="008545C3" w:rsidRPr="00D3040B">
        <w:rPr>
          <w:rFonts w:ascii="Times New Roman" w:hAnsi="Times New Roman" w:cs="Times New Roman"/>
          <w:bCs/>
        </w:rPr>
        <w:t xml:space="preserve">This </w:t>
      </w:r>
      <w:proofErr w:type="gramStart"/>
      <w:r w:rsidR="008545C3" w:rsidRPr="00D3040B">
        <w:rPr>
          <w:rFonts w:ascii="Times New Roman" w:hAnsi="Times New Roman" w:cs="Times New Roman"/>
          <w:bCs/>
        </w:rPr>
        <w:t>is</w:t>
      </w:r>
      <w:proofErr w:type="gramEnd"/>
      <w:r w:rsidR="008545C3" w:rsidRPr="00D3040B">
        <w:rPr>
          <w:rFonts w:ascii="Times New Roman" w:hAnsi="Times New Roman" w:cs="Times New Roman"/>
          <w:bCs/>
        </w:rPr>
        <w:t xml:space="preserve"> the basic requirement </w:t>
      </w:r>
      <w:r w:rsidR="007D0E2C" w:rsidRPr="00D3040B">
        <w:rPr>
          <w:rFonts w:ascii="Times New Roman" w:hAnsi="Times New Roman" w:cs="Times New Roman"/>
          <w:bCs/>
        </w:rPr>
        <w:t>of</w:t>
      </w:r>
      <w:r w:rsidR="008545C3" w:rsidRPr="00D3040B">
        <w:rPr>
          <w:rFonts w:ascii="Times New Roman" w:hAnsi="Times New Roman" w:cs="Times New Roman"/>
          <w:bCs/>
        </w:rPr>
        <w:t xml:space="preserve"> participation. Students are required to attend all classes on time. Excused absence is allowed but should notify the instructor at least one day ahead. Sick leave can be requested on the day of class. </w:t>
      </w:r>
    </w:p>
    <w:p w14:paraId="362B2FF5" w14:textId="77777777" w:rsidR="008545C3" w:rsidRPr="00D3040B" w:rsidRDefault="008545C3" w:rsidP="00792C48">
      <w:pPr>
        <w:numPr>
          <w:ilvl w:val="0"/>
          <w:numId w:val="8"/>
        </w:numPr>
        <w:spacing w:before="120" w:after="0" w:line="240" w:lineRule="auto"/>
        <w:jc w:val="both"/>
        <w:rPr>
          <w:rFonts w:ascii="Times New Roman" w:hAnsi="Times New Roman" w:cs="Times New Roman"/>
          <w:b/>
          <w:bCs/>
        </w:rPr>
      </w:pPr>
      <w:r w:rsidRPr="00D3040B">
        <w:rPr>
          <w:rFonts w:ascii="Times New Roman" w:hAnsi="Times New Roman" w:cs="Times New Roman"/>
          <w:b/>
          <w:bCs/>
        </w:rPr>
        <w:t xml:space="preserve">Contribution </w:t>
      </w:r>
      <w:r w:rsidR="007D0E2C" w:rsidRPr="00D3040B">
        <w:rPr>
          <w:rFonts w:ascii="Times New Roman" w:hAnsi="Times New Roman" w:cs="Times New Roman"/>
          <w:b/>
          <w:bCs/>
        </w:rPr>
        <w:t>to class</w:t>
      </w:r>
      <w:r w:rsidRPr="00D3040B">
        <w:rPr>
          <w:rFonts w:ascii="Times New Roman" w:hAnsi="Times New Roman" w:cs="Times New Roman"/>
          <w:b/>
          <w:bCs/>
        </w:rPr>
        <w:t xml:space="preserve"> discussion (20%): </w:t>
      </w:r>
      <w:r w:rsidRPr="00D3040B">
        <w:rPr>
          <w:rFonts w:ascii="Times New Roman" w:hAnsi="Times New Roman" w:cs="Times New Roman"/>
          <w:bCs/>
        </w:rPr>
        <w:t>Discussion is a</w:t>
      </w:r>
      <w:r w:rsidR="002238B7" w:rsidRPr="00D3040B">
        <w:rPr>
          <w:rFonts w:ascii="Times New Roman" w:hAnsi="Times New Roman" w:cs="Times New Roman"/>
          <w:bCs/>
        </w:rPr>
        <w:t>n</w:t>
      </w:r>
      <w:r w:rsidRPr="00D3040B">
        <w:rPr>
          <w:rFonts w:ascii="Times New Roman" w:hAnsi="Times New Roman" w:cs="Times New Roman"/>
          <w:bCs/>
        </w:rPr>
        <w:t xml:space="preserve"> important part of the learning process of this c</w:t>
      </w:r>
      <w:r w:rsidR="007D0E2C" w:rsidRPr="00D3040B">
        <w:rPr>
          <w:rFonts w:ascii="Times New Roman" w:hAnsi="Times New Roman" w:cs="Times New Roman"/>
          <w:bCs/>
        </w:rPr>
        <w:t>ourse</w:t>
      </w:r>
      <w:r w:rsidRPr="00D3040B">
        <w:rPr>
          <w:rFonts w:ascii="Times New Roman" w:hAnsi="Times New Roman" w:cs="Times New Roman"/>
          <w:bCs/>
        </w:rPr>
        <w:t xml:space="preserve">. During lectures and presentations, students are encouraged to ask questions, give comments </w:t>
      </w:r>
      <w:r w:rsidR="007D0E2C" w:rsidRPr="00D3040B">
        <w:rPr>
          <w:rFonts w:ascii="Times New Roman" w:hAnsi="Times New Roman" w:cs="Times New Roman"/>
          <w:bCs/>
        </w:rPr>
        <w:t>and even lead the</w:t>
      </w:r>
      <w:r w:rsidRPr="00D3040B">
        <w:rPr>
          <w:rFonts w:ascii="Times New Roman" w:hAnsi="Times New Roman" w:cs="Times New Roman"/>
          <w:bCs/>
        </w:rPr>
        <w:t xml:space="preserve"> discussion to a new direction. Please be less concerned about the “right” or “wrong”. The main purpose of discussion is to help students develop </w:t>
      </w:r>
      <w:r w:rsidR="007D0E2C" w:rsidRPr="00D3040B">
        <w:rPr>
          <w:rFonts w:ascii="Times New Roman" w:hAnsi="Times New Roman" w:cs="Times New Roman"/>
          <w:bCs/>
        </w:rPr>
        <w:t xml:space="preserve">the </w:t>
      </w:r>
      <w:r w:rsidRPr="00D3040B">
        <w:rPr>
          <w:rFonts w:ascii="Times New Roman" w:hAnsi="Times New Roman" w:cs="Times New Roman"/>
          <w:bCs/>
        </w:rPr>
        <w:t>ability of systematic thinking and effective communication. All the contribution</w:t>
      </w:r>
      <w:r w:rsidR="007D0E2C" w:rsidRPr="00D3040B">
        <w:rPr>
          <w:rFonts w:ascii="Times New Roman" w:hAnsi="Times New Roman" w:cs="Times New Roman"/>
          <w:bCs/>
        </w:rPr>
        <w:t>s</w:t>
      </w:r>
      <w:r w:rsidRPr="00D3040B">
        <w:rPr>
          <w:rFonts w:ascii="Times New Roman" w:hAnsi="Times New Roman" w:cs="Times New Roman"/>
          <w:bCs/>
        </w:rPr>
        <w:t xml:space="preserve"> to the discussion are valuable and students’ performance</w:t>
      </w:r>
      <w:r w:rsidR="007D0E2C" w:rsidRPr="00D3040B">
        <w:rPr>
          <w:rFonts w:ascii="Times New Roman" w:hAnsi="Times New Roman" w:cs="Times New Roman"/>
          <w:bCs/>
        </w:rPr>
        <w:t xml:space="preserve"> in this aspect</w:t>
      </w:r>
      <w:r w:rsidRPr="00D3040B">
        <w:rPr>
          <w:rFonts w:ascii="Times New Roman" w:hAnsi="Times New Roman" w:cs="Times New Roman"/>
          <w:bCs/>
        </w:rPr>
        <w:t xml:space="preserve"> will be tracked.</w:t>
      </w:r>
    </w:p>
    <w:p w14:paraId="31DB917D" w14:textId="77777777" w:rsidR="004961EB" w:rsidRPr="00D3040B" w:rsidRDefault="008545C3" w:rsidP="004961EB">
      <w:pPr>
        <w:spacing w:before="120" w:after="0" w:line="240" w:lineRule="auto"/>
        <w:ind w:left="720"/>
        <w:rPr>
          <w:rFonts w:ascii="Times New Roman" w:hAnsi="Times New Roman" w:cs="Times New Roman"/>
          <w:bCs/>
        </w:rPr>
      </w:pPr>
      <w:r w:rsidRPr="00D3040B">
        <w:rPr>
          <w:rFonts w:ascii="Times New Roman" w:hAnsi="Times New Roman" w:cs="Times New Roman"/>
          <w:b/>
          <w:bCs/>
        </w:rPr>
        <w:t>Note:</w:t>
      </w:r>
      <w:r w:rsidRPr="00D3040B">
        <w:rPr>
          <w:rFonts w:ascii="Times New Roman" w:hAnsi="Times New Roman" w:cs="Times New Roman"/>
          <w:bCs/>
        </w:rPr>
        <w:t xml:space="preserve"> If you are not comfortable </w:t>
      </w:r>
      <w:r w:rsidR="001345CE" w:rsidRPr="00D3040B">
        <w:rPr>
          <w:rFonts w:ascii="Times New Roman" w:eastAsia="PMingLiU" w:hAnsi="Times New Roman" w:cs="Times New Roman"/>
          <w:bCs/>
          <w:lang w:eastAsia="zh-TW"/>
        </w:rPr>
        <w:t>with</w:t>
      </w:r>
      <w:r w:rsidR="001345CE" w:rsidRPr="00D3040B">
        <w:rPr>
          <w:rFonts w:ascii="Times New Roman" w:hAnsi="Times New Roman" w:cs="Times New Roman"/>
          <w:bCs/>
        </w:rPr>
        <w:t xml:space="preserve"> </w:t>
      </w:r>
      <w:r w:rsidRPr="00D3040B">
        <w:rPr>
          <w:rFonts w:ascii="Times New Roman" w:hAnsi="Times New Roman" w:cs="Times New Roman"/>
          <w:bCs/>
        </w:rPr>
        <w:t xml:space="preserve">discussing in the class, please feel free to talk </w:t>
      </w:r>
      <w:r w:rsidR="007D0E2C" w:rsidRPr="00D3040B">
        <w:rPr>
          <w:rFonts w:ascii="Times New Roman" w:hAnsi="Times New Roman" w:cs="Times New Roman"/>
          <w:bCs/>
        </w:rPr>
        <w:t>to</w:t>
      </w:r>
      <w:r w:rsidRPr="00D3040B">
        <w:rPr>
          <w:rFonts w:ascii="Times New Roman" w:hAnsi="Times New Roman" w:cs="Times New Roman"/>
          <w:bCs/>
        </w:rPr>
        <w:t xml:space="preserve"> me during the consultation time. </w:t>
      </w:r>
    </w:p>
    <w:p w14:paraId="4F6926D3" w14:textId="77777777" w:rsidR="007D0E2C" w:rsidRPr="00D3040B" w:rsidRDefault="007D0E2C" w:rsidP="004961EB">
      <w:pPr>
        <w:spacing w:before="120" w:after="0" w:line="240" w:lineRule="auto"/>
        <w:ind w:left="720"/>
        <w:rPr>
          <w:rFonts w:ascii="Times New Roman" w:hAnsi="Times New Roman" w:cs="Times New Roman"/>
          <w:b/>
          <w:bCs/>
        </w:rPr>
      </w:pPr>
    </w:p>
    <w:p w14:paraId="10035242" w14:textId="77777777" w:rsidR="009A3F3A" w:rsidRPr="00D3040B" w:rsidRDefault="009A3F3A" w:rsidP="008545C3">
      <w:pPr>
        <w:numPr>
          <w:ilvl w:val="0"/>
          <w:numId w:val="7"/>
        </w:numPr>
        <w:spacing w:after="0" w:line="240" w:lineRule="auto"/>
        <w:ind w:left="1080"/>
        <w:rPr>
          <w:rFonts w:ascii="Times New Roman" w:hAnsi="Times New Roman" w:cs="Times New Roman"/>
          <w:b/>
          <w:bCs/>
        </w:rPr>
      </w:pPr>
      <w:r w:rsidRPr="00D3040B">
        <w:rPr>
          <w:rFonts w:ascii="Times New Roman" w:hAnsi="Times New Roman" w:cs="Times New Roman"/>
          <w:b/>
          <w:bCs/>
        </w:rPr>
        <w:t>Homework: 5%</w:t>
      </w:r>
    </w:p>
    <w:p w14:paraId="3E1B0F80" w14:textId="6E91D434" w:rsidR="0022063A" w:rsidRPr="00D3040B" w:rsidRDefault="006A572A" w:rsidP="008D5038">
      <w:pPr>
        <w:spacing w:before="120" w:line="276" w:lineRule="auto"/>
        <w:ind w:left="720"/>
        <w:jc w:val="both"/>
        <w:rPr>
          <w:rFonts w:ascii="Times New Roman" w:hAnsi="Times New Roman" w:cs="Times New Roman"/>
          <w:bCs/>
        </w:rPr>
      </w:pPr>
      <w:r w:rsidRPr="00D3040B">
        <w:rPr>
          <w:rFonts w:ascii="Times New Roman" w:hAnsi="Times New Roman" w:cs="Times New Roman"/>
          <w:bCs/>
        </w:rPr>
        <w:t xml:space="preserve">In </w:t>
      </w:r>
      <w:r w:rsidR="00A30CCB" w:rsidRPr="00D3040B">
        <w:rPr>
          <w:rFonts w:ascii="Times New Roman" w:hAnsi="Times New Roman" w:cs="Times New Roman"/>
          <w:bCs/>
        </w:rPr>
        <w:t>the 13</w:t>
      </w:r>
      <w:r w:rsidR="00A30CCB" w:rsidRPr="00D3040B">
        <w:rPr>
          <w:rFonts w:ascii="Times New Roman" w:hAnsi="Times New Roman" w:cs="Times New Roman"/>
          <w:bCs/>
          <w:vertAlign w:val="superscript"/>
        </w:rPr>
        <w:t>th</w:t>
      </w:r>
      <w:r w:rsidR="00A30CCB" w:rsidRPr="00D3040B">
        <w:rPr>
          <w:rFonts w:ascii="Times New Roman" w:hAnsi="Times New Roman" w:cs="Times New Roman"/>
          <w:bCs/>
        </w:rPr>
        <w:t xml:space="preserve"> </w:t>
      </w:r>
      <w:proofErr w:type="gramStart"/>
      <w:r w:rsidR="00A30CCB" w:rsidRPr="00D3040B">
        <w:rPr>
          <w:rFonts w:ascii="Times New Roman" w:hAnsi="Times New Roman" w:cs="Times New Roman"/>
          <w:bCs/>
        </w:rPr>
        <w:t>five year</w:t>
      </w:r>
      <w:proofErr w:type="gramEnd"/>
      <w:r w:rsidR="00A30CCB" w:rsidRPr="00D3040B">
        <w:rPr>
          <w:rFonts w:ascii="Times New Roman" w:hAnsi="Times New Roman" w:cs="Times New Roman"/>
          <w:bCs/>
        </w:rPr>
        <w:t xml:space="preserve"> plan, China set a population limit for large cities. For example, Beijing set a target of 23 million residents</w:t>
      </w:r>
      <w:r w:rsidR="008D5038" w:rsidRPr="00D3040B">
        <w:rPr>
          <w:rFonts w:ascii="Times New Roman" w:hAnsi="Times New Roman" w:cs="Times New Roman"/>
          <w:bCs/>
        </w:rPr>
        <w:t xml:space="preserve"> by the end of 2020</w:t>
      </w:r>
      <w:r w:rsidR="00A30CCB" w:rsidRPr="00D3040B">
        <w:rPr>
          <w:rFonts w:ascii="Times New Roman" w:hAnsi="Times New Roman" w:cs="Times New Roman"/>
          <w:bCs/>
        </w:rPr>
        <w:t>, Shanghai set a targe</w:t>
      </w:r>
      <w:r w:rsidR="008D5038" w:rsidRPr="00D3040B">
        <w:rPr>
          <w:rFonts w:ascii="Times New Roman" w:hAnsi="Times New Roman" w:cs="Times New Roman"/>
          <w:bCs/>
        </w:rPr>
        <w:t>t</w:t>
      </w:r>
      <w:r w:rsidR="00A30CCB" w:rsidRPr="00D3040B">
        <w:rPr>
          <w:rFonts w:ascii="Times New Roman" w:hAnsi="Times New Roman" w:cs="Times New Roman"/>
          <w:bCs/>
        </w:rPr>
        <w:t xml:space="preserve"> of 25 million, Guangzhou set a target of 15.5 million, </w:t>
      </w:r>
      <w:r w:rsidR="008D5038" w:rsidRPr="00D3040B">
        <w:rPr>
          <w:rFonts w:ascii="Times New Roman" w:hAnsi="Times New Roman" w:cs="Times New Roman"/>
          <w:bCs/>
        </w:rPr>
        <w:t>and Shenzhen set a target of 14.8 million. Do you think large cities in China should set such limits at all</w:t>
      </w:r>
      <w:r w:rsidR="008D5038" w:rsidRPr="00D3040B">
        <w:rPr>
          <w:rFonts w:ascii="Times New Roman" w:hAnsi="Times New Roman" w:cs="Times New Roman" w:hint="eastAsia"/>
          <w:bCs/>
        </w:rPr>
        <w:t>?</w:t>
      </w:r>
      <w:r w:rsidR="008D5038" w:rsidRPr="00D3040B">
        <w:rPr>
          <w:rFonts w:ascii="Times New Roman" w:hAnsi="Times New Roman" w:cs="Times New Roman"/>
          <w:bCs/>
        </w:rPr>
        <w:t xml:space="preserve"> Write an essay to discuss it.</w:t>
      </w:r>
      <w:r w:rsidR="00064ADE" w:rsidRPr="00D3040B">
        <w:rPr>
          <w:rFonts w:ascii="Times New Roman" w:hAnsi="Times New Roman" w:cs="Times New Roman"/>
          <w:bCs/>
        </w:rPr>
        <w:t xml:space="preserve"> The </w:t>
      </w:r>
      <w:r w:rsidR="008D5038" w:rsidRPr="00D3040B">
        <w:rPr>
          <w:rFonts w:ascii="Times New Roman" w:hAnsi="Times New Roman" w:cs="Times New Roman"/>
          <w:bCs/>
        </w:rPr>
        <w:t>essay</w:t>
      </w:r>
      <w:r w:rsidR="00064ADE" w:rsidRPr="00D3040B">
        <w:rPr>
          <w:rFonts w:ascii="Times New Roman" w:hAnsi="Times New Roman" w:cs="Times New Roman"/>
          <w:bCs/>
        </w:rPr>
        <w:t xml:space="preserve"> </w:t>
      </w:r>
      <w:r w:rsidR="0022063A" w:rsidRPr="00D3040B">
        <w:rPr>
          <w:rFonts w:ascii="Times New Roman" w:hAnsi="Times New Roman" w:cs="Times New Roman"/>
          <w:bCs/>
        </w:rPr>
        <w:t xml:space="preserve">should be no more than </w:t>
      </w:r>
      <w:r w:rsidR="00064ADE" w:rsidRPr="00D3040B">
        <w:rPr>
          <w:rFonts w:ascii="Times New Roman" w:hAnsi="Times New Roman" w:cs="Times New Roman"/>
          <w:bCs/>
        </w:rPr>
        <w:t>2</w:t>
      </w:r>
      <w:r w:rsidR="0022063A" w:rsidRPr="00D3040B">
        <w:rPr>
          <w:rFonts w:ascii="Times New Roman" w:hAnsi="Times New Roman" w:cs="Times New Roman"/>
          <w:bCs/>
        </w:rPr>
        <w:t xml:space="preserve"> page</w:t>
      </w:r>
      <w:r w:rsidR="00064ADE" w:rsidRPr="00D3040B">
        <w:rPr>
          <w:rFonts w:ascii="Times New Roman" w:hAnsi="Times New Roman" w:cs="Times New Roman"/>
          <w:bCs/>
        </w:rPr>
        <w:t>s</w:t>
      </w:r>
      <w:r w:rsidR="0022063A" w:rsidRPr="00D3040B">
        <w:rPr>
          <w:rFonts w:ascii="Times New Roman" w:hAnsi="Times New Roman" w:cs="Times New Roman"/>
          <w:bCs/>
        </w:rPr>
        <w:t xml:space="preserve"> in length, </w:t>
      </w:r>
      <w:r w:rsidR="0022063A" w:rsidRPr="00D3040B">
        <w:rPr>
          <w:rFonts w:ascii="Times New Roman" w:hAnsi="Times New Roman" w:cs="Times New Roman" w:hint="eastAsia"/>
          <w:bCs/>
        </w:rPr>
        <w:t>single</w:t>
      </w:r>
      <w:r w:rsidR="0022063A" w:rsidRPr="00D3040B">
        <w:rPr>
          <w:rFonts w:ascii="Times New Roman" w:hAnsi="Times New Roman" w:cs="Times New Roman"/>
          <w:bCs/>
        </w:rPr>
        <w:t xml:space="preserve"> space, </w:t>
      </w:r>
      <w:r w:rsidR="00B9456B" w:rsidRPr="00D3040B">
        <w:rPr>
          <w:rFonts w:ascii="Times New Roman" w:hAnsi="Times New Roman" w:cs="Times New Roman"/>
          <w:bCs/>
        </w:rPr>
        <w:t>12-point</w:t>
      </w:r>
      <w:r w:rsidR="0022063A" w:rsidRPr="00D3040B">
        <w:rPr>
          <w:rFonts w:ascii="Times New Roman" w:hAnsi="Times New Roman" w:cs="Times New Roman"/>
          <w:bCs/>
        </w:rPr>
        <w:t xml:space="preserve"> font, normal margin. Late submission will be subjected to 5% penalty.</w:t>
      </w:r>
      <w:bookmarkStart w:id="0" w:name="_GoBack"/>
      <w:bookmarkEnd w:id="0"/>
    </w:p>
    <w:p w14:paraId="02A2DCA4" w14:textId="77777777" w:rsidR="009A3F3A" w:rsidRPr="00D3040B" w:rsidRDefault="009A3F3A" w:rsidP="00FF376D">
      <w:pPr>
        <w:spacing w:after="0" w:line="240" w:lineRule="auto"/>
        <w:rPr>
          <w:rFonts w:ascii="Times New Roman" w:hAnsi="Times New Roman" w:cs="Times New Roman"/>
          <w:b/>
          <w:bCs/>
        </w:rPr>
      </w:pPr>
    </w:p>
    <w:p w14:paraId="5E2784C4" w14:textId="5FBD6F00" w:rsidR="006A572A" w:rsidRPr="00D3040B" w:rsidRDefault="008545C3" w:rsidP="006A572A">
      <w:pPr>
        <w:numPr>
          <w:ilvl w:val="0"/>
          <w:numId w:val="7"/>
        </w:numPr>
        <w:spacing w:after="0" w:line="240" w:lineRule="auto"/>
        <w:ind w:left="1080"/>
        <w:rPr>
          <w:rFonts w:ascii="Times New Roman" w:hAnsi="Times New Roman" w:cs="Times New Roman"/>
          <w:b/>
          <w:bCs/>
        </w:rPr>
      </w:pPr>
      <w:r w:rsidRPr="00D3040B">
        <w:rPr>
          <w:rFonts w:ascii="Times New Roman" w:hAnsi="Times New Roman" w:cs="Times New Roman"/>
          <w:b/>
          <w:bCs/>
        </w:rPr>
        <w:t>Group Presentation: 30%</w:t>
      </w:r>
    </w:p>
    <w:p w14:paraId="1D4D2053" w14:textId="77777777" w:rsidR="00311C7D" w:rsidRPr="00D3040B" w:rsidRDefault="00311C7D" w:rsidP="006A572A">
      <w:pPr>
        <w:spacing w:after="0" w:line="276" w:lineRule="auto"/>
        <w:ind w:leftChars="322" w:left="708"/>
        <w:jc w:val="both"/>
        <w:rPr>
          <w:rFonts w:ascii="Times New Roman" w:hAnsi="Times New Roman" w:cs="Times New Roman"/>
        </w:rPr>
      </w:pPr>
    </w:p>
    <w:p w14:paraId="1E22467E" w14:textId="77777777" w:rsidR="00003D83" w:rsidRPr="00D3040B" w:rsidRDefault="00003D83" w:rsidP="00003D83">
      <w:pPr>
        <w:ind w:leftChars="300" w:left="660"/>
        <w:jc w:val="both"/>
        <w:rPr>
          <w:rFonts w:ascii="Times New Roman" w:hAnsi="Times New Roman" w:cs="Times New Roman"/>
        </w:rPr>
      </w:pPr>
      <w:r w:rsidRPr="00D3040B">
        <w:rPr>
          <w:rFonts w:ascii="Times New Roman" w:hAnsi="Times New Roman" w:cs="Times New Roman"/>
        </w:rPr>
        <w:t>Each group finds a business case to demonstrate how globalization influences the economic fortune of a firm or an individual. It can be a foreign company making investment in China or a Chinese company investing overseas. It can also be a Chinese company selling to or buying from foreign companies or vice versa.</w:t>
      </w:r>
      <w:r w:rsidRPr="00D3040B">
        <w:rPr>
          <w:rFonts w:ascii="Times New Roman" w:hAnsi="Times New Roman" w:cs="Times New Roman" w:hint="eastAsia"/>
        </w:rPr>
        <w:t xml:space="preserve"> </w:t>
      </w:r>
      <w:r w:rsidRPr="00D3040B">
        <w:rPr>
          <w:rFonts w:ascii="Times New Roman" w:hAnsi="Times New Roman" w:cs="Times New Roman"/>
        </w:rPr>
        <w:t xml:space="preserve">Find an interesting story and share it with us. </w:t>
      </w:r>
      <w:r w:rsidRPr="00D3040B">
        <w:rPr>
          <w:rFonts w:ascii="Times New Roman" w:hAnsi="Times New Roman" w:cs="Times New Roman" w:hint="eastAsia"/>
        </w:rPr>
        <w:t>At</w:t>
      </w:r>
      <w:r w:rsidRPr="00D3040B">
        <w:rPr>
          <w:rFonts w:ascii="Times New Roman" w:hAnsi="Times New Roman" w:cs="Times New Roman"/>
        </w:rPr>
        <w:t xml:space="preserve"> the end of the presentation, I want each group to enlighten us on what opportunities or challenges does China present to these companies in times of globalization. Present in 20 minutes with 10-15 slides.</w:t>
      </w:r>
      <w:r w:rsidR="005B3091" w:rsidRPr="00D3040B">
        <w:rPr>
          <w:rFonts w:ascii="Times New Roman" w:hAnsi="Times New Roman" w:cs="Times New Roman"/>
        </w:rPr>
        <w:t xml:space="preserve"> </w:t>
      </w:r>
    </w:p>
    <w:p w14:paraId="0AE4489F" w14:textId="47A6D4AD" w:rsidR="00B9456B" w:rsidRPr="00D3040B" w:rsidRDefault="00003D83" w:rsidP="00003D83">
      <w:pPr>
        <w:ind w:leftChars="300" w:left="660"/>
        <w:jc w:val="both"/>
        <w:rPr>
          <w:rFonts w:ascii="Times New Roman" w:hAnsi="Times New Roman" w:cs="Times New Roman"/>
        </w:rPr>
      </w:pPr>
      <w:r w:rsidRPr="00D3040B">
        <w:rPr>
          <w:rFonts w:ascii="Times New Roman" w:hAnsi="Times New Roman" w:cs="Times New Roman"/>
        </w:rPr>
        <w:t xml:space="preserve">The number of students in each group will depend on the total number of students in our class (which is unknown for now). On the day of presentation, </w:t>
      </w:r>
      <w:r w:rsidR="00B9456B" w:rsidRPr="00D3040B">
        <w:rPr>
          <w:rFonts w:ascii="Times New Roman" w:hAnsi="Times New Roman" w:cs="Times New Roman"/>
        </w:rPr>
        <w:t xml:space="preserve">I will send </w:t>
      </w:r>
      <w:r w:rsidR="005B3091" w:rsidRPr="00D3040B">
        <w:rPr>
          <w:rFonts w:ascii="Times New Roman" w:hAnsi="Times New Roman" w:cs="Times New Roman"/>
        </w:rPr>
        <w:t>everyone</w:t>
      </w:r>
      <w:r w:rsidR="00B9456B" w:rsidRPr="00D3040B">
        <w:rPr>
          <w:rFonts w:ascii="Times New Roman" w:hAnsi="Times New Roman" w:cs="Times New Roman"/>
        </w:rPr>
        <w:t xml:space="preserve"> a</w:t>
      </w:r>
      <w:r w:rsidRPr="00D3040B">
        <w:rPr>
          <w:rFonts w:ascii="Times New Roman" w:hAnsi="Times New Roman" w:cs="Times New Roman"/>
        </w:rPr>
        <w:t xml:space="preserve"> link</w:t>
      </w:r>
      <w:r w:rsidR="00B9456B" w:rsidRPr="00D3040B">
        <w:rPr>
          <w:rFonts w:ascii="Times New Roman" w:hAnsi="Times New Roman" w:cs="Times New Roman"/>
        </w:rPr>
        <w:t xml:space="preserve"> for</w:t>
      </w:r>
      <w:r w:rsidRPr="00D3040B">
        <w:rPr>
          <w:rFonts w:ascii="Times New Roman" w:hAnsi="Times New Roman" w:cs="Times New Roman"/>
        </w:rPr>
        <w:t xml:space="preserve"> every</w:t>
      </w:r>
      <w:r w:rsidR="005B3091" w:rsidRPr="00D3040B">
        <w:rPr>
          <w:rFonts w:ascii="Times New Roman" w:hAnsi="Times New Roman" w:cs="Times New Roman"/>
        </w:rPr>
        <w:t xml:space="preserve"> student</w:t>
      </w:r>
      <w:r w:rsidR="00B9456B" w:rsidRPr="00D3040B">
        <w:rPr>
          <w:rFonts w:ascii="Times New Roman" w:hAnsi="Times New Roman" w:cs="Times New Roman"/>
        </w:rPr>
        <w:t xml:space="preserve"> to evaluate</w:t>
      </w:r>
      <w:r w:rsidRPr="00D3040B">
        <w:rPr>
          <w:rFonts w:ascii="Times New Roman" w:hAnsi="Times New Roman" w:cs="Times New Roman"/>
        </w:rPr>
        <w:t xml:space="preserve"> every</w:t>
      </w:r>
      <w:r w:rsidR="00B9456B" w:rsidRPr="00D3040B">
        <w:rPr>
          <w:rFonts w:ascii="Times New Roman" w:hAnsi="Times New Roman" w:cs="Times New Roman"/>
        </w:rPr>
        <w:t xml:space="preserve"> </w:t>
      </w:r>
      <w:r w:rsidR="005B3091" w:rsidRPr="00D3040B">
        <w:rPr>
          <w:rFonts w:ascii="Times New Roman" w:hAnsi="Times New Roman" w:cs="Times New Roman"/>
        </w:rPr>
        <w:t xml:space="preserve">other </w:t>
      </w:r>
      <w:r w:rsidR="00B9456B" w:rsidRPr="00D3040B">
        <w:rPr>
          <w:rFonts w:ascii="Times New Roman" w:hAnsi="Times New Roman" w:cs="Times New Roman"/>
        </w:rPr>
        <w:t>group</w:t>
      </w:r>
      <w:r w:rsidR="000D43F5" w:rsidRPr="00D3040B">
        <w:rPr>
          <w:rFonts w:ascii="Times New Roman" w:hAnsi="Times New Roman" w:cs="Times New Roman"/>
        </w:rPr>
        <w:t xml:space="preserve">. Each </w:t>
      </w:r>
      <w:r w:rsidRPr="00D3040B">
        <w:rPr>
          <w:rFonts w:ascii="Times New Roman" w:hAnsi="Times New Roman" w:cs="Times New Roman"/>
        </w:rPr>
        <w:t>student</w:t>
      </w:r>
      <w:r w:rsidR="000D43F5" w:rsidRPr="00D3040B">
        <w:rPr>
          <w:rFonts w:ascii="Times New Roman" w:hAnsi="Times New Roman" w:cs="Times New Roman"/>
        </w:rPr>
        <w:t xml:space="preserve"> will receive the average score </w:t>
      </w:r>
      <w:r w:rsidR="00527A0E" w:rsidRPr="00D3040B">
        <w:rPr>
          <w:rFonts w:ascii="Times New Roman" w:hAnsi="Times New Roman" w:cs="Times New Roman"/>
        </w:rPr>
        <w:t>he or she</w:t>
      </w:r>
      <w:r w:rsidR="000D43F5" w:rsidRPr="00D3040B">
        <w:rPr>
          <w:rFonts w:ascii="Times New Roman" w:hAnsi="Times New Roman" w:cs="Times New Roman"/>
        </w:rPr>
        <w:t xml:space="preserve"> receives from the classmates (of course, we remove the outliers).</w:t>
      </w:r>
    </w:p>
    <w:p w14:paraId="7AC17A0A" w14:textId="77777777" w:rsidR="00B9456B" w:rsidRPr="00D3040B" w:rsidRDefault="00B9456B" w:rsidP="00B9456B">
      <w:pPr>
        <w:spacing w:after="0" w:line="360" w:lineRule="auto"/>
        <w:ind w:leftChars="322" w:left="708"/>
        <w:rPr>
          <w:rFonts w:ascii="Times New Roman" w:hAnsi="Times New Roman" w:cs="Times New Roman"/>
          <w:bCs/>
        </w:rPr>
      </w:pPr>
    </w:p>
    <w:p w14:paraId="3F62DE79" w14:textId="21A850BB" w:rsidR="00FB6B7C" w:rsidRPr="00D3040B" w:rsidRDefault="00D75221" w:rsidP="00FB6B7C">
      <w:pPr>
        <w:numPr>
          <w:ilvl w:val="0"/>
          <w:numId w:val="7"/>
        </w:numPr>
        <w:spacing w:after="0" w:line="240" w:lineRule="auto"/>
        <w:ind w:left="1080"/>
        <w:rPr>
          <w:rFonts w:ascii="Times New Roman" w:hAnsi="Times New Roman" w:cs="Times New Roman"/>
          <w:b/>
          <w:bCs/>
        </w:rPr>
      </w:pPr>
      <w:r w:rsidRPr="00D3040B">
        <w:rPr>
          <w:rFonts w:ascii="Times New Roman" w:hAnsi="Times New Roman" w:cs="Times New Roman"/>
          <w:b/>
          <w:bCs/>
        </w:rPr>
        <w:t xml:space="preserve">Final </w:t>
      </w:r>
      <w:r w:rsidR="004F4812" w:rsidRPr="00D3040B">
        <w:rPr>
          <w:rFonts w:ascii="Times New Roman" w:hAnsi="Times New Roman" w:cs="Times New Roman"/>
          <w:b/>
          <w:bCs/>
        </w:rPr>
        <w:t>Essay:</w:t>
      </w:r>
      <w:r w:rsidR="008545C3" w:rsidRPr="00D3040B">
        <w:rPr>
          <w:rFonts w:ascii="Times New Roman" w:hAnsi="Times New Roman" w:cs="Times New Roman"/>
          <w:b/>
          <w:bCs/>
        </w:rPr>
        <w:t xml:space="preserve"> 40%</w:t>
      </w:r>
      <w:bookmarkStart w:id="1" w:name="_Hlk72404318"/>
    </w:p>
    <w:p w14:paraId="512DE355" w14:textId="77777777" w:rsidR="00FB6B7C" w:rsidRPr="00D3040B" w:rsidRDefault="00FB6B7C" w:rsidP="00FB6B7C">
      <w:pPr>
        <w:spacing w:after="0" w:line="240" w:lineRule="auto"/>
        <w:ind w:left="720"/>
        <w:rPr>
          <w:rFonts w:ascii="Times New Roman" w:hAnsi="Times New Roman" w:cs="Times New Roman"/>
          <w:b/>
          <w:bCs/>
        </w:rPr>
      </w:pPr>
    </w:p>
    <w:p w14:paraId="4A5B970C" w14:textId="4EFDA8D7" w:rsidR="002238B7" w:rsidRPr="00D3040B" w:rsidRDefault="002238B7" w:rsidP="00FB6B7C">
      <w:pPr>
        <w:ind w:firstLineChars="350" w:firstLine="770"/>
        <w:jc w:val="both"/>
        <w:rPr>
          <w:rFonts w:ascii="Times New Roman" w:hAnsi="Times New Roman" w:cs="Times New Roman"/>
        </w:rPr>
      </w:pPr>
      <w:r w:rsidRPr="00D3040B">
        <w:rPr>
          <w:rFonts w:ascii="Times New Roman" w:hAnsi="Times New Roman" w:cs="Times New Roman"/>
        </w:rPr>
        <w:t>Individual term paper</w:t>
      </w:r>
      <w:bookmarkEnd w:id="1"/>
    </w:p>
    <w:p w14:paraId="36BE7BF4" w14:textId="77777777" w:rsidR="002238B7" w:rsidRPr="00D3040B" w:rsidRDefault="002238B7" w:rsidP="002238B7">
      <w:pPr>
        <w:numPr>
          <w:ilvl w:val="0"/>
          <w:numId w:val="10"/>
        </w:numPr>
        <w:spacing w:after="120" w:line="240" w:lineRule="auto"/>
        <w:ind w:left="1498"/>
        <w:jc w:val="both"/>
        <w:rPr>
          <w:rFonts w:ascii="Times New Roman" w:hAnsi="Times New Roman" w:cs="Times New Roman"/>
          <w:bCs/>
        </w:rPr>
      </w:pPr>
      <w:r w:rsidRPr="00D3040B">
        <w:rPr>
          <w:rFonts w:ascii="Times New Roman" w:hAnsi="Times New Roman" w:cs="Times New Roman"/>
          <w:b/>
          <w:bCs/>
        </w:rPr>
        <w:t>Guideline of content:</w:t>
      </w:r>
      <w:r w:rsidRPr="00D3040B">
        <w:rPr>
          <w:rFonts w:ascii="Times New Roman" w:hAnsi="Times New Roman" w:cs="Times New Roman"/>
          <w:bCs/>
        </w:rPr>
        <w:t xml:space="preserve"> If you want to have a career associated with China (not necessary working in China), draft a proposal or plan. Explain why you think this area is an opportunity for you and how your capability </w:t>
      </w:r>
      <w:proofErr w:type="gramStart"/>
      <w:r w:rsidRPr="00D3040B">
        <w:rPr>
          <w:rFonts w:ascii="Times New Roman" w:hAnsi="Times New Roman" w:cs="Times New Roman"/>
          <w:bCs/>
        </w:rPr>
        <w:t>suit</w:t>
      </w:r>
      <w:proofErr w:type="gramEnd"/>
      <w:r w:rsidRPr="00D3040B">
        <w:rPr>
          <w:rFonts w:ascii="Times New Roman" w:hAnsi="Times New Roman" w:cs="Times New Roman"/>
          <w:bCs/>
        </w:rPr>
        <w:t xml:space="preserve"> your plan.</w:t>
      </w:r>
    </w:p>
    <w:p w14:paraId="44A61C41" w14:textId="77777777" w:rsidR="002238B7" w:rsidRPr="00D3040B" w:rsidRDefault="002238B7" w:rsidP="002238B7">
      <w:pPr>
        <w:numPr>
          <w:ilvl w:val="0"/>
          <w:numId w:val="10"/>
        </w:numPr>
        <w:spacing w:after="120" w:line="240" w:lineRule="auto"/>
        <w:ind w:left="1498"/>
        <w:jc w:val="both"/>
        <w:rPr>
          <w:rFonts w:ascii="Times New Roman" w:hAnsi="Times New Roman" w:cs="Times New Roman"/>
          <w:bCs/>
        </w:rPr>
      </w:pPr>
      <w:r w:rsidRPr="00D3040B">
        <w:rPr>
          <w:rFonts w:ascii="Times New Roman" w:hAnsi="Times New Roman" w:cs="Times New Roman"/>
          <w:bCs/>
        </w:rPr>
        <w:t>No restriction of format or content. Your report could involve an industry analysis report, or a stock trading strategy, or even write a poem. (the assignment is supposed to be fun rather than a merely home assignment. Thinking about after 5 or 10 years, when you read this report, you will find it “fun”)</w:t>
      </w:r>
    </w:p>
    <w:p w14:paraId="3396B092" w14:textId="7FFEC51D" w:rsidR="002238B7" w:rsidRPr="00D3040B" w:rsidRDefault="002238B7" w:rsidP="004A4A19">
      <w:pPr>
        <w:numPr>
          <w:ilvl w:val="0"/>
          <w:numId w:val="10"/>
        </w:numPr>
        <w:spacing w:after="120" w:line="240" w:lineRule="auto"/>
        <w:jc w:val="both"/>
        <w:rPr>
          <w:rFonts w:ascii="Times New Roman" w:hAnsi="Times New Roman" w:cs="Times New Roman"/>
          <w:bCs/>
        </w:rPr>
      </w:pPr>
      <w:r w:rsidRPr="00D3040B">
        <w:rPr>
          <w:rFonts w:ascii="Times New Roman" w:hAnsi="Times New Roman" w:cs="Times New Roman"/>
          <w:bCs/>
        </w:rPr>
        <w:t xml:space="preserve">The deadline of this paper </w:t>
      </w:r>
      <w:bookmarkStart w:id="2" w:name="_Hlk72404347"/>
      <w:r w:rsidR="004F4812" w:rsidRPr="00D3040B">
        <w:rPr>
          <w:rFonts w:ascii="Times New Roman" w:hAnsi="Times New Roman" w:cs="Times New Roman"/>
          <w:bCs/>
        </w:rPr>
        <w:t xml:space="preserve">is </w:t>
      </w:r>
      <w:r w:rsidR="00FB6B7C" w:rsidRPr="00D3040B">
        <w:rPr>
          <w:rFonts w:ascii="Times New Roman" w:hAnsi="Times New Roman" w:cs="Times New Roman"/>
          <w:b/>
          <w:bCs/>
        </w:rPr>
        <w:t>Jan</w:t>
      </w:r>
      <w:r w:rsidR="004A4A19" w:rsidRPr="00D3040B">
        <w:rPr>
          <w:rFonts w:ascii="Times New Roman" w:hAnsi="Times New Roman" w:cs="Times New Roman"/>
          <w:b/>
          <w:bCs/>
        </w:rPr>
        <w:t xml:space="preserve"> </w:t>
      </w:r>
      <w:r w:rsidR="00FB6B7C" w:rsidRPr="00D3040B">
        <w:rPr>
          <w:rFonts w:ascii="Times New Roman" w:hAnsi="Times New Roman" w:cs="Times New Roman"/>
          <w:b/>
          <w:bCs/>
        </w:rPr>
        <w:t>1</w:t>
      </w:r>
      <w:r w:rsidR="008D5038" w:rsidRPr="00D3040B">
        <w:rPr>
          <w:rFonts w:ascii="Times New Roman" w:hAnsi="Times New Roman" w:cs="Times New Roman"/>
          <w:b/>
          <w:bCs/>
        </w:rPr>
        <w:t>8</w:t>
      </w:r>
      <w:r w:rsidR="004A4A19" w:rsidRPr="00D3040B">
        <w:rPr>
          <w:rFonts w:ascii="Times New Roman" w:hAnsi="Times New Roman" w:cs="Times New Roman"/>
          <w:b/>
          <w:bCs/>
        </w:rPr>
        <w:t xml:space="preserve">th </w:t>
      </w:r>
      <w:r w:rsidR="00FB6B7C" w:rsidRPr="00D3040B">
        <w:rPr>
          <w:rFonts w:ascii="Times New Roman" w:hAnsi="Times New Roman" w:cs="Times New Roman"/>
          <w:b/>
          <w:bCs/>
        </w:rPr>
        <w:t>202</w:t>
      </w:r>
      <w:r w:rsidR="00D3040B" w:rsidRPr="00D3040B">
        <w:rPr>
          <w:rFonts w:ascii="Times New Roman" w:hAnsi="Times New Roman" w:cs="Times New Roman"/>
          <w:b/>
          <w:bCs/>
        </w:rPr>
        <w:t>3</w:t>
      </w:r>
      <w:r w:rsidR="00FB6B7C" w:rsidRPr="00D3040B">
        <w:rPr>
          <w:rFonts w:ascii="Times New Roman" w:hAnsi="Times New Roman" w:cs="Times New Roman"/>
          <w:b/>
          <w:bCs/>
        </w:rPr>
        <w:t xml:space="preserve"> </w:t>
      </w:r>
      <w:r w:rsidR="004A4A19" w:rsidRPr="00D3040B">
        <w:rPr>
          <w:rFonts w:ascii="Times New Roman" w:hAnsi="Times New Roman" w:cs="Times New Roman"/>
          <w:b/>
          <w:bCs/>
        </w:rPr>
        <w:t>23:59 Beijing Time</w:t>
      </w:r>
      <w:bookmarkEnd w:id="2"/>
      <w:r w:rsidRPr="00D3040B">
        <w:rPr>
          <w:rFonts w:ascii="Times New Roman" w:hAnsi="Times New Roman" w:cs="Times New Roman"/>
          <w:b/>
          <w:bCs/>
        </w:rPr>
        <w:t>.</w:t>
      </w:r>
      <w:r w:rsidRPr="00D3040B">
        <w:rPr>
          <w:rFonts w:ascii="Times New Roman" w:hAnsi="Times New Roman" w:cs="Times New Roman"/>
          <w:bCs/>
        </w:rPr>
        <w:t xml:space="preserve"> Please email it to TA with a pdf file named “</w:t>
      </w:r>
      <w:proofErr w:type="spellStart"/>
      <w:r w:rsidRPr="00D3040B">
        <w:rPr>
          <w:rFonts w:ascii="Times New Roman" w:hAnsi="Times New Roman" w:cs="Times New Roman"/>
          <w:bCs/>
        </w:rPr>
        <w:t>final_studentid_</w:t>
      </w:r>
      <w:r w:rsidR="00FB6B7C" w:rsidRPr="00D3040B">
        <w:rPr>
          <w:rFonts w:ascii="Times New Roman" w:hAnsi="Times New Roman" w:cs="Times New Roman"/>
          <w:bCs/>
        </w:rPr>
        <w:t>full</w:t>
      </w:r>
      <w:r w:rsidRPr="00D3040B">
        <w:rPr>
          <w:rFonts w:ascii="Times New Roman" w:hAnsi="Times New Roman" w:cs="Times New Roman"/>
          <w:bCs/>
        </w:rPr>
        <w:t>name</w:t>
      </w:r>
      <w:proofErr w:type="spellEnd"/>
      <w:r w:rsidRPr="00D3040B">
        <w:rPr>
          <w:rFonts w:ascii="Times New Roman" w:hAnsi="Times New Roman" w:cs="Times New Roman"/>
          <w:bCs/>
        </w:rPr>
        <w:t>”</w:t>
      </w:r>
    </w:p>
    <w:p w14:paraId="3700AB67" w14:textId="4AD33AEE" w:rsidR="002238B7" w:rsidRPr="00D3040B" w:rsidRDefault="002238B7" w:rsidP="002238B7">
      <w:pPr>
        <w:numPr>
          <w:ilvl w:val="0"/>
          <w:numId w:val="10"/>
        </w:numPr>
        <w:spacing w:after="120" w:line="240" w:lineRule="auto"/>
        <w:ind w:left="1498"/>
        <w:jc w:val="both"/>
        <w:rPr>
          <w:rFonts w:ascii="Times New Roman" w:hAnsi="Times New Roman" w:cs="Times New Roman"/>
          <w:bCs/>
        </w:rPr>
      </w:pPr>
      <w:r w:rsidRPr="00D3040B">
        <w:rPr>
          <w:rFonts w:ascii="Times New Roman" w:hAnsi="Times New Roman" w:cs="Times New Roman"/>
          <w:bCs/>
        </w:rPr>
        <w:t xml:space="preserve">Format: (1) a cover page indicating the title of paper, name, student ID; (2) </w:t>
      </w:r>
      <w:r w:rsidRPr="00D3040B">
        <w:rPr>
          <w:rFonts w:ascii="Times New Roman" w:hAnsi="Times New Roman" w:cs="Times New Roman" w:hint="eastAsia"/>
          <w:bCs/>
        </w:rPr>
        <w:t>single</w:t>
      </w:r>
      <w:r w:rsidRPr="00D3040B">
        <w:rPr>
          <w:rFonts w:ascii="Times New Roman" w:hAnsi="Times New Roman" w:cs="Times New Roman"/>
          <w:bCs/>
        </w:rPr>
        <w:t xml:space="preserve"> space with</w:t>
      </w:r>
      <w:r w:rsidRPr="00D3040B">
        <w:rPr>
          <w:rFonts w:ascii="Times New Roman" w:hAnsi="Times New Roman" w:cs="Times New Roman"/>
          <w:b/>
        </w:rPr>
        <w:t xml:space="preserve"> no more than </w:t>
      </w:r>
      <w:r w:rsidR="002939BF" w:rsidRPr="00D3040B">
        <w:rPr>
          <w:rFonts w:ascii="Times New Roman" w:hAnsi="Times New Roman" w:cs="Times New Roman"/>
          <w:b/>
        </w:rPr>
        <w:t>5</w:t>
      </w:r>
      <w:r w:rsidR="004A4A19" w:rsidRPr="00D3040B">
        <w:rPr>
          <w:rFonts w:ascii="Times New Roman" w:hAnsi="Times New Roman" w:cs="Times New Roman"/>
          <w:b/>
        </w:rPr>
        <w:t xml:space="preserve"> </w:t>
      </w:r>
      <w:r w:rsidRPr="00D3040B">
        <w:rPr>
          <w:rFonts w:ascii="Times New Roman" w:hAnsi="Times New Roman" w:cs="Times New Roman"/>
          <w:b/>
        </w:rPr>
        <w:t xml:space="preserve">pages </w:t>
      </w:r>
      <w:r w:rsidRPr="00D3040B">
        <w:rPr>
          <w:rFonts w:ascii="Times New Roman" w:hAnsi="Times New Roman" w:cs="Times New Roman"/>
          <w:bCs/>
        </w:rPr>
        <w:t>in total (</w:t>
      </w:r>
      <w:r w:rsidRPr="00D3040B">
        <w:rPr>
          <w:rFonts w:ascii="Times New Roman" w:hAnsi="Times New Roman" w:cs="Times New Roman" w:hint="eastAsia"/>
          <w:bCs/>
        </w:rPr>
        <w:t>ex</w:t>
      </w:r>
      <w:r w:rsidRPr="00D3040B">
        <w:rPr>
          <w:rFonts w:ascii="Times New Roman" w:hAnsi="Times New Roman" w:cs="Times New Roman"/>
          <w:bCs/>
        </w:rPr>
        <w:t>cluding tables, graph, reference, etc.); (3) Font: Times New Roman; size: 12.</w:t>
      </w:r>
    </w:p>
    <w:p w14:paraId="2FBC6A82" w14:textId="77777777" w:rsidR="002238B7" w:rsidRPr="00D3040B" w:rsidRDefault="002238B7" w:rsidP="002238B7">
      <w:pPr>
        <w:numPr>
          <w:ilvl w:val="0"/>
          <w:numId w:val="10"/>
        </w:numPr>
        <w:spacing w:after="120" w:line="240" w:lineRule="auto"/>
        <w:ind w:left="1498"/>
        <w:jc w:val="both"/>
        <w:rPr>
          <w:rFonts w:ascii="Times New Roman" w:hAnsi="Times New Roman" w:cs="Times New Roman"/>
          <w:bCs/>
        </w:rPr>
      </w:pPr>
      <w:r w:rsidRPr="00D3040B">
        <w:rPr>
          <w:rFonts w:ascii="Times New Roman" w:hAnsi="Times New Roman" w:cs="Times New Roman"/>
          <w:bCs/>
        </w:rPr>
        <w:t>The grading will be based on the connection to the knowledge in the class, connection to your capability and consistency of argument.</w:t>
      </w:r>
    </w:p>
    <w:p w14:paraId="6A4EB9C4" w14:textId="77777777" w:rsidR="009229A5" w:rsidRPr="00D3040B" w:rsidRDefault="009229A5" w:rsidP="002238B7">
      <w:pPr>
        <w:spacing w:after="120" w:line="240" w:lineRule="auto"/>
        <w:jc w:val="both"/>
        <w:rPr>
          <w:rFonts w:ascii="Times New Roman" w:hAnsi="Times New Roman" w:cs="Times New Roman"/>
          <w:bCs/>
        </w:rPr>
      </w:pPr>
    </w:p>
    <w:p w14:paraId="69398B69" w14:textId="77777777" w:rsidR="00AF10C8" w:rsidRPr="00D3040B" w:rsidRDefault="00AF10C8" w:rsidP="00CF428F">
      <w:pPr>
        <w:pStyle w:val="ListParagraph"/>
        <w:spacing w:after="240"/>
        <w:rPr>
          <w:rFonts w:ascii="Times New Roman" w:hAnsi="Times New Roman" w:cs="Times New Roman"/>
          <w:b/>
          <w:bCs/>
        </w:rPr>
      </w:pPr>
      <w:r w:rsidRPr="00D3040B">
        <w:rPr>
          <w:rFonts w:ascii="Times New Roman" w:hAnsi="Times New Roman" w:cs="Times New Roman"/>
          <w:b/>
          <w:bCs/>
        </w:rPr>
        <w:t xml:space="preserve">Standard for </w:t>
      </w:r>
      <w:r w:rsidR="0078495F" w:rsidRPr="00D3040B">
        <w:rPr>
          <w:rFonts w:ascii="Times New Roman" w:hAnsi="Times New Roman" w:cs="Times New Roman"/>
          <w:b/>
          <w:bCs/>
        </w:rPr>
        <w:t xml:space="preserve">Overall </w:t>
      </w:r>
      <w:r w:rsidRPr="00D3040B">
        <w:rPr>
          <w:rFonts w:ascii="Times New Roman" w:hAnsi="Times New Roman" w:cs="Times New Roman"/>
          <w:b/>
          <w:bCs/>
        </w:rPr>
        <w:t>Assessment</w:t>
      </w:r>
    </w:p>
    <w:p w14:paraId="5FA63AF8" w14:textId="77777777" w:rsidR="00CF428F" w:rsidRPr="00D3040B" w:rsidRDefault="00CF428F" w:rsidP="00CF428F">
      <w:pPr>
        <w:pStyle w:val="ListParagraph"/>
        <w:spacing w:after="240"/>
        <w:rPr>
          <w:rFonts w:ascii="Times New Roman" w:hAnsi="Times New Roman" w:cs="Times New Roman"/>
          <w:b/>
          <w:bCs/>
        </w:rPr>
      </w:pPr>
    </w:p>
    <w:tbl>
      <w:tblPr>
        <w:tblStyle w:val="TableGrid"/>
        <w:tblW w:w="0" w:type="auto"/>
        <w:tblInd w:w="720" w:type="dxa"/>
        <w:tblLook w:val="04A0" w:firstRow="1" w:lastRow="0" w:firstColumn="1" w:lastColumn="0" w:noHBand="0" w:noVBand="1"/>
      </w:tblPr>
      <w:tblGrid>
        <w:gridCol w:w="2155"/>
        <w:gridCol w:w="6475"/>
      </w:tblGrid>
      <w:tr w:rsidR="005E52D9" w:rsidRPr="00D3040B" w14:paraId="18A75B54" w14:textId="77777777" w:rsidTr="005E52D9">
        <w:tc>
          <w:tcPr>
            <w:tcW w:w="2155" w:type="dxa"/>
          </w:tcPr>
          <w:p w14:paraId="073137A7" w14:textId="77777777" w:rsidR="005E52D9" w:rsidRPr="00D3040B" w:rsidRDefault="005E52D9" w:rsidP="007573D9">
            <w:pPr>
              <w:pStyle w:val="ListParagraph"/>
              <w:ind w:left="0"/>
              <w:contextualSpacing w:val="0"/>
              <w:rPr>
                <w:b/>
                <w:bCs/>
                <w:sz w:val="22"/>
                <w:szCs w:val="22"/>
              </w:rPr>
            </w:pPr>
            <w:r w:rsidRPr="00D3040B">
              <w:rPr>
                <w:b/>
                <w:bCs/>
                <w:sz w:val="22"/>
                <w:szCs w:val="22"/>
              </w:rPr>
              <w:t>Course Grade</w:t>
            </w:r>
          </w:p>
        </w:tc>
        <w:tc>
          <w:tcPr>
            <w:tcW w:w="6475" w:type="dxa"/>
          </w:tcPr>
          <w:p w14:paraId="0630C94E" w14:textId="77777777" w:rsidR="005E52D9" w:rsidRPr="00D3040B" w:rsidRDefault="005E52D9" w:rsidP="007573D9">
            <w:pPr>
              <w:pStyle w:val="ListParagraph"/>
              <w:ind w:left="0"/>
              <w:contextualSpacing w:val="0"/>
              <w:jc w:val="center"/>
              <w:rPr>
                <w:b/>
                <w:bCs/>
                <w:sz w:val="22"/>
                <w:szCs w:val="22"/>
              </w:rPr>
            </w:pPr>
            <w:r w:rsidRPr="00D3040B">
              <w:rPr>
                <w:b/>
                <w:bCs/>
                <w:sz w:val="22"/>
                <w:szCs w:val="22"/>
              </w:rPr>
              <w:t>Descriptions</w:t>
            </w:r>
          </w:p>
        </w:tc>
      </w:tr>
      <w:tr w:rsidR="005E52D9" w:rsidRPr="00D3040B" w14:paraId="6D1C632A" w14:textId="77777777" w:rsidTr="005E52D9">
        <w:tc>
          <w:tcPr>
            <w:tcW w:w="2155" w:type="dxa"/>
          </w:tcPr>
          <w:p w14:paraId="67675C83" w14:textId="77777777" w:rsidR="005E52D9" w:rsidRPr="00D3040B" w:rsidRDefault="005E52D9" w:rsidP="007573D9">
            <w:pPr>
              <w:rPr>
                <w:b/>
                <w:bCs/>
                <w:sz w:val="22"/>
                <w:szCs w:val="22"/>
              </w:rPr>
            </w:pPr>
            <w:r w:rsidRPr="00D3040B">
              <w:rPr>
                <w:bCs/>
                <w:sz w:val="22"/>
                <w:szCs w:val="22"/>
              </w:rPr>
              <w:t>A+, A, A-</w:t>
            </w:r>
          </w:p>
        </w:tc>
        <w:tc>
          <w:tcPr>
            <w:tcW w:w="6475" w:type="dxa"/>
          </w:tcPr>
          <w:p w14:paraId="0354F3DF" w14:textId="77777777" w:rsidR="005E52D9" w:rsidRPr="00D3040B" w:rsidRDefault="005E52D9" w:rsidP="007573D9">
            <w:pPr>
              <w:rPr>
                <w:b/>
                <w:bCs/>
                <w:sz w:val="22"/>
                <w:szCs w:val="22"/>
              </w:rPr>
            </w:pPr>
            <w:r w:rsidRPr="00D3040B">
              <w:rPr>
                <w:bCs/>
                <w:sz w:val="22"/>
                <w:szCs w:val="22"/>
              </w:rPr>
              <w:t>Strong evidence of superb ability to fulfill the intended learning outcomes of the course at all levels of learning: describe, apply, evaluate, and synthesis.</w:t>
            </w:r>
          </w:p>
        </w:tc>
      </w:tr>
      <w:tr w:rsidR="005E52D9" w:rsidRPr="00D3040B" w14:paraId="4640A121" w14:textId="77777777" w:rsidTr="005E52D9">
        <w:tc>
          <w:tcPr>
            <w:tcW w:w="2155" w:type="dxa"/>
          </w:tcPr>
          <w:p w14:paraId="75152217" w14:textId="77777777" w:rsidR="005E52D9" w:rsidRPr="00D3040B" w:rsidRDefault="005E52D9" w:rsidP="007573D9">
            <w:pPr>
              <w:rPr>
                <w:b/>
                <w:bCs/>
                <w:sz w:val="22"/>
                <w:szCs w:val="22"/>
              </w:rPr>
            </w:pPr>
            <w:r w:rsidRPr="00D3040B">
              <w:rPr>
                <w:bCs/>
                <w:sz w:val="22"/>
                <w:szCs w:val="22"/>
              </w:rPr>
              <w:t>B+, B, B-</w:t>
            </w:r>
          </w:p>
        </w:tc>
        <w:tc>
          <w:tcPr>
            <w:tcW w:w="6475" w:type="dxa"/>
          </w:tcPr>
          <w:p w14:paraId="46C9C969" w14:textId="77777777" w:rsidR="005E52D9" w:rsidRPr="00D3040B" w:rsidRDefault="005E52D9" w:rsidP="007573D9">
            <w:pPr>
              <w:rPr>
                <w:bCs/>
                <w:sz w:val="22"/>
                <w:szCs w:val="22"/>
              </w:rPr>
            </w:pPr>
            <w:r w:rsidRPr="00D3040B">
              <w:rPr>
                <w:bCs/>
                <w:sz w:val="22"/>
                <w:szCs w:val="22"/>
              </w:rPr>
              <w:t>Strong evidence of the ability to fulfill the intended learning outcomes of the course at all levels of learning: describe, apply, evaluate, and synthesis.</w:t>
            </w:r>
          </w:p>
        </w:tc>
      </w:tr>
      <w:tr w:rsidR="005E52D9" w:rsidRPr="00D3040B" w14:paraId="4AAAD326" w14:textId="77777777" w:rsidTr="005E52D9">
        <w:tc>
          <w:tcPr>
            <w:tcW w:w="2155" w:type="dxa"/>
          </w:tcPr>
          <w:p w14:paraId="38723C9D" w14:textId="77777777" w:rsidR="005E52D9" w:rsidRPr="00D3040B" w:rsidRDefault="005E52D9" w:rsidP="007573D9">
            <w:pPr>
              <w:rPr>
                <w:b/>
                <w:bCs/>
                <w:sz w:val="22"/>
                <w:szCs w:val="22"/>
              </w:rPr>
            </w:pPr>
            <w:r w:rsidRPr="00D3040B">
              <w:rPr>
                <w:bCs/>
                <w:sz w:val="22"/>
                <w:szCs w:val="22"/>
              </w:rPr>
              <w:t>C+, C, C-</w:t>
            </w:r>
          </w:p>
        </w:tc>
        <w:tc>
          <w:tcPr>
            <w:tcW w:w="6475" w:type="dxa"/>
          </w:tcPr>
          <w:p w14:paraId="118C33C5" w14:textId="77777777" w:rsidR="005E52D9" w:rsidRPr="00D3040B" w:rsidRDefault="005E52D9" w:rsidP="007573D9">
            <w:pPr>
              <w:rPr>
                <w:bCs/>
                <w:sz w:val="22"/>
                <w:szCs w:val="22"/>
              </w:rPr>
            </w:pPr>
            <w:r w:rsidRPr="00D3040B">
              <w:rPr>
                <w:bCs/>
                <w:sz w:val="22"/>
                <w:szCs w:val="22"/>
              </w:rPr>
              <w:t>Evidence of adequate ability to fulfill the intended learning outcomes of the course at low levels of learning such as describe and apply but not at high levels of learning such as evaluate and synthesis.</w:t>
            </w:r>
          </w:p>
        </w:tc>
      </w:tr>
      <w:tr w:rsidR="005E52D9" w:rsidRPr="00D3040B" w14:paraId="47A07785" w14:textId="77777777" w:rsidTr="005E52D9">
        <w:tc>
          <w:tcPr>
            <w:tcW w:w="2155" w:type="dxa"/>
          </w:tcPr>
          <w:p w14:paraId="167336B1" w14:textId="77777777" w:rsidR="005E52D9" w:rsidRPr="00D3040B" w:rsidRDefault="005E52D9" w:rsidP="007573D9">
            <w:pPr>
              <w:rPr>
                <w:b/>
                <w:bCs/>
                <w:sz w:val="22"/>
                <w:szCs w:val="22"/>
              </w:rPr>
            </w:pPr>
            <w:r w:rsidRPr="00D3040B">
              <w:rPr>
                <w:bCs/>
                <w:sz w:val="22"/>
                <w:szCs w:val="22"/>
              </w:rPr>
              <w:t>D+, D</w:t>
            </w:r>
          </w:p>
        </w:tc>
        <w:tc>
          <w:tcPr>
            <w:tcW w:w="6475" w:type="dxa"/>
          </w:tcPr>
          <w:p w14:paraId="5D05EEA1" w14:textId="77777777" w:rsidR="005E52D9" w:rsidRPr="00D3040B" w:rsidRDefault="005E52D9" w:rsidP="007573D9">
            <w:pPr>
              <w:rPr>
                <w:bCs/>
                <w:sz w:val="22"/>
                <w:szCs w:val="22"/>
              </w:rPr>
            </w:pPr>
            <w:r w:rsidRPr="00D3040B">
              <w:rPr>
                <w:bCs/>
                <w:sz w:val="22"/>
                <w:szCs w:val="22"/>
              </w:rPr>
              <w:t>Evidence of basic familiarity with the subject.</w:t>
            </w:r>
          </w:p>
        </w:tc>
      </w:tr>
      <w:tr w:rsidR="005E52D9" w:rsidRPr="00D3040B" w14:paraId="55EB20C8" w14:textId="77777777" w:rsidTr="005E52D9">
        <w:tc>
          <w:tcPr>
            <w:tcW w:w="2155" w:type="dxa"/>
          </w:tcPr>
          <w:p w14:paraId="72160BC5" w14:textId="77777777" w:rsidR="005E52D9" w:rsidRPr="00D3040B" w:rsidRDefault="005E52D9" w:rsidP="007573D9">
            <w:pPr>
              <w:rPr>
                <w:b/>
                <w:bCs/>
                <w:sz w:val="22"/>
                <w:szCs w:val="22"/>
              </w:rPr>
            </w:pPr>
            <w:r w:rsidRPr="00D3040B">
              <w:rPr>
                <w:bCs/>
                <w:sz w:val="22"/>
                <w:szCs w:val="22"/>
              </w:rPr>
              <w:t>F</w:t>
            </w:r>
          </w:p>
        </w:tc>
        <w:tc>
          <w:tcPr>
            <w:tcW w:w="6475" w:type="dxa"/>
          </w:tcPr>
          <w:p w14:paraId="52CE7854" w14:textId="77777777" w:rsidR="005E52D9" w:rsidRPr="00D3040B" w:rsidRDefault="005E52D9" w:rsidP="007573D9">
            <w:pPr>
              <w:rPr>
                <w:bCs/>
                <w:sz w:val="22"/>
                <w:szCs w:val="22"/>
              </w:rPr>
            </w:pPr>
            <w:r w:rsidRPr="00D3040B">
              <w:rPr>
                <w:bCs/>
                <w:sz w:val="22"/>
                <w:szCs w:val="22"/>
              </w:rPr>
              <w:t>Little evidence of basic familiarity with the subject.</w:t>
            </w:r>
          </w:p>
        </w:tc>
      </w:tr>
    </w:tbl>
    <w:p w14:paraId="38557292" w14:textId="77777777" w:rsidR="00AF10C8" w:rsidRPr="00D3040B" w:rsidRDefault="00AF10C8" w:rsidP="001C6894">
      <w:pPr>
        <w:pStyle w:val="ListParagraph"/>
        <w:rPr>
          <w:rFonts w:ascii="Times New Roman" w:hAnsi="Times New Roman" w:cs="Times New Roman"/>
          <w:b/>
          <w:bCs/>
        </w:rPr>
      </w:pPr>
    </w:p>
    <w:p w14:paraId="411923AE" w14:textId="77777777" w:rsidR="00D73E69" w:rsidRPr="00D3040B" w:rsidRDefault="00D73E69" w:rsidP="001C6894">
      <w:pPr>
        <w:pStyle w:val="ListParagraph"/>
        <w:rPr>
          <w:rFonts w:ascii="Times New Roman" w:hAnsi="Times New Roman" w:cs="Times New Roman"/>
          <w:b/>
          <w:bCs/>
        </w:rPr>
      </w:pPr>
    </w:p>
    <w:p w14:paraId="7C7A9F7A" w14:textId="77777777" w:rsidR="00554C6B" w:rsidRPr="00D3040B" w:rsidRDefault="0026778E" w:rsidP="006A5C6E">
      <w:pPr>
        <w:pStyle w:val="ListParagraph"/>
        <w:numPr>
          <w:ilvl w:val="0"/>
          <w:numId w:val="1"/>
        </w:numPr>
        <w:spacing w:line="360" w:lineRule="auto"/>
        <w:rPr>
          <w:rFonts w:ascii="Times New Roman" w:hAnsi="Times New Roman" w:cs="Times New Roman"/>
          <w:b/>
          <w:bCs/>
        </w:rPr>
      </w:pPr>
      <w:r w:rsidRPr="00D3040B">
        <w:rPr>
          <w:rFonts w:ascii="Times New Roman" w:hAnsi="Times New Roman" w:cs="Times New Roman"/>
          <w:b/>
          <w:bCs/>
        </w:rPr>
        <w:t>Course Policies on Academic Dishonesty</w:t>
      </w:r>
    </w:p>
    <w:p w14:paraId="0745004A" w14:textId="77777777" w:rsidR="006A5C6E" w:rsidRPr="00D3040B" w:rsidRDefault="006A5C6E" w:rsidP="00E1581B">
      <w:pPr>
        <w:pStyle w:val="ListParagraph"/>
        <w:autoSpaceDE w:val="0"/>
        <w:autoSpaceDN w:val="0"/>
        <w:adjustRightInd w:val="0"/>
        <w:jc w:val="both"/>
        <w:rPr>
          <w:rFonts w:ascii="Times New Roman" w:hAnsi="Times New Roman" w:cs="Times New Roman"/>
          <w:color w:val="0000FF"/>
        </w:rPr>
      </w:pPr>
      <w:r w:rsidRPr="00D3040B">
        <w:rPr>
          <w:rFonts w:ascii="Times New Roman" w:hAnsi="Times New Roman" w:cs="Times New Roman"/>
          <w:color w:val="000000"/>
        </w:rPr>
        <w:t xml:space="preserve">The University Regulations on academic dishonesty will be strictly enforced! Please check the University Statement on plagiarism on the web: </w:t>
      </w:r>
      <w:hyperlink r:id="rId14" w:history="1">
        <w:r w:rsidRPr="00D3040B">
          <w:rPr>
            <w:rStyle w:val="Hyperlink"/>
            <w:rFonts w:ascii="Times New Roman" w:hAnsi="Times New Roman" w:cs="Times New Roman"/>
            <w:u w:val="none"/>
          </w:rPr>
          <w:t>http://www.hku.hk/plagiarism/</w:t>
        </w:r>
      </w:hyperlink>
    </w:p>
    <w:p w14:paraId="7D28B8D2" w14:textId="77777777" w:rsidR="006A5C6E" w:rsidRPr="00D3040B" w:rsidRDefault="006A5C6E" w:rsidP="00E1581B">
      <w:pPr>
        <w:pStyle w:val="ListParagraph"/>
        <w:autoSpaceDE w:val="0"/>
        <w:autoSpaceDN w:val="0"/>
        <w:adjustRightInd w:val="0"/>
        <w:jc w:val="both"/>
        <w:rPr>
          <w:rFonts w:ascii="Times New Roman" w:hAnsi="Times New Roman" w:cs="Times New Roman"/>
          <w:color w:val="0000FF"/>
        </w:rPr>
      </w:pPr>
    </w:p>
    <w:p w14:paraId="1E475B5C" w14:textId="77777777" w:rsidR="006A5C6E" w:rsidRPr="00D3040B" w:rsidRDefault="006A5C6E" w:rsidP="00E1581B">
      <w:pPr>
        <w:pStyle w:val="ListParagraph"/>
        <w:autoSpaceDE w:val="0"/>
        <w:autoSpaceDN w:val="0"/>
        <w:adjustRightInd w:val="0"/>
        <w:jc w:val="both"/>
        <w:rPr>
          <w:rFonts w:ascii="Times New Roman" w:hAnsi="Times New Roman" w:cs="Times New Roman"/>
          <w:color w:val="000000"/>
        </w:rPr>
      </w:pPr>
      <w:r w:rsidRPr="00D3040B">
        <w:rPr>
          <w:rFonts w:ascii="Times New Roman" w:hAnsi="Times New Roman" w:cs="Times New Roman"/>
          <w:color w:val="000000"/>
        </w:rPr>
        <w:t xml:space="preserve">Academic dishonesty is the behavior in which a deliberately fraudulent misrepresentation is employed in an attempt to gain undeserved intellectual credit, either for oneself or for another. Any type of academic dishonesty will not be tolerated, such as plagiarism, cheating, or unauthorized collaboration. </w:t>
      </w:r>
    </w:p>
    <w:p w14:paraId="328890B2" w14:textId="77777777" w:rsidR="004E04F8" w:rsidRPr="00D3040B" w:rsidRDefault="004E04F8" w:rsidP="004E04F8">
      <w:pPr>
        <w:autoSpaceDE w:val="0"/>
        <w:autoSpaceDN w:val="0"/>
        <w:adjustRightInd w:val="0"/>
        <w:rPr>
          <w:rFonts w:ascii="Times New Roman" w:hAnsi="Times New Roman" w:cs="Times New Roman"/>
          <w:b/>
          <w:bCs/>
          <w:color w:val="000000"/>
        </w:rPr>
      </w:pPr>
    </w:p>
    <w:p w14:paraId="3C23BFF3" w14:textId="77777777" w:rsidR="004E04F8" w:rsidRPr="00D3040B" w:rsidRDefault="004E04F8" w:rsidP="004E04F8">
      <w:pPr>
        <w:numPr>
          <w:ilvl w:val="0"/>
          <w:numId w:val="1"/>
        </w:numPr>
        <w:autoSpaceDE w:val="0"/>
        <w:autoSpaceDN w:val="0"/>
        <w:adjustRightInd w:val="0"/>
        <w:rPr>
          <w:rFonts w:ascii="Times New Roman" w:hAnsi="Times New Roman" w:cs="Times New Roman"/>
          <w:b/>
          <w:bCs/>
          <w:color w:val="000000"/>
        </w:rPr>
      </w:pPr>
      <w:r w:rsidRPr="00D3040B">
        <w:rPr>
          <w:rFonts w:ascii="Times New Roman" w:hAnsi="Times New Roman" w:cs="Times New Roman" w:hint="eastAsia"/>
          <w:b/>
          <w:bCs/>
          <w:color w:val="000000"/>
        </w:rPr>
        <w:t>O</w:t>
      </w:r>
      <w:r w:rsidRPr="00D3040B">
        <w:rPr>
          <w:rFonts w:ascii="Times New Roman" w:hAnsi="Times New Roman" w:cs="Times New Roman"/>
          <w:b/>
          <w:bCs/>
          <w:color w:val="000000"/>
        </w:rPr>
        <w:t>nline Course Protocol</w:t>
      </w:r>
    </w:p>
    <w:p w14:paraId="4287AB76" w14:textId="77777777" w:rsidR="004E04F8" w:rsidRPr="00D3040B" w:rsidRDefault="004E04F8" w:rsidP="004E04F8">
      <w:pPr>
        <w:numPr>
          <w:ilvl w:val="0"/>
          <w:numId w:val="32"/>
        </w:numPr>
        <w:autoSpaceDE w:val="0"/>
        <w:autoSpaceDN w:val="0"/>
        <w:adjustRightInd w:val="0"/>
        <w:jc w:val="both"/>
        <w:rPr>
          <w:rFonts w:ascii="Times New Roman" w:hAnsi="Times New Roman" w:cs="Times New Roman"/>
          <w:color w:val="000000"/>
        </w:rPr>
      </w:pPr>
      <w:r w:rsidRPr="00D3040B">
        <w:rPr>
          <w:rFonts w:ascii="Times New Roman" w:hAnsi="Times New Roman" w:cs="Times New Roman"/>
          <w:color w:val="000000"/>
        </w:rPr>
        <w:lastRenderedPageBreak/>
        <w:t>A zoom link will be given in advance by mail for login. Please join the meeting 5 mins before the class. Set your equipment and internet before the class.</w:t>
      </w:r>
    </w:p>
    <w:p w14:paraId="69C9B411" w14:textId="77777777" w:rsidR="004E04F8" w:rsidRPr="00D3040B" w:rsidRDefault="004E04F8" w:rsidP="004E04F8">
      <w:pPr>
        <w:numPr>
          <w:ilvl w:val="0"/>
          <w:numId w:val="32"/>
        </w:numPr>
        <w:autoSpaceDE w:val="0"/>
        <w:autoSpaceDN w:val="0"/>
        <w:adjustRightInd w:val="0"/>
        <w:jc w:val="both"/>
        <w:rPr>
          <w:rFonts w:ascii="Times New Roman" w:hAnsi="Times New Roman" w:cs="Times New Roman"/>
          <w:color w:val="000000"/>
        </w:rPr>
      </w:pPr>
      <w:r w:rsidRPr="00D3040B">
        <w:rPr>
          <w:rFonts w:ascii="Times New Roman" w:hAnsi="Times New Roman" w:cs="Times New Roman"/>
          <w:color w:val="000000"/>
        </w:rPr>
        <w:t xml:space="preserve">Set usernames to display your full name, student ID (e.g. John Doe, 1********). Do this at the initial login prompt in the "Screen Name" field. </w:t>
      </w:r>
      <w:r w:rsidRPr="00D3040B">
        <w:rPr>
          <w:rFonts w:ascii="Times New Roman" w:hAnsi="Times New Roman" w:cs="Times New Roman" w:hint="eastAsia"/>
          <w:color w:val="000000"/>
        </w:rPr>
        <w:t>P</w:t>
      </w:r>
      <w:r w:rsidRPr="00D3040B">
        <w:rPr>
          <w:rFonts w:ascii="Times New Roman" w:hAnsi="Times New Roman" w:cs="Times New Roman"/>
          <w:color w:val="000000"/>
        </w:rPr>
        <w:t>lease mute your microphone first.</w:t>
      </w:r>
    </w:p>
    <w:p w14:paraId="7A0DE715" w14:textId="77777777" w:rsidR="004E04F8" w:rsidRPr="00D3040B" w:rsidRDefault="004E04F8" w:rsidP="004E04F8">
      <w:pPr>
        <w:numPr>
          <w:ilvl w:val="0"/>
          <w:numId w:val="32"/>
        </w:numPr>
        <w:autoSpaceDE w:val="0"/>
        <w:autoSpaceDN w:val="0"/>
        <w:adjustRightInd w:val="0"/>
        <w:jc w:val="both"/>
        <w:rPr>
          <w:rFonts w:ascii="Times New Roman" w:hAnsi="Times New Roman" w:cs="Times New Roman"/>
          <w:color w:val="000000"/>
        </w:rPr>
      </w:pPr>
      <w:r w:rsidRPr="00D3040B">
        <w:rPr>
          <w:rFonts w:ascii="Times New Roman" w:hAnsi="Times New Roman" w:cs="Times New Roman"/>
          <w:color w:val="000000"/>
        </w:rPr>
        <w:t>Maintain an uninterrupted video image of one's entire face throughout the duration of the class. Interruptions of a remote student's image are considered the equivalent of a local participant exiting the classroom or inviting distractions into the classroom. This includes poor framing, bandwidth, lighting, colleagues entering your office, driving while joining the meeting, and/or obstructions to a student's webcam.</w:t>
      </w:r>
    </w:p>
    <w:p w14:paraId="02671AF3" w14:textId="77777777" w:rsidR="004E04F8" w:rsidRPr="00D3040B" w:rsidRDefault="004E04F8" w:rsidP="004E04F8">
      <w:pPr>
        <w:numPr>
          <w:ilvl w:val="0"/>
          <w:numId w:val="32"/>
        </w:numPr>
        <w:autoSpaceDE w:val="0"/>
        <w:autoSpaceDN w:val="0"/>
        <w:adjustRightInd w:val="0"/>
        <w:jc w:val="both"/>
        <w:rPr>
          <w:rFonts w:ascii="Times New Roman" w:hAnsi="Times New Roman" w:cs="Times New Roman"/>
          <w:color w:val="000000"/>
        </w:rPr>
      </w:pPr>
      <w:r w:rsidRPr="00D3040B">
        <w:rPr>
          <w:rFonts w:ascii="Times New Roman" w:hAnsi="Times New Roman" w:cs="Times New Roman"/>
          <w:color w:val="000000"/>
        </w:rPr>
        <w:t>Be present and attentive during class. Students who are engaged in other activities, unresponsive in the chat, disruptive to the class, or failing to meet any of these expectations will be put on brief hold by the TA. The TA or Professor can ask you to drop the class if a student is placed on hold multiple times in a class meeting.</w:t>
      </w:r>
    </w:p>
    <w:p w14:paraId="48819BBE" w14:textId="77777777" w:rsidR="004E04F8" w:rsidRPr="00D3040B" w:rsidRDefault="004E04F8" w:rsidP="004E04F8">
      <w:pPr>
        <w:numPr>
          <w:ilvl w:val="0"/>
          <w:numId w:val="32"/>
        </w:numPr>
        <w:autoSpaceDE w:val="0"/>
        <w:autoSpaceDN w:val="0"/>
        <w:adjustRightInd w:val="0"/>
        <w:jc w:val="both"/>
        <w:rPr>
          <w:rFonts w:ascii="Times New Roman" w:hAnsi="Times New Roman" w:cs="Times New Roman"/>
          <w:color w:val="000000"/>
        </w:rPr>
      </w:pPr>
      <w:r w:rsidRPr="00D3040B">
        <w:rPr>
          <w:rFonts w:ascii="Times New Roman" w:hAnsi="Times New Roman" w:cs="Times New Roman"/>
          <w:color w:val="000000"/>
        </w:rPr>
        <w:t>Asking Questions: You may raise your hand or ask your questions in the chat box. The TA will notify the instructor of questions during the class</w:t>
      </w:r>
    </w:p>
    <w:p w14:paraId="2F409C19" w14:textId="77777777" w:rsidR="004E04F8" w:rsidRPr="00D3040B" w:rsidRDefault="004E04F8" w:rsidP="004E04F8">
      <w:pPr>
        <w:numPr>
          <w:ilvl w:val="0"/>
          <w:numId w:val="32"/>
        </w:numPr>
        <w:autoSpaceDE w:val="0"/>
        <w:autoSpaceDN w:val="0"/>
        <w:adjustRightInd w:val="0"/>
        <w:jc w:val="both"/>
        <w:rPr>
          <w:rFonts w:ascii="Times New Roman" w:hAnsi="Times New Roman" w:cs="Times New Roman"/>
          <w:color w:val="000000"/>
        </w:rPr>
      </w:pPr>
      <w:r w:rsidRPr="00D3040B">
        <w:rPr>
          <w:rFonts w:ascii="Times New Roman" w:hAnsi="Times New Roman" w:cs="Times New Roman"/>
          <w:color w:val="000000"/>
        </w:rPr>
        <w:t>You can drink or have snacks but DO NOT operate a vehicle while attending class.</w:t>
      </w:r>
    </w:p>
    <w:p w14:paraId="5CB12DEB" w14:textId="77777777" w:rsidR="006A5C6E" w:rsidRPr="004E04F8" w:rsidRDefault="006A5C6E" w:rsidP="004E04F8">
      <w:pPr>
        <w:autoSpaceDE w:val="0"/>
        <w:autoSpaceDN w:val="0"/>
        <w:adjustRightInd w:val="0"/>
        <w:rPr>
          <w:rFonts w:ascii="Times New Roman" w:hAnsi="Times New Roman" w:cs="Times New Roman"/>
          <w:color w:val="000000"/>
        </w:rPr>
      </w:pPr>
    </w:p>
    <w:p w14:paraId="143B6B1D" w14:textId="77777777" w:rsidR="00A716E0" w:rsidRPr="00A716E0" w:rsidRDefault="00A716E0" w:rsidP="00A716E0">
      <w:pPr>
        <w:spacing w:line="360" w:lineRule="auto"/>
        <w:ind w:leftChars="322" w:left="708"/>
        <w:rPr>
          <w:rFonts w:ascii="Times New Roman" w:hAnsi="Times New Roman" w:cs="Times New Roman"/>
          <w:b/>
          <w:bCs/>
        </w:rPr>
      </w:pPr>
    </w:p>
    <w:sectPr w:rsidR="00A716E0" w:rsidRPr="00A716E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4758E" w14:textId="77777777" w:rsidR="000702CD" w:rsidRDefault="000702CD" w:rsidP="00EF374F">
      <w:pPr>
        <w:spacing w:after="0" w:line="240" w:lineRule="auto"/>
      </w:pPr>
      <w:r>
        <w:separator/>
      </w:r>
    </w:p>
  </w:endnote>
  <w:endnote w:type="continuationSeparator" w:id="0">
    <w:p w14:paraId="17C07F9B" w14:textId="77777777" w:rsidR="000702CD" w:rsidRDefault="000702CD" w:rsidP="00EF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032786"/>
      <w:docPartObj>
        <w:docPartGallery w:val="Page Numbers (Bottom of Page)"/>
        <w:docPartUnique/>
      </w:docPartObj>
    </w:sdtPr>
    <w:sdtEndPr>
      <w:rPr>
        <w:rFonts w:ascii="Times New Roman" w:hAnsi="Times New Roman" w:cs="Times New Roman"/>
        <w:noProof/>
        <w:sz w:val="20"/>
        <w:szCs w:val="20"/>
      </w:rPr>
    </w:sdtEndPr>
    <w:sdtContent>
      <w:p w14:paraId="72B85F2B" w14:textId="4D0BA99D" w:rsidR="00D33CF8" w:rsidRPr="00C470BB" w:rsidRDefault="00D33CF8">
        <w:pPr>
          <w:pStyle w:val="Footer"/>
          <w:jc w:val="center"/>
          <w:rPr>
            <w:rFonts w:ascii="Times New Roman" w:hAnsi="Times New Roman" w:cs="Times New Roman"/>
            <w:sz w:val="20"/>
            <w:szCs w:val="20"/>
          </w:rPr>
        </w:pPr>
        <w:r w:rsidRPr="00C470BB">
          <w:rPr>
            <w:rFonts w:ascii="Times New Roman" w:hAnsi="Times New Roman" w:cs="Times New Roman"/>
            <w:sz w:val="20"/>
            <w:szCs w:val="20"/>
          </w:rPr>
          <w:fldChar w:fldCharType="begin"/>
        </w:r>
        <w:r w:rsidRPr="00C470BB">
          <w:rPr>
            <w:rFonts w:ascii="Times New Roman" w:hAnsi="Times New Roman" w:cs="Times New Roman"/>
            <w:sz w:val="20"/>
            <w:szCs w:val="20"/>
          </w:rPr>
          <w:instrText xml:space="preserve"> PAGE   \* MERGEFORMAT </w:instrText>
        </w:r>
        <w:r w:rsidRPr="00C470BB">
          <w:rPr>
            <w:rFonts w:ascii="Times New Roman" w:hAnsi="Times New Roman" w:cs="Times New Roman"/>
            <w:sz w:val="20"/>
            <w:szCs w:val="20"/>
          </w:rPr>
          <w:fldChar w:fldCharType="separate"/>
        </w:r>
        <w:r w:rsidR="001A58BB">
          <w:rPr>
            <w:rFonts w:ascii="Times New Roman" w:hAnsi="Times New Roman" w:cs="Times New Roman"/>
            <w:noProof/>
            <w:sz w:val="20"/>
            <w:szCs w:val="20"/>
          </w:rPr>
          <w:t>7</w:t>
        </w:r>
        <w:r w:rsidRPr="00C470BB">
          <w:rPr>
            <w:rFonts w:ascii="Times New Roman" w:hAnsi="Times New Roman" w:cs="Times New Roman"/>
            <w:noProof/>
            <w:sz w:val="20"/>
            <w:szCs w:val="20"/>
          </w:rPr>
          <w:fldChar w:fldCharType="end"/>
        </w:r>
      </w:p>
    </w:sdtContent>
  </w:sdt>
  <w:p w14:paraId="2627E6D1" w14:textId="77777777" w:rsidR="00D33CF8" w:rsidRDefault="00D33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A44D0" w14:textId="77777777" w:rsidR="000702CD" w:rsidRDefault="000702CD" w:rsidP="00EF374F">
      <w:pPr>
        <w:spacing w:after="0" w:line="240" w:lineRule="auto"/>
      </w:pPr>
      <w:r>
        <w:separator/>
      </w:r>
    </w:p>
  </w:footnote>
  <w:footnote w:type="continuationSeparator" w:id="0">
    <w:p w14:paraId="1E87B037" w14:textId="77777777" w:rsidR="000702CD" w:rsidRDefault="000702CD" w:rsidP="00EF3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D17"/>
    <w:multiLevelType w:val="hybridMultilevel"/>
    <w:tmpl w:val="8E34E36A"/>
    <w:lvl w:ilvl="0" w:tplc="3EC22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2026C"/>
    <w:multiLevelType w:val="hybridMultilevel"/>
    <w:tmpl w:val="A7AAD6FA"/>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B5B453AA">
      <w:start w:val="120"/>
      <w:numFmt w:val="bullet"/>
      <w:lvlText w:val=""/>
      <w:lvlJc w:val="left"/>
      <w:pPr>
        <w:ind w:left="1739" w:hanging="180"/>
      </w:pPr>
      <w:rPr>
        <w:rFonts w:ascii="Symbol" w:eastAsia="PMingLiU" w:hAnsi="Symbol" w:cs="Times New Roman"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E90903"/>
    <w:multiLevelType w:val="hybridMultilevel"/>
    <w:tmpl w:val="DECE210C"/>
    <w:lvl w:ilvl="0" w:tplc="5CD4BD9E">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 w15:restartNumberingAfterBreak="0">
    <w:nsid w:val="0CD14E9D"/>
    <w:multiLevelType w:val="hybridMultilevel"/>
    <w:tmpl w:val="56F67CC2"/>
    <w:lvl w:ilvl="0" w:tplc="5CD4BD9E">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4" w15:restartNumberingAfterBreak="0">
    <w:nsid w:val="11A10DB6"/>
    <w:multiLevelType w:val="hybridMultilevel"/>
    <w:tmpl w:val="D488F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10063"/>
    <w:multiLevelType w:val="hybridMultilevel"/>
    <w:tmpl w:val="AA0633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148C5"/>
    <w:multiLevelType w:val="hybridMultilevel"/>
    <w:tmpl w:val="F4D2C922"/>
    <w:lvl w:ilvl="0" w:tplc="B5B453AA">
      <w:start w:val="120"/>
      <w:numFmt w:val="bullet"/>
      <w:lvlText w:val=""/>
      <w:lvlJc w:val="left"/>
      <w:pPr>
        <w:ind w:left="1440" w:hanging="360"/>
      </w:pPr>
      <w:rPr>
        <w:rFonts w:ascii="Symbol" w:eastAsia="PMingLiU"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13800"/>
    <w:multiLevelType w:val="multilevel"/>
    <w:tmpl w:val="2DD21B86"/>
    <w:lvl w:ilvl="0">
      <w:start w:val="1"/>
      <w:numFmt w:val="decimal"/>
      <w:lvlText w:val="%1."/>
      <w:lvlJc w:val="left"/>
      <w:pPr>
        <w:ind w:left="360" w:hanging="360"/>
      </w:pPr>
      <w:rPr>
        <w:rFonts w:hint="default"/>
      </w:rPr>
    </w:lvl>
    <w:lvl w:ilvl="1">
      <w:start w:val="2"/>
      <w:numFmt w:val="decimal"/>
      <w:isLgl/>
      <w:lvlText w:val="%1.%2"/>
      <w:lvlJc w:val="left"/>
      <w:pPr>
        <w:ind w:left="58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960" w:hanging="1080"/>
      </w:pPr>
      <w:rPr>
        <w:rFonts w:hint="default"/>
      </w:rPr>
    </w:lvl>
    <w:lvl w:ilvl="5">
      <w:start w:val="1"/>
      <w:numFmt w:val="decimal"/>
      <w:isLgl/>
      <w:lvlText w:val="%1.%2.%3.%4.%5.%6"/>
      <w:lvlJc w:val="left"/>
      <w:pPr>
        <w:ind w:left="218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980" w:hanging="1440"/>
      </w:pPr>
      <w:rPr>
        <w:rFonts w:hint="default"/>
      </w:rPr>
    </w:lvl>
    <w:lvl w:ilvl="8">
      <w:start w:val="1"/>
      <w:numFmt w:val="decimal"/>
      <w:isLgl/>
      <w:lvlText w:val="%1.%2.%3.%4.%5.%6.%7.%8.%9"/>
      <w:lvlJc w:val="left"/>
      <w:pPr>
        <w:ind w:left="3200" w:hanging="1440"/>
      </w:pPr>
      <w:rPr>
        <w:rFonts w:hint="default"/>
      </w:rPr>
    </w:lvl>
  </w:abstractNum>
  <w:abstractNum w:abstractNumId="8" w15:restartNumberingAfterBreak="0">
    <w:nsid w:val="1979730E"/>
    <w:multiLevelType w:val="hybridMultilevel"/>
    <w:tmpl w:val="706E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A1970"/>
    <w:multiLevelType w:val="hybridMultilevel"/>
    <w:tmpl w:val="BF70E0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A1299"/>
    <w:multiLevelType w:val="hybridMultilevel"/>
    <w:tmpl w:val="312239B0"/>
    <w:lvl w:ilvl="0" w:tplc="5CD4BD9E">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11" w15:restartNumberingAfterBreak="0">
    <w:nsid w:val="255A17FB"/>
    <w:multiLevelType w:val="hybridMultilevel"/>
    <w:tmpl w:val="F5380114"/>
    <w:lvl w:ilvl="0" w:tplc="9508BBCC">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A056A5"/>
    <w:multiLevelType w:val="hybridMultilevel"/>
    <w:tmpl w:val="6D6C513E"/>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2A3E5281"/>
    <w:multiLevelType w:val="hybridMultilevel"/>
    <w:tmpl w:val="F83CA2B2"/>
    <w:lvl w:ilvl="0" w:tplc="B5B453AA">
      <w:start w:val="120"/>
      <w:numFmt w:val="bullet"/>
      <w:lvlText w:val=""/>
      <w:lvlJc w:val="left"/>
      <w:pPr>
        <w:ind w:left="420" w:hanging="420"/>
      </w:pPr>
      <w:rPr>
        <w:rFonts w:ascii="Symbol" w:eastAsia="PMingLiU"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38D53BD"/>
    <w:multiLevelType w:val="hybridMultilevel"/>
    <w:tmpl w:val="7E6C521C"/>
    <w:lvl w:ilvl="0" w:tplc="5CD4BD9E">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15" w15:restartNumberingAfterBreak="0">
    <w:nsid w:val="345D0F07"/>
    <w:multiLevelType w:val="hybridMultilevel"/>
    <w:tmpl w:val="C28AC9AC"/>
    <w:lvl w:ilvl="0" w:tplc="B5B453AA">
      <w:start w:val="120"/>
      <w:numFmt w:val="bullet"/>
      <w:lvlText w:val=""/>
      <w:lvlJc w:val="left"/>
      <w:pPr>
        <w:ind w:left="420" w:hanging="420"/>
      </w:pPr>
      <w:rPr>
        <w:rFonts w:ascii="Symbol" w:eastAsia="PMingLiU"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9645E78"/>
    <w:multiLevelType w:val="hybridMultilevel"/>
    <w:tmpl w:val="D3863E64"/>
    <w:lvl w:ilvl="0" w:tplc="5CD4BD9E">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17" w15:restartNumberingAfterBreak="0">
    <w:nsid w:val="436253A1"/>
    <w:multiLevelType w:val="hybridMultilevel"/>
    <w:tmpl w:val="CDCA4CBC"/>
    <w:lvl w:ilvl="0" w:tplc="A83C8D7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15:restartNumberingAfterBreak="0">
    <w:nsid w:val="477E7A93"/>
    <w:multiLevelType w:val="hybridMultilevel"/>
    <w:tmpl w:val="5ED8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47B1F"/>
    <w:multiLevelType w:val="hybridMultilevel"/>
    <w:tmpl w:val="2D6E5FA2"/>
    <w:lvl w:ilvl="0" w:tplc="A47EDF3C">
      <w:start w:val="1"/>
      <w:numFmt w:val="bullet"/>
      <w:lvlText w:val=""/>
      <w:lvlJc w:val="left"/>
      <w:pPr>
        <w:ind w:left="983" w:hanging="420"/>
      </w:pPr>
      <w:rPr>
        <w:rFonts w:ascii="Wingdings" w:hAnsi="Wingdings" w:hint="default"/>
      </w:rPr>
    </w:lvl>
    <w:lvl w:ilvl="1" w:tplc="04090003" w:tentative="1">
      <w:start w:val="1"/>
      <w:numFmt w:val="bullet"/>
      <w:lvlText w:val=""/>
      <w:lvlJc w:val="left"/>
      <w:pPr>
        <w:ind w:left="1403" w:hanging="420"/>
      </w:pPr>
      <w:rPr>
        <w:rFonts w:ascii="Wingdings" w:hAnsi="Wingdings" w:hint="default"/>
      </w:rPr>
    </w:lvl>
    <w:lvl w:ilvl="2" w:tplc="04090005"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3" w:tentative="1">
      <w:start w:val="1"/>
      <w:numFmt w:val="bullet"/>
      <w:lvlText w:val=""/>
      <w:lvlJc w:val="left"/>
      <w:pPr>
        <w:ind w:left="2663" w:hanging="420"/>
      </w:pPr>
      <w:rPr>
        <w:rFonts w:ascii="Wingdings" w:hAnsi="Wingdings" w:hint="default"/>
      </w:rPr>
    </w:lvl>
    <w:lvl w:ilvl="5" w:tplc="04090005"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3" w:tentative="1">
      <w:start w:val="1"/>
      <w:numFmt w:val="bullet"/>
      <w:lvlText w:val=""/>
      <w:lvlJc w:val="left"/>
      <w:pPr>
        <w:ind w:left="3923" w:hanging="420"/>
      </w:pPr>
      <w:rPr>
        <w:rFonts w:ascii="Wingdings" w:hAnsi="Wingdings" w:hint="default"/>
      </w:rPr>
    </w:lvl>
    <w:lvl w:ilvl="8" w:tplc="04090005" w:tentative="1">
      <w:start w:val="1"/>
      <w:numFmt w:val="bullet"/>
      <w:lvlText w:val=""/>
      <w:lvlJc w:val="left"/>
      <w:pPr>
        <w:ind w:left="4343" w:hanging="420"/>
      </w:pPr>
      <w:rPr>
        <w:rFonts w:ascii="Wingdings" w:hAnsi="Wingdings" w:hint="default"/>
      </w:rPr>
    </w:lvl>
  </w:abstractNum>
  <w:abstractNum w:abstractNumId="20" w15:restartNumberingAfterBreak="0">
    <w:nsid w:val="4CD6763C"/>
    <w:multiLevelType w:val="hybridMultilevel"/>
    <w:tmpl w:val="4670923A"/>
    <w:lvl w:ilvl="0" w:tplc="5CD4BD9E">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21" w15:restartNumberingAfterBreak="0">
    <w:nsid w:val="4D8F1D0C"/>
    <w:multiLevelType w:val="hybridMultilevel"/>
    <w:tmpl w:val="4C4C7E3C"/>
    <w:lvl w:ilvl="0" w:tplc="5CD4BD9E">
      <w:start w:val="1"/>
      <w:numFmt w:val="bullet"/>
      <w:lvlText w:val=""/>
      <w:lvlJc w:val="left"/>
      <w:pPr>
        <w:ind w:left="1832" w:hanging="420"/>
      </w:pPr>
      <w:rPr>
        <w:rFonts w:ascii="Wingdings" w:hAnsi="Wingdings" w:hint="default"/>
      </w:rPr>
    </w:lvl>
    <w:lvl w:ilvl="1" w:tplc="04090003" w:tentative="1">
      <w:start w:val="1"/>
      <w:numFmt w:val="bullet"/>
      <w:lvlText w:val=""/>
      <w:lvlJc w:val="left"/>
      <w:pPr>
        <w:ind w:left="2252" w:hanging="420"/>
      </w:pPr>
      <w:rPr>
        <w:rFonts w:ascii="Wingdings" w:hAnsi="Wingdings" w:hint="default"/>
      </w:rPr>
    </w:lvl>
    <w:lvl w:ilvl="2" w:tplc="04090005" w:tentative="1">
      <w:start w:val="1"/>
      <w:numFmt w:val="bullet"/>
      <w:lvlText w:val=""/>
      <w:lvlJc w:val="left"/>
      <w:pPr>
        <w:ind w:left="2672" w:hanging="420"/>
      </w:pPr>
      <w:rPr>
        <w:rFonts w:ascii="Wingdings" w:hAnsi="Wingdings" w:hint="default"/>
      </w:rPr>
    </w:lvl>
    <w:lvl w:ilvl="3" w:tplc="04090001" w:tentative="1">
      <w:start w:val="1"/>
      <w:numFmt w:val="bullet"/>
      <w:lvlText w:val=""/>
      <w:lvlJc w:val="left"/>
      <w:pPr>
        <w:ind w:left="3092" w:hanging="420"/>
      </w:pPr>
      <w:rPr>
        <w:rFonts w:ascii="Wingdings" w:hAnsi="Wingdings" w:hint="default"/>
      </w:rPr>
    </w:lvl>
    <w:lvl w:ilvl="4" w:tplc="04090003" w:tentative="1">
      <w:start w:val="1"/>
      <w:numFmt w:val="bullet"/>
      <w:lvlText w:val=""/>
      <w:lvlJc w:val="left"/>
      <w:pPr>
        <w:ind w:left="3512" w:hanging="420"/>
      </w:pPr>
      <w:rPr>
        <w:rFonts w:ascii="Wingdings" w:hAnsi="Wingdings" w:hint="default"/>
      </w:rPr>
    </w:lvl>
    <w:lvl w:ilvl="5" w:tplc="04090005" w:tentative="1">
      <w:start w:val="1"/>
      <w:numFmt w:val="bullet"/>
      <w:lvlText w:val=""/>
      <w:lvlJc w:val="left"/>
      <w:pPr>
        <w:ind w:left="3932" w:hanging="420"/>
      </w:pPr>
      <w:rPr>
        <w:rFonts w:ascii="Wingdings" w:hAnsi="Wingdings" w:hint="default"/>
      </w:rPr>
    </w:lvl>
    <w:lvl w:ilvl="6" w:tplc="04090001" w:tentative="1">
      <w:start w:val="1"/>
      <w:numFmt w:val="bullet"/>
      <w:lvlText w:val=""/>
      <w:lvlJc w:val="left"/>
      <w:pPr>
        <w:ind w:left="4352" w:hanging="420"/>
      </w:pPr>
      <w:rPr>
        <w:rFonts w:ascii="Wingdings" w:hAnsi="Wingdings" w:hint="default"/>
      </w:rPr>
    </w:lvl>
    <w:lvl w:ilvl="7" w:tplc="04090003" w:tentative="1">
      <w:start w:val="1"/>
      <w:numFmt w:val="bullet"/>
      <w:lvlText w:val=""/>
      <w:lvlJc w:val="left"/>
      <w:pPr>
        <w:ind w:left="4772" w:hanging="420"/>
      </w:pPr>
      <w:rPr>
        <w:rFonts w:ascii="Wingdings" w:hAnsi="Wingdings" w:hint="default"/>
      </w:rPr>
    </w:lvl>
    <w:lvl w:ilvl="8" w:tplc="04090005" w:tentative="1">
      <w:start w:val="1"/>
      <w:numFmt w:val="bullet"/>
      <w:lvlText w:val=""/>
      <w:lvlJc w:val="left"/>
      <w:pPr>
        <w:ind w:left="5192" w:hanging="420"/>
      </w:pPr>
      <w:rPr>
        <w:rFonts w:ascii="Wingdings" w:hAnsi="Wingdings" w:hint="default"/>
      </w:rPr>
    </w:lvl>
  </w:abstractNum>
  <w:abstractNum w:abstractNumId="22" w15:restartNumberingAfterBreak="0">
    <w:nsid w:val="53C86F7E"/>
    <w:multiLevelType w:val="hybridMultilevel"/>
    <w:tmpl w:val="EBDE6B82"/>
    <w:lvl w:ilvl="0" w:tplc="B5B453AA">
      <w:start w:val="120"/>
      <w:numFmt w:val="bullet"/>
      <w:lvlText w:val=""/>
      <w:lvlJc w:val="left"/>
      <w:pPr>
        <w:ind w:left="420" w:hanging="420"/>
      </w:pPr>
      <w:rPr>
        <w:rFonts w:ascii="Symbol" w:eastAsia="PMingLiU"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28717A"/>
    <w:multiLevelType w:val="hybridMultilevel"/>
    <w:tmpl w:val="57DA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5030D"/>
    <w:multiLevelType w:val="hybridMultilevel"/>
    <w:tmpl w:val="BA165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C0DD9"/>
    <w:multiLevelType w:val="hybridMultilevel"/>
    <w:tmpl w:val="C47A20FE"/>
    <w:lvl w:ilvl="0" w:tplc="5CD4BD9E">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26" w15:restartNumberingAfterBreak="0">
    <w:nsid w:val="5B8372E5"/>
    <w:multiLevelType w:val="hybridMultilevel"/>
    <w:tmpl w:val="3B58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A11C6"/>
    <w:multiLevelType w:val="hybridMultilevel"/>
    <w:tmpl w:val="3BCA1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04DE3"/>
    <w:multiLevelType w:val="hybridMultilevel"/>
    <w:tmpl w:val="196EEA02"/>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9" w15:restartNumberingAfterBreak="0">
    <w:nsid w:val="64567586"/>
    <w:multiLevelType w:val="hybridMultilevel"/>
    <w:tmpl w:val="BAF269D8"/>
    <w:lvl w:ilvl="0" w:tplc="5CD4BD9E">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0" w15:restartNumberingAfterBreak="0">
    <w:nsid w:val="69D0275A"/>
    <w:multiLevelType w:val="hybridMultilevel"/>
    <w:tmpl w:val="9B30E8B2"/>
    <w:lvl w:ilvl="0" w:tplc="7DD4B462">
      <w:start w:val="1"/>
      <w:numFmt w:val="decimal"/>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121487"/>
    <w:multiLevelType w:val="hybridMultilevel"/>
    <w:tmpl w:val="D0D409A2"/>
    <w:lvl w:ilvl="0" w:tplc="32E03580">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2" w15:restartNumberingAfterBreak="0">
    <w:nsid w:val="6B334121"/>
    <w:multiLevelType w:val="hybridMultilevel"/>
    <w:tmpl w:val="CAEA0A18"/>
    <w:lvl w:ilvl="0" w:tplc="B942BE3E">
      <w:start w:val="7"/>
      <w:numFmt w:val="bullet"/>
      <w:lvlText w:val="-"/>
      <w:lvlJc w:val="left"/>
      <w:pPr>
        <w:ind w:left="720" w:hanging="360"/>
      </w:pPr>
      <w:rPr>
        <w:rFonts w:ascii="Times New Roman" w:eastAsiaTheme="minorEastAsia" w:hAnsi="Times New Roman"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3" w15:restartNumberingAfterBreak="0">
    <w:nsid w:val="6B752A9F"/>
    <w:multiLevelType w:val="hybridMultilevel"/>
    <w:tmpl w:val="ACE42A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769464C3"/>
    <w:multiLevelType w:val="hybridMultilevel"/>
    <w:tmpl w:val="D6529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FA7F47"/>
    <w:multiLevelType w:val="hybridMultilevel"/>
    <w:tmpl w:val="42DA0BF4"/>
    <w:lvl w:ilvl="0" w:tplc="5CD4BD9E">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6" w15:restartNumberingAfterBreak="0">
    <w:nsid w:val="7C9B1D4B"/>
    <w:multiLevelType w:val="hybridMultilevel"/>
    <w:tmpl w:val="D6728756"/>
    <w:lvl w:ilvl="0" w:tplc="04090001">
      <w:start w:val="1"/>
      <w:numFmt w:val="bullet"/>
      <w:lvlText w:val=""/>
      <w:lvlJc w:val="left"/>
      <w:pPr>
        <w:ind w:left="983" w:hanging="420"/>
      </w:pPr>
      <w:rPr>
        <w:rFonts w:ascii="Wingdings" w:hAnsi="Wingdings" w:hint="default"/>
      </w:rPr>
    </w:lvl>
    <w:lvl w:ilvl="1" w:tplc="04090003" w:tentative="1">
      <w:start w:val="1"/>
      <w:numFmt w:val="bullet"/>
      <w:lvlText w:val=""/>
      <w:lvlJc w:val="left"/>
      <w:pPr>
        <w:ind w:left="1403" w:hanging="420"/>
      </w:pPr>
      <w:rPr>
        <w:rFonts w:ascii="Wingdings" w:hAnsi="Wingdings" w:hint="default"/>
      </w:rPr>
    </w:lvl>
    <w:lvl w:ilvl="2" w:tplc="04090005"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3" w:tentative="1">
      <w:start w:val="1"/>
      <w:numFmt w:val="bullet"/>
      <w:lvlText w:val=""/>
      <w:lvlJc w:val="left"/>
      <w:pPr>
        <w:ind w:left="2663" w:hanging="420"/>
      </w:pPr>
      <w:rPr>
        <w:rFonts w:ascii="Wingdings" w:hAnsi="Wingdings" w:hint="default"/>
      </w:rPr>
    </w:lvl>
    <w:lvl w:ilvl="5" w:tplc="04090005"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3" w:tentative="1">
      <w:start w:val="1"/>
      <w:numFmt w:val="bullet"/>
      <w:lvlText w:val=""/>
      <w:lvlJc w:val="left"/>
      <w:pPr>
        <w:ind w:left="3923" w:hanging="420"/>
      </w:pPr>
      <w:rPr>
        <w:rFonts w:ascii="Wingdings" w:hAnsi="Wingdings" w:hint="default"/>
      </w:rPr>
    </w:lvl>
    <w:lvl w:ilvl="8" w:tplc="04090005" w:tentative="1">
      <w:start w:val="1"/>
      <w:numFmt w:val="bullet"/>
      <w:lvlText w:val=""/>
      <w:lvlJc w:val="left"/>
      <w:pPr>
        <w:ind w:left="4343" w:hanging="420"/>
      </w:pPr>
      <w:rPr>
        <w:rFonts w:ascii="Wingdings" w:hAnsi="Wingdings" w:hint="default"/>
      </w:rPr>
    </w:lvl>
  </w:abstractNum>
  <w:abstractNum w:abstractNumId="37" w15:restartNumberingAfterBreak="0">
    <w:nsid w:val="7D351D8A"/>
    <w:multiLevelType w:val="hybridMultilevel"/>
    <w:tmpl w:val="FFDEA810"/>
    <w:lvl w:ilvl="0" w:tplc="A5006224">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D8E09F3"/>
    <w:multiLevelType w:val="hybridMultilevel"/>
    <w:tmpl w:val="28DC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7"/>
  </w:num>
  <w:num w:numId="3">
    <w:abstractNumId w:val="27"/>
  </w:num>
  <w:num w:numId="4">
    <w:abstractNumId w:val="23"/>
  </w:num>
  <w:num w:numId="5">
    <w:abstractNumId w:val="24"/>
  </w:num>
  <w:num w:numId="6">
    <w:abstractNumId w:val="9"/>
  </w:num>
  <w:num w:numId="7">
    <w:abstractNumId w:val="38"/>
  </w:num>
  <w:num w:numId="8">
    <w:abstractNumId w:val="0"/>
  </w:num>
  <w:num w:numId="9">
    <w:abstractNumId w:val="34"/>
  </w:num>
  <w:num w:numId="10">
    <w:abstractNumId w:val="33"/>
  </w:num>
  <w:num w:numId="11">
    <w:abstractNumId w:val="31"/>
  </w:num>
  <w:num w:numId="12">
    <w:abstractNumId w:val="6"/>
  </w:num>
  <w:num w:numId="13">
    <w:abstractNumId w:val="8"/>
  </w:num>
  <w:num w:numId="14">
    <w:abstractNumId w:val="18"/>
  </w:num>
  <w:num w:numId="15">
    <w:abstractNumId w:val="26"/>
  </w:num>
  <w:num w:numId="16">
    <w:abstractNumId w:val="1"/>
  </w:num>
  <w:num w:numId="17">
    <w:abstractNumId w:val="30"/>
  </w:num>
  <w:num w:numId="18">
    <w:abstractNumId w:val="4"/>
  </w:num>
  <w:num w:numId="19">
    <w:abstractNumId w:val="22"/>
  </w:num>
  <w:num w:numId="20">
    <w:abstractNumId w:val="13"/>
  </w:num>
  <w:num w:numId="21">
    <w:abstractNumId w:val="15"/>
  </w:num>
  <w:num w:numId="22">
    <w:abstractNumId w:val="21"/>
  </w:num>
  <w:num w:numId="23">
    <w:abstractNumId w:val="10"/>
  </w:num>
  <w:num w:numId="24">
    <w:abstractNumId w:val="2"/>
  </w:num>
  <w:num w:numId="25">
    <w:abstractNumId w:val="20"/>
  </w:num>
  <w:num w:numId="26">
    <w:abstractNumId w:val="16"/>
  </w:num>
  <w:num w:numId="27">
    <w:abstractNumId w:val="35"/>
  </w:num>
  <w:num w:numId="28">
    <w:abstractNumId w:val="14"/>
  </w:num>
  <w:num w:numId="29">
    <w:abstractNumId w:val="29"/>
  </w:num>
  <w:num w:numId="30">
    <w:abstractNumId w:val="3"/>
  </w:num>
  <w:num w:numId="31">
    <w:abstractNumId w:val="25"/>
  </w:num>
  <w:num w:numId="32">
    <w:abstractNumId w:val="17"/>
  </w:num>
  <w:num w:numId="33">
    <w:abstractNumId w:val="7"/>
  </w:num>
  <w:num w:numId="34">
    <w:abstractNumId w:val="11"/>
  </w:num>
  <w:num w:numId="35">
    <w:abstractNumId w:val="32"/>
  </w:num>
  <w:num w:numId="36">
    <w:abstractNumId w:val="36"/>
  </w:num>
  <w:num w:numId="37">
    <w:abstractNumId w:val="12"/>
  </w:num>
  <w:num w:numId="38">
    <w:abstractNumId w:val="1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0NrQ0MDCxMDE3tzBT0lEKTi0uzszPAykwqQUAAyGFtCwAAAA="/>
  </w:docVars>
  <w:rsids>
    <w:rsidRoot w:val="00554C6B"/>
    <w:rsid w:val="00003D83"/>
    <w:rsid w:val="00005CAF"/>
    <w:rsid w:val="000060C9"/>
    <w:rsid w:val="00012F86"/>
    <w:rsid w:val="000267EF"/>
    <w:rsid w:val="000473AA"/>
    <w:rsid w:val="00056761"/>
    <w:rsid w:val="00064ADE"/>
    <w:rsid w:val="000702CD"/>
    <w:rsid w:val="00076DE6"/>
    <w:rsid w:val="00080C77"/>
    <w:rsid w:val="000863C7"/>
    <w:rsid w:val="00086519"/>
    <w:rsid w:val="00093FEB"/>
    <w:rsid w:val="000A0594"/>
    <w:rsid w:val="000C6616"/>
    <w:rsid w:val="000D43F5"/>
    <w:rsid w:val="000D66D5"/>
    <w:rsid w:val="000E0F8C"/>
    <w:rsid w:val="000E4883"/>
    <w:rsid w:val="000F64C3"/>
    <w:rsid w:val="001030E3"/>
    <w:rsid w:val="00106F48"/>
    <w:rsid w:val="00116F98"/>
    <w:rsid w:val="001345CE"/>
    <w:rsid w:val="0013751B"/>
    <w:rsid w:val="00144444"/>
    <w:rsid w:val="00151EED"/>
    <w:rsid w:val="001560D9"/>
    <w:rsid w:val="00173714"/>
    <w:rsid w:val="00187629"/>
    <w:rsid w:val="00187FF8"/>
    <w:rsid w:val="00193535"/>
    <w:rsid w:val="001A2DCA"/>
    <w:rsid w:val="001A58BB"/>
    <w:rsid w:val="001C4135"/>
    <w:rsid w:val="001C6894"/>
    <w:rsid w:val="001C7F6C"/>
    <w:rsid w:val="001D2546"/>
    <w:rsid w:val="001D2E34"/>
    <w:rsid w:val="001E016A"/>
    <w:rsid w:val="001E1F85"/>
    <w:rsid w:val="001E6DA7"/>
    <w:rsid w:val="001F7BD1"/>
    <w:rsid w:val="00200E63"/>
    <w:rsid w:val="002142D2"/>
    <w:rsid w:val="00215879"/>
    <w:rsid w:val="0022063A"/>
    <w:rsid w:val="0022116B"/>
    <w:rsid w:val="002238B7"/>
    <w:rsid w:val="00224328"/>
    <w:rsid w:val="002301FE"/>
    <w:rsid w:val="002533EA"/>
    <w:rsid w:val="0026778E"/>
    <w:rsid w:val="002939BF"/>
    <w:rsid w:val="002955A7"/>
    <w:rsid w:val="002B227B"/>
    <w:rsid w:val="002B3CAB"/>
    <w:rsid w:val="002C6A53"/>
    <w:rsid w:val="002D66C0"/>
    <w:rsid w:val="002E0A3E"/>
    <w:rsid w:val="002E1644"/>
    <w:rsid w:val="00303204"/>
    <w:rsid w:val="00311C7D"/>
    <w:rsid w:val="003275A4"/>
    <w:rsid w:val="00341546"/>
    <w:rsid w:val="00367BE7"/>
    <w:rsid w:val="00370940"/>
    <w:rsid w:val="0037352D"/>
    <w:rsid w:val="00376920"/>
    <w:rsid w:val="00382715"/>
    <w:rsid w:val="003916E1"/>
    <w:rsid w:val="00395ED9"/>
    <w:rsid w:val="003C0DF4"/>
    <w:rsid w:val="00412727"/>
    <w:rsid w:val="004209F5"/>
    <w:rsid w:val="004224C3"/>
    <w:rsid w:val="00427981"/>
    <w:rsid w:val="00437BB0"/>
    <w:rsid w:val="00445E7D"/>
    <w:rsid w:val="004505BD"/>
    <w:rsid w:val="004531C9"/>
    <w:rsid w:val="00456AFC"/>
    <w:rsid w:val="00475EF7"/>
    <w:rsid w:val="00484DB4"/>
    <w:rsid w:val="004912DC"/>
    <w:rsid w:val="004961EB"/>
    <w:rsid w:val="004A4A19"/>
    <w:rsid w:val="004B457E"/>
    <w:rsid w:val="004C458F"/>
    <w:rsid w:val="004C6D4A"/>
    <w:rsid w:val="004D35E1"/>
    <w:rsid w:val="004E04F8"/>
    <w:rsid w:val="004F2CBB"/>
    <w:rsid w:val="004F4812"/>
    <w:rsid w:val="005056A6"/>
    <w:rsid w:val="005128E4"/>
    <w:rsid w:val="00515C68"/>
    <w:rsid w:val="00527A0E"/>
    <w:rsid w:val="00531E3B"/>
    <w:rsid w:val="00534B28"/>
    <w:rsid w:val="00536E4B"/>
    <w:rsid w:val="005414A9"/>
    <w:rsid w:val="00554C6B"/>
    <w:rsid w:val="00556C44"/>
    <w:rsid w:val="00591CAF"/>
    <w:rsid w:val="005B3091"/>
    <w:rsid w:val="005D0E09"/>
    <w:rsid w:val="005E03AB"/>
    <w:rsid w:val="005E24B5"/>
    <w:rsid w:val="005E52D9"/>
    <w:rsid w:val="005F0930"/>
    <w:rsid w:val="005F505A"/>
    <w:rsid w:val="005F540E"/>
    <w:rsid w:val="0061216A"/>
    <w:rsid w:val="00612C88"/>
    <w:rsid w:val="00616B49"/>
    <w:rsid w:val="00622803"/>
    <w:rsid w:val="00624922"/>
    <w:rsid w:val="006360A2"/>
    <w:rsid w:val="006446BA"/>
    <w:rsid w:val="006639AF"/>
    <w:rsid w:val="00677DD4"/>
    <w:rsid w:val="00690EEE"/>
    <w:rsid w:val="006935DC"/>
    <w:rsid w:val="006A572A"/>
    <w:rsid w:val="006A5C6E"/>
    <w:rsid w:val="006D357F"/>
    <w:rsid w:val="006D6820"/>
    <w:rsid w:val="006E0A8E"/>
    <w:rsid w:val="006E1936"/>
    <w:rsid w:val="006E66FF"/>
    <w:rsid w:val="00711856"/>
    <w:rsid w:val="00715BA7"/>
    <w:rsid w:val="00725C0C"/>
    <w:rsid w:val="007264A5"/>
    <w:rsid w:val="007265CD"/>
    <w:rsid w:val="00730D1E"/>
    <w:rsid w:val="00735298"/>
    <w:rsid w:val="0075675F"/>
    <w:rsid w:val="007573D9"/>
    <w:rsid w:val="00757CE1"/>
    <w:rsid w:val="00764923"/>
    <w:rsid w:val="00767EAF"/>
    <w:rsid w:val="0078495F"/>
    <w:rsid w:val="00785305"/>
    <w:rsid w:val="00787F78"/>
    <w:rsid w:val="00790FA8"/>
    <w:rsid w:val="007923A7"/>
    <w:rsid w:val="00792C48"/>
    <w:rsid w:val="007A5CB4"/>
    <w:rsid w:val="007B672E"/>
    <w:rsid w:val="007C2DCB"/>
    <w:rsid w:val="007C6810"/>
    <w:rsid w:val="007D0E2C"/>
    <w:rsid w:val="007E395F"/>
    <w:rsid w:val="007F2482"/>
    <w:rsid w:val="007F5654"/>
    <w:rsid w:val="007F6F0E"/>
    <w:rsid w:val="00810A2D"/>
    <w:rsid w:val="00811001"/>
    <w:rsid w:val="008179E2"/>
    <w:rsid w:val="0082181F"/>
    <w:rsid w:val="008545C3"/>
    <w:rsid w:val="00872992"/>
    <w:rsid w:val="00886E0E"/>
    <w:rsid w:val="0089206E"/>
    <w:rsid w:val="00892A78"/>
    <w:rsid w:val="008978DA"/>
    <w:rsid w:val="008A4911"/>
    <w:rsid w:val="008A5513"/>
    <w:rsid w:val="008B0A89"/>
    <w:rsid w:val="008B2AC0"/>
    <w:rsid w:val="008B5ECA"/>
    <w:rsid w:val="008D5038"/>
    <w:rsid w:val="008D7963"/>
    <w:rsid w:val="008E0933"/>
    <w:rsid w:val="008E6CF6"/>
    <w:rsid w:val="008F1DB6"/>
    <w:rsid w:val="009068C9"/>
    <w:rsid w:val="00915550"/>
    <w:rsid w:val="009229A5"/>
    <w:rsid w:val="00943104"/>
    <w:rsid w:val="0096388C"/>
    <w:rsid w:val="009745C2"/>
    <w:rsid w:val="0097760E"/>
    <w:rsid w:val="00977E00"/>
    <w:rsid w:val="00982520"/>
    <w:rsid w:val="00982779"/>
    <w:rsid w:val="009947E8"/>
    <w:rsid w:val="009A041E"/>
    <w:rsid w:val="009A3F3A"/>
    <w:rsid w:val="009C20BC"/>
    <w:rsid w:val="009C6E38"/>
    <w:rsid w:val="009C7C0D"/>
    <w:rsid w:val="009D579F"/>
    <w:rsid w:val="009D78AA"/>
    <w:rsid w:val="009E5025"/>
    <w:rsid w:val="009E7A61"/>
    <w:rsid w:val="009F713B"/>
    <w:rsid w:val="00A12671"/>
    <w:rsid w:val="00A14C75"/>
    <w:rsid w:val="00A160F2"/>
    <w:rsid w:val="00A17181"/>
    <w:rsid w:val="00A23D70"/>
    <w:rsid w:val="00A30CCB"/>
    <w:rsid w:val="00A6756E"/>
    <w:rsid w:val="00A71227"/>
    <w:rsid w:val="00A716E0"/>
    <w:rsid w:val="00A7365F"/>
    <w:rsid w:val="00A821C1"/>
    <w:rsid w:val="00A82AFC"/>
    <w:rsid w:val="00A86FC3"/>
    <w:rsid w:val="00A95F30"/>
    <w:rsid w:val="00AA2098"/>
    <w:rsid w:val="00AA66F6"/>
    <w:rsid w:val="00AA6C3E"/>
    <w:rsid w:val="00AB3EB4"/>
    <w:rsid w:val="00AC1542"/>
    <w:rsid w:val="00AD1B61"/>
    <w:rsid w:val="00AE5C80"/>
    <w:rsid w:val="00AF10C8"/>
    <w:rsid w:val="00AF6B75"/>
    <w:rsid w:val="00B21C37"/>
    <w:rsid w:val="00B46D6C"/>
    <w:rsid w:val="00B50CFF"/>
    <w:rsid w:val="00B5453D"/>
    <w:rsid w:val="00B723A6"/>
    <w:rsid w:val="00B74F6B"/>
    <w:rsid w:val="00B75137"/>
    <w:rsid w:val="00B9456B"/>
    <w:rsid w:val="00B9616A"/>
    <w:rsid w:val="00BB404F"/>
    <w:rsid w:val="00BB6BD5"/>
    <w:rsid w:val="00BF3120"/>
    <w:rsid w:val="00BF39B3"/>
    <w:rsid w:val="00BF7ABC"/>
    <w:rsid w:val="00C141D0"/>
    <w:rsid w:val="00C169C0"/>
    <w:rsid w:val="00C3169C"/>
    <w:rsid w:val="00C31F83"/>
    <w:rsid w:val="00C35450"/>
    <w:rsid w:val="00C470BB"/>
    <w:rsid w:val="00C5060C"/>
    <w:rsid w:val="00C8384B"/>
    <w:rsid w:val="00C83A33"/>
    <w:rsid w:val="00C92A75"/>
    <w:rsid w:val="00CB41D9"/>
    <w:rsid w:val="00CB518C"/>
    <w:rsid w:val="00CC7ABC"/>
    <w:rsid w:val="00CD3DD0"/>
    <w:rsid w:val="00CD7CC2"/>
    <w:rsid w:val="00CF428F"/>
    <w:rsid w:val="00CF43D1"/>
    <w:rsid w:val="00CF69C3"/>
    <w:rsid w:val="00D16E10"/>
    <w:rsid w:val="00D22266"/>
    <w:rsid w:val="00D3040B"/>
    <w:rsid w:val="00D33CF8"/>
    <w:rsid w:val="00D36654"/>
    <w:rsid w:val="00D724CE"/>
    <w:rsid w:val="00D73E69"/>
    <w:rsid w:val="00D75221"/>
    <w:rsid w:val="00D84A0F"/>
    <w:rsid w:val="00DA72D2"/>
    <w:rsid w:val="00DB1F3B"/>
    <w:rsid w:val="00DC678D"/>
    <w:rsid w:val="00DD3C0B"/>
    <w:rsid w:val="00DF34BD"/>
    <w:rsid w:val="00E02A2E"/>
    <w:rsid w:val="00E1581B"/>
    <w:rsid w:val="00E15FCB"/>
    <w:rsid w:val="00E16575"/>
    <w:rsid w:val="00E30877"/>
    <w:rsid w:val="00E46EC6"/>
    <w:rsid w:val="00E52C8B"/>
    <w:rsid w:val="00E5638A"/>
    <w:rsid w:val="00E57BD6"/>
    <w:rsid w:val="00E67255"/>
    <w:rsid w:val="00E82A63"/>
    <w:rsid w:val="00EB33AB"/>
    <w:rsid w:val="00EC2C64"/>
    <w:rsid w:val="00ED1A4B"/>
    <w:rsid w:val="00ED1A98"/>
    <w:rsid w:val="00EF374F"/>
    <w:rsid w:val="00EF6F0A"/>
    <w:rsid w:val="00F06276"/>
    <w:rsid w:val="00F078FF"/>
    <w:rsid w:val="00F129DC"/>
    <w:rsid w:val="00F13FF7"/>
    <w:rsid w:val="00F416C1"/>
    <w:rsid w:val="00F41DF3"/>
    <w:rsid w:val="00F64588"/>
    <w:rsid w:val="00F7738C"/>
    <w:rsid w:val="00F81FB4"/>
    <w:rsid w:val="00F83B59"/>
    <w:rsid w:val="00FB1171"/>
    <w:rsid w:val="00FB6B7C"/>
    <w:rsid w:val="00FC4979"/>
    <w:rsid w:val="00FC50F2"/>
    <w:rsid w:val="00FC591C"/>
    <w:rsid w:val="00FD48FF"/>
    <w:rsid w:val="00FE05F4"/>
    <w:rsid w:val="00FE2613"/>
    <w:rsid w:val="00FF3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F012F"/>
  <w15:docId w15:val="{257D5021-D444-4E8E-BC5B-F873CC24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C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54C6B"/>
    <w:pPr>
      <w:ind w:left="720"/>
      <w:contextualSpacing/>
    </w:pPr>
  </w:style>
  <w:style w:type="table" w:styleId="TableGrid">
    <w:name w:val="Table Grid"/>
    <w:basedOn w:val="TableNormal"/>
    <w:rsid w:val="0026778E"/>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74F"/>
  </w:style>
  <w:style w:type="paragraph" w:styleId="Footer">
    <w:name w:val="footer"/>
    <w:basedOn w:val="Normal"/>
    <w:link w:val="FooterChar"/>
    <w:uiPriority w:val="99"/>
    <w:unhideWhenUsed/>
    <w:rsid w:val="00EF3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74F"/>
  </w:style>
  <w:style w:type="character" w:customStyle="1" w:styleId="apple-converted-space">
    <w:name w:val="apple-converted-space"/>
    <w:basedOn w:val="DefaultParagraphFont"/>
    <w:rsid w:val="000060C9"/>
  </w:style>
  <w:style w:type="character" w:styleId="Hyperlink">
    <w:name w:val="Hyperlink"/>
    <w:rsid w:val="006A5C6E"/>
    <w:rPr>
      <w:color w:val="0563C1"/>
      <w:u w:val="single"/>
    </w:rPr>
  </w:style>
  <w:style w:type="paragraph" w:styleId="BalloonText">
    <w:name w:val="Balloon Text"/>
    <w:basedOn w:val="Normal"/>
    <w:link w:val="BalloonTextChar"/>
    <w:uiPriority w:val="99"/>
    <w:semiHidden/>
    <w:unhideWhenUsed/>
    <w:rsid w:val="00106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F48"/>
    <w:rPr>
      <w:rFonts w:ascii="Segoe UI" w:hAnsi="Segoe UI" w:cs="Segoe UI"/>
      <w:sz w:val="18"/>
      <w:szCs w:val="18"/>
    </w:rPr>
  </w:style>
  <w:style w:type="character" w:customStyle="1" w:styleId="1">
    <w:name w:val="未处理的提及1"/>
    <w:basedOn w:val="DefaultParagraphFont"/>
    <w:uiPriority w:val="99"/>
    <w:semiHidden/>
    <w:unhideWhenUsed/>
    <w:rsid w:val="004E04F8"/>
    <w:rPr>
      <w:color w:val="605E5C"/>
      <w:shd w:val="clear" w:color="auto" w:fill="E1DFDD"/>
    </w:rPr>
  </w:style>
  <w:style w:type="character" w:customStyle="1" w:styleId="fontstyle01">
    <w:name w:val="fontstyle01"/>
    <w:basedOn w:val="DefaultParagraphFont"/>
    <w:rsid w:val="004B457E"/>
    <w:rPr>
      <w:rFonts w:ascii="Calibri" w:hAnsi="Calibri" w:cs="Calibri" w:hint="default"/>
      <w:b w:val="0"/>
      <w:bCs w:val="0"/>
      <w:i w:val="0"/>
      <w:iCs w:val="0"/>
      <w:color w:val="000000"/>
      <w:sz w:val="22"/>
      <w:szCs w:val="22"/>
    </w:rPr>
  </w:style>
  <w:style w:type="paragraph" w:styleId="Revision">
    <w:name w:val="Revision"/>
    <w:hidden/>
    <w:uiPriority w:val="99"/>
    <w:semiHidden/>
    <w:rsid w:val="006935DC"/>
    <w:pPr>
      <w:spacing w:after="0" w:line="240" w:lineRule="auto"/>
    </w:pPr>
  </w:style>
  <w:style w:type="character" w:styleId="FollowedHyperlink">
    <w:name w:val="FollowedHyperlink"/>
    <w:basedOn w:val="DefaultParagraphFont"/>
    <w:uiPriority w:val="99"/>
    <w:semiHidden/>
    <w:unhideWhenUsed/>
    <w:rsid w:val="006935DC"/>
    <w:rPr>
      <w:color w:val="954F72" w:themeColor="followedHyperlink"/>
      <w:u w:val="single"/>
    </w:rPr>
  </w:style>
  <w:style w:type="character" w:customStyle="1" w:styleId="UnresolvedMention1">
    <w:name w:val="Unresolved Mention1"/>
    <w:basedOn w:val="DefaultParagraphFont"/>
    <w:uiPriority w:val="99"/>
    <w:semiHidden/>
    <w:unhideWhenUsed/>
    <w:rsid w:val="00FB6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7907">
      <w:bodyDiv w:val="1"/>
      <w:marLeft w:val="0"/>
      <w:marRight w:val="0"/>
      <w:marTop w:val="0"/>
      <w:marBottom w:val="0"/>
      <w:divBdr>
        <w:top w:val="none" w:sz="0" w:space="0" w:color="auto"/>
        <w:left w:val="none" w:sz="0" w:space="0" w:color="auto"/>
        <w:bottom w:val="none" w:sz="0" w:space="0" w:color="auto"/>
        <w:right w:val="none" w:sz="0" w:space="0" w:color="auto"/>
      </w:divBdr>
    </w:div>
    <w:div w:id="138622243">
      <w:bodyDiv w:val="1"/>
      <w:marLeft w:val="0"/>
      <w:marRight w:val="0"/>
      <w:marTop w:val="0"/>
      <w:marBottom w:val="0"/>
      <w:divBdr>
        <w:top w:val="none" w:sz="0" w:space="0" w:color="auto"/>
        <w:left w:val="none" w:sz="0" w:space="0" w:color="auto"/>
        <w:bottom w:val="none" w:sz="0" w:space="0" w:color="auto"/>
        <w:right w:val="none" w:sz="0" w:space="0" w:color="auto"/>
      </w:divBdr>
    </w:div>
    <w:div w:id="1566377919">
      <w:bodyDiv w:val="1"/>
      <w:marLeft w:val="0"/>
      <w:marRight w:val="0"/>
      <w:marTop w:val="0"/>
      <w:marBottom w:val="0"/>
      <w:divBdr>
        <w:top w:val="none" w:sz="0" w:space="0" w:color="auto"/>
        <w:left w:val="none" w:sz="0" w:space="0" w:color="auto"/>
        <w:bottom w:val="none" w:sz="0" w:space="0" w:color="auto"/>
        <w:right w:val="none" w:sz="0" w:space="0" w:color="auto"/>
      </w:divBdr>
    </w:div>
    <w:div w:id="1568877658">
      <w:bodyDiv w:val="1"/>
      <w:marLeft w:val="0"/>
      <w:marRight w:val="0"/>
      <w:marTop w:val="0"/>
      <w:marBottom w:val="0"/>
      <w:divBdr>
        <w:top w:val="none" w:sz="0" w:space="0" w:color="auto"/>
        <w:left w:val="none" w:sz="0" w:space="0" w:color="auto"/>
        <w:bottom w:val="none" w:sz="0" w:space="0" w:color="auto"/>
        <w:right w:val="none" w:sz="0" w:space="0" w:color="auto"/>
      </w:divBdr>
    </w:div>
    <w:div w:id="1741560320">
      <w:bodyDiv w:val="1"/>
      <w:marLeft w:val="0"/>
      <w:marRight w:val="0"/>
      <w:marTop w:val="0"/>
      <w:marBottom w:val="0"/>
      <w:divBdr>
        <w:top w:val="none" w:sz="0" w:space="0" w:color="auto"/>
        <w:left w:val="none" w:sz="0" w:space="0" w:color="auto"/>
        <w:bottom w:val="none" w:sz="0" w:space="0" w:color="auto"/>
        <w:right w:val="none" w:sz="0" w:space="0" w:color="auto"/>
      </w:divBdr>
    </w:div>
    <w:div w:id="194032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_liu@fudan.edu.cn" TargetMode="External"/><Relationship Id="rId13" Type="http://schemas.openxmlformats.org/officeDocument/2006/relationships/hyperlink" Target="https://www.theguardian.com/cities/2018/mar/19/plan-big-city-disease-populations-fall-beijing-shangh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ights.som.yale.edu/insights/what-should-we-understand-about-urbanization-in-chi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odysanalytics.com/-/media/article/2019/trade-war-chick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ipo.int/wipo_magazine/en/2019/03/article_0004.html" TargetMode="External"/><Relationship Id="rId4" Type="http://schemas.openxmlformats.org/officeDocument/2006/relationships/settings" Target="settings.xml"/><Relationship Id="rId9" Type="http://schemas.openxmlformats.org/officeDocument/2006/relationships/hyperlink" Target="mailto:stefanixyan@gmail.com" TargetMode="External"/><Relationship Id="rId14" Type="http://schemas.openxmlformats.org/officeDocument/2006/relationships/hyperlink" Target="http://www.hku.hk/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15DD2-8D16-41E3-BB8A-A02664A3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Li</dc:creator>
  <cp:keywords/>
  <dc:description/>
  <cp:lastModifiedBy>Suki Chan</cp:lastModifiedBy>
  <cp:revision>3</cp:revision>
  <cp:lastPrinted>2021-12-04T04:23:00Z</cp:lastPrinted>
  <dcterms:created xsi:type="dcterms:W3CDTF">2022-11-29T02:45:00Z</dcterms:created>
  <dcterms:modified xsi:type="dcterms:W3CDTF">2022-11-29T02:46:00Z</dcterms:modified>
</cp:coreProperties>
</file>