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3E1" w:rsidRDefault="000C43E1" w:rsidP="00F82BAA">
      <w:pPr>
        <w:spacing w:line="0" w:lineRule="atLeast"/>
        <w:jc w:val="center"/>
        <w:rPr>
          <w:rFonts w:ascii="Arial" w:hAnsi="Arial" w:cs="Arial"/>
          <w:b/>
          <w:color w:val="000000"/>
          <w:highlight w:val="yellow"/>
        </w:rPr>
      </w:pPr>
    </w:p>
    <w:p w:rsidR="000C43E1" w:rsidRDefault="000C43E1" w:rsidP="00F82BAA">
      <w:pPr>
        <w:spacing w:line="0" w:lineRule="atLeast"/>
        <w:jc w:val="center"/>
        <w:rPr>
          <w:rFonts w:ascii="Arial" w:hAnsi="Arial" w:cs="Arial"/>
          <w:b/>
          <w:color w:val="000000"/>
          <w:highlight w:val="yellow"/>
        </w:rPr>
      </w:pPr>
    </w:p>
    <w:p w:rsidR="000C43E1" w:rsidRDefault="000C43E1" w:rsidP="00F82BAA">
      <w:pPr>
        <w:spacing w:line="0" w:lineRule="atLeast"/>
        <w:jc w:val="center"/>
        <w:rPr>
          <w:rFonts w:ascii="Arial" w:hAnsi="Arial" w:cs="Arial"/>
          <w:b/>
          <w:color w:val="000000"/>
          <w:highlight w:val="yellow"/>
        </w:rPr>
      </w:pPr>
    </w:p>
    <w:p w:rsidR="0055484F" w:rsidRPr="0055484F" w:rsidRDefault="00E65ADF" w:rsidP="00D54DC1">
      <w:pPr>
        <w:jc w:val="center"/>
        <w:rPr>
          <w:rFonts w:ascii="Book Antiqua" w:hAnsi="Book Antiqua" w:cs="Arial"/>
          <w:b/>
        </w:rPr>
      </w:pPr>
      <w:bookmarkStart w:id="0" w:name="_GoBack"/>
      <w:bookmarkEnd w:id="0"/>
      <w:r w:rsidRPr="00CD2448">
        <w:rPr>
          <w:rFonts w:ascii="Book Antiqua" w:hAnsi="Book Antiqua"/>
          <w:b/>
          <w:szCs w:val="28"/>
        </w:rPr>
        <w:t>IIMT3681</w:t>
      </w:r>
      <w:r>
        <w:rPr>
          <w:szCs w:val="28"/>
        </w:rPr>
        <w:t xml:space="preserve"> </w:t>
      </w:r>
      <w:r w:rsidRPr="00570807">
        <w:rPr>
          <w:rFonts w:ascii="Book Antiqua" w:hAnsi="Book Antiqua" w:cs="Arial"/>
          <w:b/>
        </w:rPr>
        <w:t>– Supply Chain Management</w:t>
      </w:r>
    </w:p>
    <w:p w:rsidR="0081403B" w:rsidRDefault="0081403B" w:rsidP="00F82BAA">
      <w:pPr>
        <w:spacing w:line="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4"/>
        <w:gridCol w:w="1099"/>
        <w:gridCol w:w="3466"/>
        <w:gridCol w:w="970"/>
        <w:gridCol w:w="388"/>
        <w:gridCol w:w="2052"/>
      </w:tblGrid>
      <w:tr w:rsidR="00BC5B87" w:rsidRPr="00D261BF" w:rsidTr="0055484F">
        <w:tc>
          <w:tcPr>
            <w:tcW w:w="9629" w:type="dxa"/>
            <w:gridSpan w:val="6"/>
            <w:tcBorders>
              <w:top w:val="single" w:sz="4" w:space="0" w:color="auto"/>
              <w:left w:val="single" w:sz="4" w:space="0" w:color="auto"/>
              <w:bottom w:val="single" w:sz="4" w:space="0" w:color="auto"/>
              <w:right w:val="single" w:sz="4" w:space="0" w:color="auto"/>
            </w:tcBorders>
            <w:shd w:val="clear" w:color="auto" w:fill="EEECE1"/>
            <w:vAlign w:val="center"/>
          </w:tcPr>
          <w:p w:rsidR="00BC5B87" w:rsidRPr="00882E04" w:rsidRDefault="00BC5B87" w:rsidP="00F82BAA">
            <w:pPr>
              <w:spacing w:line="0" w:lineRule="atLeast"/>
              <w:rPr>
                <w:rFonts w:ascii="Arial" w:hAnsi="Arial" w:cs="Arial"/>
                <w:b/>
                <w:bCs/>
                <w:sz w:val="20"/>
                <w:szCs w:val="20"/>
              </w:rPr>
            </w:pPr>
            <w:r w:rsidRPr="00882E04">
              <w:rPr>
                <w:rFonts w:ascii="Arial" w:hAnsi="Arial" w:cs="Arial"/>
                <w:b/>
                <w:bCs/>
                <w:sz w:val="20"/>
                <w:szCs w:val="20"/>
              </w:rPr>
              <w:t>GENERAL INFORMATION</w:t>
            </w:r>
          </w:p>
        </w:tc>
      </w:tr>
      <w:tr w:rsidR="00BC5B87" w:rsidRPr="009203E0" w:rsidTr="0055484F">
        <w:tc>
          <w:tcPr>
            <w:tcW w:w="9629" w:type="dxa"/>
            <w:gridSpan w:val="6"/>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55484F" w:rsidRPr="005B6F53" w:rsidRDefault="0055484F" w:rsidP="0055484F">
            <w:pPr>
              <w:rPr>
                <w:rFonts w:ascii="Book Antiqua" w:hAnsi="Book Antiqua" w:cs="Arial"/>
                <w:sz w:val="20"/>
                <w:szCs w:val="20"/>
              </w:rPr>
            </w:pPr>
            <w:r w:rsidRPr="005B6F53">
              <w:rPr>
                <w:rFonts w:ascii="Book Antiqua" w:hAnsi="Book Antiqua" w:cs="Arial"/>
                <w:sz w:val="20"/>
                <w:szCs w:val="20"/>
              </w:rPr>
              <w:t xml:space="preserve">Instructor: </w:t>
            </w:r>
            <w:r>
              <w:rPr>
                <w:rFonts w:ascii="Book Antiqua" w:hAnsi="Book Antiqua" w:cs="Arial"/>
                <w:sz w:val="20"/>
                <w:szCs w:val="20"/>
              </w:rPr>
              <w:t xml:space="preserve">Dr. </w:t>
            </w:r>
            <w:r w:rsidRPr="005B6F53">
              <w:rPr>
                <w:rFonts w:ascii="Book Antiqua" w:hAnsi="Book Antiqua" w:cs="Arial"/>
                <w:sz w:val="20"/>
                <w:szCs w:val="20"/>
              </w:rPr>
              <w:t>Benjamin Yen</w:t>
            </w:r>
          </w:p>
          <w:p w:rsidR="0055484F" w:rsidRPr="005B6F53" w:rsidRDefault="0055484F" w:rsidP="0055484F">
            <w:pPr>
              <w:rPr>
                <w:rFonts w:ascii="Book Antiqua" w:hAnsi="Book Antiqua" w:cs="Arial"/>
                <w:sz w:val="20"/>
                <w:szCs w:val="20"/>
              </w:rPr>
            </w:pPr>
            <w:r w:rsidRPr="005B6F53">
              <w:rPr>
                <w:rFonts w:ascii="Book Antiqua" w:hAnsi="Book Antiqua" w:cs="Arial"/>
                <w:sz w:val="20"/>
                <w:szCs w:val="20"/>
              </w:rPr>
              <w:t xml:space="preserve">                                                </w:t>
            </w:r>
          </w:p>
          <w:p w:rsidR="0055484F" w:rsidRPr="005B6F53" w:rsidRDefault="0055484F" w:rsidP="0055484F">
            <w:pPr>
              <w:rPr>
                <w:rFonts w:ascii="Book Antiqua" w:hAnsi="Book Antiqua" w:cs="Arial"/>
                <w:sz w:val="20"/>
                <w:szCs w:val="20"/>
              </w:rPr>
            </w:pPr>
            <w:r w:rsidRPr="005B6F53">
              <w:rPr>
                <w:rFonts w:ascii="Book Antiqua" w:hAnsi="Book Antiqua" w:cs="Arial"/>
                <w:sz w:val="20"/>
                <w:szCs w:val="20"/>
              </w:rPr>
              <w:t>Email: benyen@hku.hk</w:t>
            </w:r>
          </w:p>
          <w:p w:rsidR="0055484F" w:rsidRPr="005B6F53" w:rsidRDefault="0055484F" w:rsidP="0055484F">
            <w:pPr>
              <w:rPr>
                <w:rFonts w:ascii="Book Antiqua" w:hAnsi="Book Antiqua" w:cs="Arial"/>
                <w:sz w:val="20"/>
                <w:szCs w:val="20"/>
              </w:rPr>
            </w:pPr>
            <w:r w:rsidRPr="005B6F53">
              <w:rPr>
                <w:rFonts w:ascii="Book Antiqua" w:hAnsi="Book Antiqua" w:cs="Arial"/>
                <w:sz w:val="20"/>
                <w:szCs w:val="20"/>
              </w:rPr>
              <w:t xml:space="preserve">Office: </w:t>
            </w:r>
            <w:r>
              <w:rPr>
                <w:rFonts w:ascii="Book Antiqua" w:hAnsi="Book Antiqua" w:cs="Arial"/>
                <w:sz w:val="20"/>
                <w:szCs w:val="20"/>
              </w:rPr>
              <w:t>KKL 1323</w:t>
            </w:r>
          </w:p>
          <w:p w:rsidR="0055484F" w:rsidRPr="005B6F53" w:rsidRDefault="0055484F" w:rsidP="0055484F">
            <w:pPr>
              <w:rPr>
                <w:rFonts w:ascii="Book Antiqua" w:hAnsi="Book Antiqua" w:cs="Arial"/>
                <w:sz w:val="20"/>
                <w:szCs w:val="20"/>
              </w:rPr>
            </w:pPr>
            <w:r w:rsidRPr="005B6F53">
              <w:rPr>
                <w:rFonts w:ascii="Book Antiqua" w:hAnsi="Book Antiqua" w:cs="Arial"/>
                <w:sz w:val="20"/>
                <w:szCs w:val="20"/>
              </w:rPr>
              <w:t xml:space="preserve">Phone: </w:t>
            </w:r>
            <w:r>
              <w:rPr>
                <w:rFonts w:ascii="Book Antiqua" w:hAnsi="Book Antiqua" w:cs="Arial"/>
                <w:sz w:val="20"/>
                <w:szCs w:val="20"/>
              </w:rPr>
              <w:t>+852-</w:t>
            </w:r>
            <w:r w:rsidRPr="005B6F53">
              <w:rPr>
                <w:rFonts w:ascii="Book Antiqua" w:hAnsi="Book Antiqua" w:cs="Arial"/>
                <w:sz w:val="20"/>
                <w:szCs w:val="20"/>
              </w:rPr>
              <w:t>3917-5668</w:t>
            </w:r>
          </w:p>
          <w:p w:rsidR="0055484F" w:rsidRPr="005B6F53" w:rsidRDefault="0055484F" w:rsidP="0055484F">
            <w:pPr>
              <w:rPr>
                <w:rFonts w:ascii="Book Antiqua" w:hAnsi="Book Antiqua" w:cs="Arial"/>
                <w:sz w:val="20"/>
                <w:szCs w:val="20"/>
              </w:rPr>
            </w:pPr>
            <w:r w:rsidRPr="005B6F53">
              <w:rPr>
                <w:rFonts w:ascii="Book Antiqua" w:hAnsi="Book Antiqua" w:cs="Arial"/>
                <w:sz w:val="20"/>
                <w:szCs w:val="20"/>
              </w:rPr>
              <w:t xml:space="preserve">Consultation times: </w:t>
            </w:r>
            <w:r>
              <w:rPr>
                <w:rFonts w:ascii="Book Antiqua" w:hAnsi="Book Antiqua" w:cs="Arial"/>
                <w:sz w:val="20"/>
                <w:szCs w:val="20"/>
              </w:rPr>
              <w:t>Tue/</w:t>
            </w:r>
            <w:proofErr w:type="spellStart"/>
            <w:r>
              <w:rPr>
                <w:rFonts w:ascii="Book Antiqua" w:hAnsi="Book Antiqua" w:cs="Arial"/>
                <w:sz w:val="20"/>
                <w:szCs w:val="20"/>
              </w:rPr>
              <w:t>Thr</w:t>
            </w:r>
            <w:proofErr w:type="spellEnd"/>
            <w:r>
              <w:rPr>
                <w:rFonts w:ascii="Book Antiqua" w:hAnsi="Book Antiqua" w:cs="Arial"/>
                <w:sz w:val="20"/>
                <w:szCs w:val="20"/>
              </w:rPr>
              <w:t xml:space="preserve"> 16:30 – 18:30</w:t>
            </w:r>
            <w:r w:rsidRPr="00AC4A85">
              <w:rPr>
                <w:rFonts w:ascii="Book Antiqua" w:hAnsi="Book Antiqua" w:cs="Arial"/>
                <w:sz w:val="20"/>
                <w:szCs w:val="20"/>
              </w:rPr>
              <w:t xml:space="preserve"> </w:t>
            </w:r>
            <w:r>
              <w:rPr>
                <w:rFonts w:ascii="Book Antiqua" w:hAnsi="Book Antiqua" w:cs="Arial"/>
                <w:sz w:val="20"/>
                <w:szCs w:val="20"/>
              </w:rPr>
              <w:t>(</w:t>
            </w:r>
            <w:r w:rsidRPr="00AC4A85">
              <w:rPr>
                <w:rFonts w:ascii="Book Antiqua" w:hAnsi="Book Antiqua" w:cs="Arial"/>
                <w:sz w:val="20"/>
                <w:szCs w:val="20"/>
              </w:rPr>
              <w:t>or by appointment</w:t>
            </w:r>
            <w:r>
              <w:rPr>
                <w:rFonts w:ascii="Book Antiqua" w:hAnsi="Book Antiqua" w:cs="Arial"/>
                <w:sz w:val="20"/>
                <w:szCs w:val="20"/>
              </w:rPr>
              <w:t>)</w:t>
            </w:r>
          </w:p>
          <w:p w:rsidR="0055484F" w:rsidRDefault="0055484F" w:rsidP="0055484F">
            <w:pPr>
              <w:rPr>
                <w:rFonts w:ascii="Book Antiqua" w:hAnsi="Book Antiqua" w:cs="Arial"/>
                <w:sz w:val="20"/>
                <w:szCs w:val="20"/>
              </w:rPr>
            </w:pPr>
          </w:p>
          <w:p w:rsidR="0055484F" w:rsidRPr="005B6F53" w:rsidRDefault="0055484F" w:rsidP="0055484F">
            <w:pPr>
              <w:rPr>
                <w:rFonts w:ascii="Book Antiqua" w:hAnsi="Book Antiqua" w:cs="Arial"/>
                <w:sz w:val="20"/>
                <w:szCs w:val="20"/>
              </w:rPr>
            </w:pPr>
            <w:r w:rsidRPr="003643BD">
              <w:rPr>
                <w:rFonts w:ascii="Book Antiqua" w:hAnsi="Book Antiqua" w:cs="Arial"/>
                <w:sz w:val="20"/>
                <w:szCs w:val="20"/>
              </w:rPr>
              <w:t>Tutor</w:t>
            </w:r>
            <w:r>
              <w:rPr>
                <w:rFonts w:ascii="Book Antiqua" w:hAnsi="Book Antiqua" w:cs="Arial"/>
                <w:sz w:val="20"/>
                <w:szCs w:val="20"/>
              </w:rPr>
              <w:t xml:space="preserve">: </w:t>
            </w:r>
            <w:r w:rsidR="00E65ADF" w:rsidRPr="001806D5">
              <w:rPr>
                <w:rFonts w:ascii="Book Antiqua" w:hAnsi="Book Antiqua" w:cs="Arial"/>
                <w:sz w:val="20"/>
                <w:szCs w:val="20"/>
              </w:rPr>
              <w:t>Mr. Brian Wang (</w:t>
            </w:r>
            <w:hyperlink r:id="rId8" w:history="1">
              <w:r w:rsidR="00B22FA2" w:rsidRPr="000C0D5F">
                <w:rPr>
                  <w:rStyle w:val="Hyperlink"/>
                  <w:rFonts w:ascii="Book Antiqua" w:hAnsi="Book Antiqua" w:cs="Arial"/>
                  <w:sz w:val="20"/>
                  <w:szCs w:val="20"/>
                </w:rPr>
                <w:t>byuwen@hku.hk</w:t>
              </w:r>
            </w:hyperlink>
            <w:r w:rsidR="00E65ADF" w:rsidRPr="001806D5">
              <w:rPr>
                <w:rFonts w:ascii="Book Antiqua" w:hAnsi="Book Antiqua" w:cs="Arial"/>
                <w:sz w:val="20"/>
                <w:szCs w:val="20"/>
              </w:rPr>
              <w:t>)</w:t>
            </w:r>
            <w:r w:rsidR="00B22FA2">
              <w:rPr>
                <w:rFonts w:ascii="Book Antiqua" w:hAnsi="Book Antiqua" w:cs="Arial"/>
                <w:sz w:val="20"/>
                <w:szCs w:val="20"/>
              </w:rPr>
              <w:t xml:space="preserve"> (TBC)</w:t>
            </w:r>
          </w:p>
          <w:p w:rsidR="0055484F" w:rsidRDefault="0055484F" w:rsidP="0055484F">
            <w:pPr>
              <w:rPr>
                <w:rFonts w:ascii="Book Antiqua" w:hAnsi="Book Antiqua" w:cs="Arial"/>
                <w:sz w:val="20"/>
                <w:szCs w:val="20"/>
              </w:rPr>
            </w:pPr>
          </w:p>
          <w:p w:rsidR="0055484F" w:rsidRPr="002256EC" w:rsidRDefault="0055484F" w:rsidP="0055484F">
            <w:pPr>
              <w:spacing w:line="0" w:lineRule="atLeast"/>
              <w:rPr>
                <w:rFonts w:ascii="Book Antiqua" w:hAnsi="Book Antiqua" w:cs="Arial"/>
                <w:bCs/>
                <w:sz w:val="20"/>
                <w:szCs w:val="20"/>
                <w:lang w:eastAsia="zh-HK"/>
              </w:rPr>
            </w:pPr>
            <w:r w:rsidRPr="002256EC">
              <w:rPr>
                <w:rFonts w:ascii="Book Antiqua" w:hAnsi="Book Antiqua" w:cs="Arial"/>
                <w:bCs/>
                <w:sz w:val="20"/>
                <w:szCs w:val="20"/>
                <w:lang w:eastAsia="zh-HK"/>
              </w:rPr>
              <w:t>Course website:</w:t>
            </w:r>
            <w:r>
              <w:rPr>
                <w:rFonts w:ascii="Book Antiqua" w:hAnsi="Book Antiqua" w:cs="Arial"/>
                <w:bCs/>
                <w:sz w:val="20"/>
                <w:szCs w:val="20"/>
                <w:lang w:eastAsia="zh-HK"/>
              </w:rPr>
              <w:t xml:space="preserve"> Course Moodle page</w:t>
            </w:r>
          </w:p>
          <w:p w:rsidR="0055484F" w:rsidRDefault="0055484F" w:rsidP="0055484F">
            <w:pPr>
              <w:rPr>
                <w:rFonts w:ascii="Book Antiqua" w:hAnsi="Book Antiqua" w:cs="Arial"/>
                <w:bCs/>
                <w:sz w:val="20"/>
                <w:szCs w:val="20"/>
                <w:lang w:eastAsia="zh-HK"/>
              </w:rPr>
            </w:pPr>
          </w:p>
          <w:p w:rsidR="0055484F" w:rsidRPr="002256EC" w:rsidRDefault="0055484F" w:rsidP="0055484F">
            <w:pPr>
              <w:rPr>
                <w:rFonts w:ascii="Book Antiqua" w:hAnsi="Book Antiqua" w:cs="Arial"/>
                <w:sz w:val="20"/>
                <w:szCs w:val="20"/>
              </w:rPr>
            </w:pPr>
            <w:r w:rsidRPr="002256EC">
              <w:rPr>
                <w:rFonts w:ascii="Book Antiqua" w:hAnsi="Book Antiqua" w:cs="Arial"/>
                <w:bCs/>
                <w:sz w:val="20"/>
                <w:szCs w:val="20"/>
                <w:lang w:eastAsia="zh-HK"/>
              </w:rPr>
              <w:t>Other important details:</w:t>
            </w:r>
            <w:r>
              <w:rPr>
                <w:rFonts w:ascii="Book Antiqua" w:hAnsi="Book Antiqua" w:cs="Arial"/>
                <w:bCs/>
                <w:sz w:val="20"/>
                <w:szCs w:val="20"/>
                <w:lang w:eastAsia="zh-HK"/>
              </w:rPr>
              <w:t xml:space="preserve"> NA</w:t>
            </w:r>
          </w:p>
          <w:p w:rsidR="0055484F" w:rsidRDefault="0055484F" w:rsidP="0055484F">
            <w:pPr>
              <w:rPr>
                <w:rFonts w:ascii="Book Antiqua" w:hAnsi="Book Antiqua"/>
                <w:sz w:val="21"/>
                <w:szCs w:val="21"/>
                <w:lang w:eastAsia="zh-CN"/>
              </w:rPr>
            </w:pPr>
          </w:p>
          <w:p w:rsidR="0055484F" w:rsidRPr="00926744" w:rsidRDefault="0055484F" w:rsidP="0055484F">
            <w:pPr>
              <w:rPr>
                <w:rFonts w:ascii="Book Antiqua" w:hAnsi="Book Antiqua"/>
                <w:sz w:val="21"/>
                <w:szCs w:val="21"/>
                <w:lang w:eastAsia="zh-CN"/>
              </w:rPr>
            </w:pPr>
            <w:r>
              <w:rPr>
                <w:rFonts w:ascii="Book Antiqua" w:hAnsi="Book Antiqua"/>
                <w:sz w:val="21"/>
                <w:szCs w:val="21"/>
                <w:lang w:eastAsia="zh-CN"/>
              </w:rPr>
              <w:t>Lecture</w:t>
            </w:r>
            <w:r w:rsidRPr="00926744">
              <w:rPr>
                <w:b/>
                <w:smallCaps/>
                <w:sz w:val="20"/>
                <w:szCs w:val="20"/>
              </w:rPr>
              <w:t xml:space="preserve"> </w:t>
            </w:r>
            <w:r w:rsidRPr="00926744">
              <w:rPr>
                <w:b/>
                <w:sz w:val="20"/>
                <w:szCs w:val="20"/>
              </w:rPr>
              <w:tab/>
            </w:r>
            <w:r w:rsidR="00B22FA2">
              <w:rPr>
                <w:rFonts w:ascii="Book Antiqua" w:hAnsi="Book Antiqua" w:cs="Arial"/>
                <w:sz w:val="20"/>
                <w:szCs w:val="20"/>
              </w:rPr>
              <w:t>Thursday</w:t>
            </w:r>
            <w:r w:rsidR="00B22FA2">
              <w:rPr>
                <w:rFonts w:ascii="Book Antiqua" w:hAnsi="Book Antiqua" w:cs="Arial"/>
                <w:sz w:val="20"/>
                <w:szCs w:val="20"/>
              </w:rPr>
              <w:tab/>
              <w:t>13:30-15</w:t>
            </w:r>
            <w:r w:rsidR="00E65ADF">
              <w:rPr>
                <w:rFonts w:ascii="Book Antiqua" w:hAnsi="Book Antiqua" w:cs="Arial"/>
                <w:sz w:val="20"/>
                <w:szCs w:val="20"/>
              </w:rPr>
              <w:t xml:space="preserve">:20 </w:t>
            </w:r>
            <w:r w:rsidR="00E65ADF">
              <w:rPr>
                <w:rFonts w:ascii="Book Antiqua" w:hAnsi="Book Antiqua" w:cs="Arial"/>
                <w:sz w:val="20"/>
                <w:szCs w:val="20"/>
              </w:rPr>
              <w:tab/>
            </w:r>
            <w:r w:rsidR="00B22FA2">
              <w:rPr>
                <w:rFonts w:ascii="Book Antiqua" w:hAnsi="Book Antiqua" w:cs="Arial"/>
                <w:sz w:val="20"/>
                <w:szCs w:val="20"/>
              </w:rPr>
              <w:t>LE7</w:t>
            </w:r>
          </w:p>
          <w:p w:rsidR="00D803EE" w:rsidRPr="00882E04" w:rsidRDefault="00D803EE" w:rsidP="00F82BAA">
            <w:pPr>
              <w:spacing w:line="0" w:lineRule="atLeast"/>
              <w:rPr>
                <w:rFonts w:ascii="Arial" w:hAnsi="Arial" w:cs="Arial"/>
                <w:bCs/>
                <w:sz w:val="20"/>
                <w:szCs w:val="20"/>
                <w:lang w:eastAsia="zh-HK"/>
              </w:rPr>
            </w:pPr>
          </w:p>
        </w:tc>
      </w:tr>
      <w:tr w:rsidR="0081403B" w:rsidRPr="00D261BF" w:rsidTr="0055484F">
        <w:tc>
          <w:tcPr>
            <w:tcW w:w="9629" w:type="dxa"/>
            <w:gridSpan w:val="6"/>
            <w:tcBorders>
              <w:top w:val="single" w:sz="4" w:space="0" w:color="auto"/>
              <w:left w:val="single" w:sz="4" w:space="0" w:color="auto"/>
              <w:bottom w:val="single" w:sz="4" w:space="0" w:color="auto"/>
              <w:right w:val="single" w:sz="4" w:space="0" w:color="auto"/>
            </w:tcBorders>
            <w:shd w:val="clear" w:color="auto" w:fill="EEECE1"/>
            <w:vAlign w:val="center"/>
          </w:tcPr>
          <w:p w:rsidR="0081403B" w:rsidRPr="00882E04" w:rsidRDefault="0081403B" w:rsidP="0055484F">
            <w:pPr>
              <w:spacing w:line="0" w:lineRule="atLeast"/>
              <w:rPr>
                <w:rFonts w:ascii="Arial" w:hAnsi="Arial" w:cs="Arial"/>
                <w:b/>
                <w:bCs/>
                <w:sz w:val="20"/>
                <w:szCs w:val="20"/>
              </w:rPr>
            </w:pPr>
            <w:r w:rsidRPr="00882E04">
              <w:rPr>
                <w:rFonts w:ascii="Arial" w:hAnsi="Arial" w:cs="Arial"/>
                <w:b/>
                <w:bCs/>
                <w:sz w:val="20"/>
                <w:szCs w:val="20"/>
              </w:rPr>
              <w:t>COURSE DESCRIPTION</w:t>
            </w:r>
            <w:r w:rsidR="00685AC7" w:rsidRPr="00882E04">
              <w:rPr>
                <w:rFonts w:ascii="Arial" w:hAnsi="Arial" w:cs="Arial"/>
                <w:b/>
                <w:bCs/>
                <w:sz w:val="20"/>
                <w:szCs w:val="20"/>
              </w:rPr>
              <w:t xml:space="preserve"> </w:t>
            </w:r>
          </w:p>
        </w:tc>
      </w:tr>
      <w:tr w:rsidR="00F82BAA" w:rsidRPr="009203E0" w:rsidTr="0055484F">
        <w:trPr>
          <w:trHeight w:val="850"/>
        </w:trPr>
        <w:tc>
          <w:tcPr>
            <w:tcW w:w="9629" w:type="dxa"/>
            <w:gridSpan w:val="6"/>
            <w:tcBorders>
              <w:top w:val="single" w:sz="4" w:space="0" w:color="auto"/>
              <w:left w:val="single" w:sz="4" w:space="0" w:color="auto"/>
              <w:bottom w:val="nil"/>
              <w:right w:val="single" w:sz="4" w:space="0" w:color="auto"/>
            </w:tcBorders>
            <w:shd w:val="clear" w:color="auto" w:fill="FFFFFF"/>
            <w:tcMar>
              <w:top w:w="85" w:type="dxa"/>
              <w:bottom w:w="85" w:type="dxa"/>
            </w:tcMar>
          </w:tcPr>
          <w:p w:rsidR="00F82BAA" w:rsidRDefault="00F82BAA" w:rsidP="000C43E1">
            <w:pPr>
              <w:spacing w:line="0" w:lineRule="atLeast"/>
              <w:rPr>
                <w:rFonts w:ascii="Arial" w:hAnsi="Arial" w:cs="Arial"/>
                <w:b/>
                <w:bCs/>
                <w:sz w:val="20"/>
                <w:szCs w:val="20"/>
              </w:rPr>
            </w:pPr>
          </w:p>
          <w:p w:rsidR="00E65ADF" w:rsidRDefault="00E65ADF" w:rsidP="00E65ADF">
            <w:pPr>
              <w:pStyle w:val="BodyText3"/>
              <w:rPr>
                <w:rFonts w:ascii="Book Antiqua" w:hAnsi="Book Antiqua"/>
                <w:sz w:val="20"/>
              </w:rPr>
            </w:pPr>
            <w:bookmarkStart w:id="1" w:name="OLE_LINK2"/>
            <w:r w:rsidRPr="0005367A">
              <w:rPr>
                <w:rFonts w:ascii="Book Antiqua" w:hAnsi="Book Antiqua"/>
                <w:sz w:val="20"/>
                <w:lang w:val="en-AU"/>
              </w:rPr>
              <w:t xml:space="preserve">The course </w:t>
            </w:r>
            <w:proofErr w:type="gramStart"/>
            <w:r w:rsidRPr="0005367A">
              <w:rPr>
                <w:rFonts w:ascii="Book Antiqua" w:hAnsi="Book Antiqua"/>
                <w:sz w:val="20"/>
                <w:lang w:val="en-AU"/>
              </w:rPr>
              <w:t>is designed</w:t>
            </w:r>
            <w:proofErr w:type="gramEnd"/>
            <w:r w:rsidRPr="0005367A">
              <w:rPr>
                <w:rFonts w:ascii="Book Antiqua" w:hAnsi="Book Antiqua"/>
                <w:sz w:val="20"/>
                <w:lang w:val="en-AU"/>
              </w:rPr>
              <w:t xml:space="preserve"> to prepare attendants to apply </w:t>
            </w:r>
            <w:r>
              <w:rPr>
                <w:rFonts w:ascii="Book Antiqua" w:hAnsi="Book Antiqua"/>
                <w:sz w:val="20"/>
                <w:lang w:val="en-AU"/>
              </w:rPr>
              <w:t xml:space="preserve">business strategies, </w:t>
            </w:r>
            <w:r w:rsidRPr="0005367A">
              <w:rPr>
                <w:rFonts w:ascii="Book Antiqua" w:hAnsi="Book Antiqua"/>
                <w:sz w:val="20"/>
                <w:lang w:val="en-AU"/>
              </w:rPr>
              <w:t xml:space="preserve">analytical methodologies and information technology in supply chain management. </w:t>
            </w:r>
            <w:r w:rsidRPr="0005367A">
              <w:rPr>
                <w:rFonts w:ascii="Book Antiqua" w:hAnsi="Book Antiqua"/>
                <w:sz w:val="20"/>
                <w:lang w:val="en-AU" w:eastAsia="zh-TW"/>
              </w:rPr>
              <w:t xml:space="preserve">Traditionally industries </w:t>
            </w:r>
            <w:r w:rsidRPr="00A250A3">
              <w:rPr>
                <w:rFonts w:ascii="Book Antiqua" w:hAnsi="Book Antiqua"/>
                <w:sz w:val="20"/>
                <w:lang w:val="en-AU" w:eastAsia="zh-TW"/>
              </w:rPr>
              <w:t xml:space="preserve">have </w:t>
            </w:r>
            <w:r w:rsidRPr="0005367A">
              <w:rPr>
                <w:rFonts w:ascii="Book Antiqua" w:hAnsi="Book Antiqua"/>
                <w:sz w:val="20"/>
                <w:lang w:val="en-AU" w:eastAsia="zh-TW"/>
              </w:rPr>
              <w:t>focus</w:t>
            </w:r>
            <w:r>
              <w:rPr>
                <w:rFonts w:ascii="Book Antiqua" w:hAnsi="Book Antiqua"/>
                <w:sz w:val="20"/>
                <w:lang w:val="en-AU" w:eastAsia="zh-TW"/>
              </w:rPr>
              <w:t>ed</w:t>
            </w:r>
            <w:r w:rsidRPr="0005367A">
              <w:rPr>
                <w:rFonts w:ascii="Book Antiqua" w:hAnsi="Book Antiqua"/>
                <w:sz w:val="20"/>
                <w:lang w:val="en-AU" w:eastAsia="zh-TW"/>
              </w:rPr>
              <w:t xml:space="preserve"> on operation evaluation and performance improvement of manufacturing process; however, the deficiency of supply chain coordination results in severe downgrade of business competitiveness. With advent of </w:t>
            </w:r>
            <w:r w:rsidRPr="0005367A">
              <w:rPr>
                <w:rFonts w:ascii="Book Antiqua" w:hAnsi="Book Antiqua"/>
                <w:sz w:val="20"/>
                <w:lang w:val="en-AU"/>
              </w:rPr>
              <w:t xml:space="preserve">information technology, computers not only improve manufacturing operation and management, but also enhance strategic decision-making as well. </w:t>
            </w:r>
            <w:r w:rsidRPr="0005367A">
              <w:rPr>
                <w:rFonts w:ascii="Book Antiqua" w:hAnsi="Book Antiqua"/>
                <w:sz w:val="20"/>
              </w:rPr>
              <w:t xml:space="preserve">This course focuses on the systems approach to planning, analysis, design, development, and evaluation of supply chain management. </w:t>
            </w:r>
          </w:p>
          <w:bookmarkEnd w:id="1"/>
          <w:p w:rsidR="0055484F" w:rsidRDefault="0055484F" w:rsidP="0055484F">
            <w:pPr>
              <w:pStyle w:val="BodyText3"/>
              <w:rPr>
                <w:rFonts w:ascii="Book Antiqua" w:hAnsi="Book Antiqua"/>
                <w:sz w:val="20"/>
              </w:rPr>
            </w:pPr>
          </w:p>
          <w:p w:rsidR="0055484F" w:rsidRPr="008558E5" w:rsidRDefault="0055484F" w:rsidP="0055484F">
            <w:pPr>
              <w:rPr>
                <w:rFonts w:ascii="Book Antiqua" w:hAnsi="Book Antiqua"/>
                <w:sz w:val="21"/>
                <w:szCs w:val="21"/>
                <w:lang w:eastAsia="zh-CN"/>
              </w:rPr>
            </w:pPr>
            <w:r w:rsidRPr="008558E5">
              <w:rPr>
                <w:rFonts w:ascii="Book Antiqua" w:hAnsi="Book Antiqua" w:cs="Arial"/>
                <w:sz w:val="20"/>
                <w:szCs w:val="20"/>
              </w:rPr>
              <w:t xml:space="preserve">Pre-requisites: </w:t>
            </w:r>
            <w:r w:rsidR="008558E5" w:rsidRPr="008558E5">
              <w:rPr>
                <w:rFonts w:ascii="Book Antiqua" w:hAnsi="Book Antiqua"/>
                <w:sz w:val="20"/>
                <w:szCs w:val="20"/>
              </w:rPr>
              <w:t xml:space="preserve">IIMT2601 Management Information Systems </w:t>
            </w:r>
            <w:r w:rsidR="008558E5" w:rsidRPr="008558E5">
              <w:rPr>
                <w:rFonts w:ascii="Book Antiqua" w:hAnsi="Book Antiqua"/>
                <w:i/>
                <w:iCs/>
                <w:sz w:val="20"/>
                <w:szCs w:val="20"/>
                <w:lang w:eastAsia="zh-CN"/>
              </w:rPr>
              <w:t xml:space="preserve">or </w:t>
            </w:r>
            <w:r w:rsidR="008558E5" w:rsidRPr="008558E5">
              <w:rPr>
                <w:rFonts w:ascii="Book Antiqua" w:hAnsi="Book Antiqua"/>
                <w:sz w:val="20"/>
                <w:szCs w:val="20"/>
                <w:lang w:eastAsia="zh-CN"/>
              </w:rPr>
              <w:t>equivalent</w:t>
            </w:r>
          </w:p>
          <w:p w:rsidR="0055484F" w:rsidRDefault="0055484F" w:rsidP="0055484F">
            <w:pPr>
              <w:spacing w:line="0" w:lineRule="atLeast"/>
              <w:rPr>
                <w:rFonts w:ascii="Book Antiqua" w:hAnsi="Book Antiqua" w:cs="Arial"/>
                <w:bCs/>
                <w:sz w:val="20"/>
                <w:szCs w:val="20"/>
                <w:lang w:eastAsia="zh-HK"/>
              </w:rPr>
            </w:pPr>
          </w:p>
          <w:p w:rsidR="0055484F" w:rsidRPr="0095518C" w:rsidRDefault="0055484F" w:rsidP="0055484F">
            <w:pPr>
              <w:spacing w:line="0" w:lineRule="atLeast"/>
              <w:rPr>
                <w:rFonts w:ascii="Book Antiqua" w:hAnsi="Book Antiqua" w:cs="Arial"/>
                <w:bCs/>
                <w:sz w:val="20"/>
                <w:szCs w:val="20"/>
                <w:lang w:eastAsia="zh-HK"/>
              </w:rPr>
            </w:pPr>
            <w:r w:rsidRPr="0095518C">
              <w:rPr>
                <w:rFonts w:ascii="Book Antiqua" w:hAnsi="Book Antiqua" w:cs="Arial"/>
                <w:bCs/>
                <w:sz w:val="20"/>
                <w:szCs w:val="20"/>
                <w:lang w:eastAsia="zh-HK"/>
              </w:rPr>
              <w:t>Co-requisite(s):</w:t>
            </w:r>
            <w:r>
              <w:rPr>
                <w:rFonts w:ascii="Book Antiqua" w:hAnsi="Book Antiqua" w:cs="Arial"/>
                <w:bCs/>
                <w:sz w:val="20"/>
                <w:szCs w:val="20"/>
                <w:lang w:eastAsia="zh-HK"/>
              </w:rPr>
              <w:t xml:space="preserve"> NA</w:t>
            </w:r>
          </w:p>
          <w:p w:rsidR="0055484F" w:rsidRDefault="0055484F" w:rsidP="0055484F">
            <w:pPr>
              <w:pStyle w:val="BodyText3"/>
              <w:rPr>
                <w:rFonts w:ascii="Book Antiqua" w:hAnsi="Book Antiqua" w:cs="Arial"/>
                <w:bCs/>
                <w:sz w:val="20"/>
                <w:lang w:eastAsia="zh-HK"/>
              </w:rPr>
            </w:pPr>
          </w:p>
          <w:p w:rsidR="0055484F" w:rsidRDefault="0055484F" w:rsidP="0055484F">
            <w:pPr>
              <w:pStyle w:val="BodyText3"/>
              <w:rPr>
                <w:rFonts w:ascii="Book Antiqua" w:hAnsi="Book Antiqua" w:cs="Arial"/>
                <w:bCs/>
                <w:sz w:val="20"/>
                <w:lang w:eastAsia="zh-HK"/>
              </w:rPr>
            </w:pPr>
            <w:r w:rsidRPr="0095518C">
              <w:rPr>
                <w:rFonts w:ascii="Book Antiqua" w:hAnsi="Book Antiqua" w:cs="Arial"/>
                <w:bCs/>
                <w:sz w:val="20"/>
                <w:lang w:eastAsia="zh-HK"/>
              </w:rPr>
              <w:t>Mutually exclusive:</w:t>
            </w:r>
            <w:r>
              <w:rPr>
                <w:rFonts w:ascii="Book Antiqua" w:hAnsi="Book Antiqua" w:cs="Arial"/>
                <w:bCs/>
                <w:sz w:val="20"/>
                <w:lang w:eastAsia="zh-HK"/>
              </w:rPr>
              <w:t xml:space="preserve"> NA</w:t>
            </w:r>
          </w:p>
          <w:p w:rsidR="0055484F" w:rsidRPr="0055484F" w:rsidRDefault="0055484F" w:rsidP="0055484F">
            <w:pPr>
              <w:pStyle w:val="BodyText3"/>
              <w:rPr>
                <w:rFonts w:ascii="Book Antiqua" w:hAnsi="Book Antiqua"/>
                <w:sz w:val="20"/>
              </w:rPr>
            </w:pPr>
          </w:p>
        </w:tc>
      </w:tr>
      <w:tr w:rsidR="0081403B" w:rsidRPr="00D261BF" w:rsidTr="0055484F">
        <w:tc>
          <w:tcPr>
            <w:tcW w:w="9629" w:type="dxa"/>
            <w:gridSpan w:val="6"/>
            <w:tcBorders>
              <w:top w:val="single" w:sz="4" w:space="0" w:color="auto"/>
              <w:left w:val="single" w:sz="4" w:space="0" w:color="auto"/>
              <w:bottom w:val="single" w:sz="4" w:space="0" w:color="auto"/>
              <w:right w:val="single" w:sz="4" w:space="0" w:color="auto"/>
            </w:tcBorders>
            <w:shd w:val="clear" w:color="auto" w:fill="EEECE1"/>
            <w:vAlign w:val="center"/>
          </w:tcPr>
          <w:p w:rsidR="0081403B" w:rsidRPr="00882E04" w:rsidRDefault="0081403B" w:rsidP="00F82BAA">
            <w:pPr>
              <w:spacing w:line="0" w:lineRule="atLeast"/>
              <w:rPr>
                <w:rFonts w:ascii="Arial" w:hAnsi="Arial" w:cs="Arial"/>
                <w:b/>
                <w:bCs/>
                <w:sz w:val="20"/>
                <w:szCs w:val="20"/>
              </w:rPr>
            </w:pPr>
            <w:r w:rsidRPr="00882E04">
              <w:rPr>
                <w:rFonts w:ascii="Arial" w:hAnsi="Arial" w:cs="Arial"/>
                <w:b/>
                <w:bCs/>
                <w:sz w:val="20"/>
                <w:szCs w:val="20"/>
              </w:rPr>
              <w:t>COURSE OBJECTIVES</w:t>
            </w:r>
          </w:p>
        </w:tc>
      </w:tr>
      <w:tr w:rsidR="00F82BAA" w:rsidRPr="009203E0" w:rsidTr="0055484F">
        <w:trPr>
          <w:trHeight w:val="850"/>
        </w:trPr>
        <w:tc>
          <w:tcPr>
            <w:tcW w:w="9629" w:type="dxa"/>
            <w:gridSpan w:val="6"/>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tcPr>
          <w:p w:rsidR="00E65ADF" w:rsidRDefault="00E65ADF" w:rsidP="00E65ADF">
            <w:pPr>
              <w:spacing w:line="276" w:lineRule="auto"/>
              <w:jc w:val="both"/>
              <w:rPr>
                <w:rFonts w:ascii="Book Antiqua" w:eastAsia="Arial Unicode MS" w:hAnsi="Book Antiqua" w:cs="Arial Unicode MS"/>
                <w:color w:val="000000"/>
                <w:sz w:val="20"/>
                <w:szCs w:val="20"/>
                <w:lang w:eastAsia="zh-TW"/>
              </w:rPr>
            </w:pPr>
          </w:p>
          <w:p w:rsidR="00E65ADF" w:rsidRPr="00B075B4" w:rsidRDefault="00E65ADF" w:rsidP="00E65ADF">
            <w:pPr>
              <w:numPr>
                <w:ilvl w:val="0"/>
                <w:numId w:val="1"/>
              </w:numPr>
              <w:jc w:val="both"/>
              <w:rPr>
                <w:rFonts w:ascii="Book Antiqua" w:hAnsi="Book Antiqua"/>
                <w:sz w:val="20"/>
                <w:szCs w:val="20"/>
              </w:rPr>
            </w:pPr>
            <w:r w:rsidRPr="00B075B4">
              <w:rPr>
                <w:rFonts w:ascii="Book Antiqua" w:hAnsi="Book Antiqua"/>
                <w:sz w:val="20"/>
                <w:szCs w:val="20"/>
                <w:lang w:val="en-AU"/>
              </w:rPr>
              <w:t>To understand principles and approaches to enhance knowledge of management decision-making in supply chain and logistics.</w:t>
            </w:r>
          </w:p>
          <w:p w:rsidR="00E65ADF" w:rsidRPr="00B075B4" w:rsidRDefault="00E65ADF" w:rsidP="00E65ADF">
            <w:pPr>
              <w:numPr>
                <w:ilvl w:val="0"/>
                <w:numId w:val="1"/>
              </w:numPr>
              <w:jc w:val="both"/>
              <w:rPr>
                <w:rFonts w:ascii="Book Antiqua" w:hAnsi="Book Antiqua"/>
                <w:sz w:val="20"/>
                <w:szCs w:val="20"/>
              </w:rPr>
            </w:pPr>
            <w:r w:rsidRPr="00B075B4">
              <w:rPr>
                <w:rFonts w:ascii="Book Antiqua" w:hAnsi="Book Antiqua"/>
                <w:sz w:val="20"/>
                <w:szCs w:val="20"/>
                <w:lang w:val="en-AU"/>
              </w:rPr>
              <w:t>To learn modern technology</w:t>
            </w:r>
            <w:r>
              <w:rPr>
                <w:rFonts w:ascii="Book Antiqua" w:hAnsi="Book Antiqua"/>
                <w:sz w:val="20"/>
                <w:szCs w:val="20"/>
                <w:lang w:val="en-AU"/>
              </w:rPr>
              <w:t>,</w:t>
            </w:r>
            <w:r w:rsidRPr="00B075B4">
              <w:rPr>
                <w:rFonts w:ascii="Book Antiqua" w:hAnsi="Book Antiqua"/>
                <w:sz w:val="20"/>
                <w:szCs w:val="20"/>
                <w:lang w:val="en-AU"/>
              </w:rPr>
              <w:t xml:space="preserve"> cost reduction and service improvement in supply chain management.  </w:t>
            </w:r>
          </w:p>
          <w:p w:rsidR="00E65ADF" w:rsidRPr="00B075B4" w:rsidRDefault="00E65ADF" w:rsidP="00E65ADF">
            <w:pPr>
              <w:numPr>
                <w:ilvl w:val="0"/>
                <w:numId w:val="1"/>
              </w:numPr>
              <w:jc w:val="both"/>
              <w:rPr>
                <w:rFonts w:ascii="Book Antiqua" w:eastAsia="Arial Unicode MS" w:hAnsi="Book Antiqua" w:cs="Arial Unicode MS"/>
                <w:color w:val="000000"/>
                <w:sz w:val="20"/>
                <w:szCs w:val="20"/>
                <w:lang w:eastAsia="zh-TW"/>
              </w:rPr>
            </w:pPr>
            <w:r w:rsidRPr="00B075B4">
              <w:rPr>
                <w:rFonts w:ascii="Book Antiqua" w:eastAsia="Arial Unicode MS" w:hAnsi="Book Antiqua" w:cs="Arial Unicode MS"/>
                <w:color w:val="000000"/>
                <w:sz w:val="20"/>
                <w:szCs w:val="20"/>
                <w:lang w:eastAsia="zh-TW"/>
              </w:rPr>
              <w:t xml:space="preserve">To gain insight into best practices and effective </w:t>
            </w:r>
            <w:r>
              <w:rPr>
                <w:rFonts w:ascii="Book Antiqua" w:eastAsia="Arial Unicode MS" w:hAnsi="Book Antiqua" w:cs="Arial Unicode MS"/>
                <w:color w:val="000000"/>
                <w:sz w:val="20"/>
                <w:szCs w:val="20"/>
                <w:lang w:eastAsia="zh-TW"/>
              </w:rPr>
              <w:t>global supply chain</w:t>
            </w:r>
            <w:r w:rsidRPr="00B075B4">
              <w:rPr>
                <w:rFonts w:ascii="Book Antiqua" w:eastAsia="Arial Unicode MS" w:hAnsi="Book Antiqua" w:cs="Arial Unicode MS"/>
                <w:color w:val="000000"/>
                <w:sz w:val="20"/>
                <w:szCs w:val="20"/>
                <w:lang w:eastAsia="zh-TW"/>
              </w:rPr>
              <w:t>; and</w:t>
            </w:r>
          </w:p>
          <w:p w:rsidR="00E65ADF" w:rsidRPr="00B075B4" w:rsidRDefault="00E65ADF" w:rsidP="00E65ADF">
            <w:pPr>
              <w:numPr>
                <w:ilvl w:val="0"/>
                <w:numId w:val="1"/>
              </w:numPr>
              <w:jc w:val="both"/>
              <w:rPr>
                <w:rFonts w:ascii="Book Antiqua" w:hAnsi="Book Antiqua"/>
                <w:sz w:val="20"/>
                <w:szCs w:val="20"/>
              </w:rPr>
            </w:pPr>
            <w:r w:rsidRPr="00B075B4">
              <w:rPr>
                <w:rFonts w:ascii="Book Antiqua" w:hAnsi="Book Antiqua"/>
                <w:sz w:val="20"/>
                <w:szCs w:val="20"/>
                <w:lang w:val="en-AU"/>
              </w:rPr>
              <w:t xml:space="preserve">To carry out project and research on </w:t>
            </w:r>
            <w:r w:rsidRPr="00B075B4">
              <w:rPr>
                <w:rFonts w:ascii="Book Antiqua" w:hAnsi="Book Antiqua"/>
                <w:sz w:val="20"/>
                <w:szCs w:val="20"/>
                <w:lang w:val="en-AU" w:eastAsia="zh-TW"/>
              </w:rPr>
              <w:t xml:space="preserve">information technology, operation management, and business strategy </w:t>
            </w:r>
            <w:r w:rsidRPr="00B075B4">
              <w:rPr>
                <w:rFonts w:ascii="Book Antiqua" w:hAnsi="Book Antiqua"/>
                <w:sz w:val="20"/>
                <w:szCs w:val="20"/>
                <w:lang w:val="en-AU"/>
              </w:rPr>
              <w:t>for supply chain management in manufacturing and service industries.</w:t>
            </w:r>
          </w:p>
          <w:p w:rsidR="00E65ADF" w:rsidRPr="00E746EC" w:rsidRDefault="00E65ADF" w:rsidP="00E65ADF">
            <w:pPr>
              <w:spacing w:line="276" w:lineRule="auto"/>
              <w:jc w:val="both"/>
              <w:rPr>
                <w:rFonts w:ascii="Book Antiqua" w:hAnsi="Book Antiqua"/>
                <w:sz w:val="20"/>
                <w:szCs w:val="20"/>
              </w:rPr>
            </w:pPr>
          </w:p>
        </w:tc>
      </w:tr>
      <w:tr w:rsidR="001109ED" w:rsidRPr="00D261BF" w:rsidTr="0055484F">
        <w:tc>
          <w:tcPr>
            <w:tcW w:w="9629" w:type="dxa"/>
            <w:gridSpan w:val="6"/>
            <w:tcBorders>
              <w:top w:val="single" w:sz="4" w:space="0" w:color="auto"/>
              <w:left w:val="single" w:sz="4" w:space="0" w:color="auto"/>
              <w:bottom w:val="single" w:sz="4" w:space="0" w:color="auto"/>
              <w:right w:val="single" w:sz="4" w:space="0" w:color="auto"/>
            </w:tcBorders>
            <w:shd w:val="clear" w:color="auto" w:fill="EEECE1"/>
            <w:vAlign w:val="center"/>
          </w:tcPr>
          <w:p w:rsidR="001109ED" w:rsidRPr="00882E04" w:rsidRDefault="001109ED" w:rsidP="00F82BAA">
            <w:pPr>
              <w:spacing w:line="0" w:lineRule="atLeast"/>
              <w:rPr>
                <w:rFonts w:ascii="Arial" w:hAnsi="Arial" w:cs="Arial"/>
                <w:b/>
                <w:bCs/>
                <w:sz w:val="20"/>
                <w:szCs w:val="20"/>
                <w:lang w:eastAsia="zh-TW"/>
              </w:rPr>
            </w:pPr>
            <w:r w:rsidRPr="00882E04">
              <w:rPr>
                <w:rFonts w:ascii="Arial" w:hAnsi="Arial" w:cs="Arial"/>
                <w:b/>
                <w:bCs/>
                <w:sz w:val="20"/>
                <w:szCs w:val="20"/>
                <w:lang w:eastAsia="zh-TW"/>
              </w:rPr>
              <w:t xml:space="preserve">FACULTY </w:t>
            </w:r>
            <w:r w:rsidR="00F82BAA" w:rsidRPr="00882E04">
              <w:rPr>
                <w:rFonts w:ascii="Arial" w:hAnsi="Arial" w:cs="Arial"/>
                <w:b/>
                <w:bCs/>
                <w:sz w:val="20"/>
                <w:szCs w:val="20"/>
                <w:lang w:eastAsia="zh-TW"/>
              </w:rPr>
              <w:t xml:space="preserve">LEARNING </w:t>
            </w:r>
            <w:r w:rsidRPr="00882E04">
              <w:rPr>
                <w:rFonts w:ascii="Arial" w:hAnsi="Arial" w:cs="Arial"/>
                <w:b/>
                <w:bCs/>
                <w:sz w:val="20"/>
                <w:szCs w:val="20"/>
                <w:lang w:eastAsia="zh-TW"/>
              </w:rPr>
              <w:t>GOALS</w:t>
            </w:r>
            <w:r w:rsidR="00D803EE" w:rsidRPr="00882E04">
              <w:rPr>
                <w:rFonts w:ascii="Arial" w:hAnsi="Arial" w:cs="Arial"/>
                <w:b/>
                <w:bCs/>
                <w:sz w:val="20"/>
                <w:szCs w:val="20"/>
                <w:lang w:eastAsia="zh-TW"/>
              </w:rPr>
              <w:t xml:space="preserve"> (FLGs)</w:t>
            </w:r>
          </w:p>
        </w:tc>
      </w:tr>
      <w:tr w:rsidR="00F82BAA" w:rsidRPr="003454F6" w:rsidTr="0055484F">
        <w:tc>
          <w:tcPr>
            <w:tcW w:w="9629" w:type="dxa"/>
            <w:gridSpan w:val="6"/>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F82BAA" w:rsidRPr="00E746EC" w:rsidRDefault="003454F6" w:rsidP="008B1193">
            <w:pPr>
              <w:spacing w:line="0" w:lineRule="atLeast"/>
              <w:rPr>
                <w:rFonts w:ascii="Book Antiqua" w:hAnsi="Book Antiqua" w:cs="Arial"/>
                <w:sz w:val="20"/>
                <w:szCs w:val="20"/>
              </w:rPr>
            </w:pPr>
            <w:r w:rsidRPr="00E746EC">
              <w:rPr>
                <w:rFonts w:ascii="Book Antiqua" w:hAnsi="Book Antiqua" w:cs="Arial"/>
                <w:b/>
                <w:bCs/>
                <w:sz w:val="20"/>
                <w:szCs w:val="20"/>
                <w:lang w:eastAsia="zh-HK"/>
              </w:rPr>
              <w:t>FLG1</w:t>
            </w:r>
            <w:r w:rsidRPr="00E746EC">
              <w:rPr>
                <w:rFonts w:ascii="Book Antiqua" w:hAnsi="Book Antiqua" w:cs="Arial"/>
                <w:bCs/>
                <w:sz w:val="20"/>
                <w:szCs w:val="20"/>
                <w:lang w:eastAsia="zh-HK"/>
              </w:rPr>
              <w:t xml:space="preserve">: </w:t>
            </w:r>
            <w:r w:rsidRPr="00E746EC">
              <w:rPr>
                <w:rFonts w:ascii="Book Antiqua" w:hAnsi="Book Antiqua" w:cs="Arial"/>
                <w:sz w:val="20"/>
                <w:szCs w:val="20"/>
              </w:rPr>
              <w:t xml:space="preserve">Acquisition and internalization of knowledge of the </w:t>
            </w:r>
            <w:proofErr w:type="spellStart"/>
            <w:r w:rsidRPr="00E746EC">
              <w:rPr>
                <w:rFonts w:ascii="Book Antiqua" w:hAnsi="Book Antiqua" w:cs="Arial"/>
                <w:sz w:val="20"/>
                <w:szCs w:val="20"/>
              </w:rPr>
              <w:t>programme</w:t>
            </w:r>
            <w:proofErr w:type="spellEnd"/>
            <w:r w:rsidRPr="00E746EC">
              <w:rPr>
                <w:rFonts w:ascii="Book Antiqua" w:hAnsi="Book Antiqua" w:cs="Arial"/>
                <w:sz w:val="20"/>
                <w:szCs w:val="20"/>
              </w:rPr>
              <w:t xml:space="preserve"> discipline</w:t>
            </w:r>
          </w:p>
          <w:p w:rsidR="003454F6" w:rsidRPr="00E746EC" w:rsidRDefault="003454F6" w:rsidP="008B1193">
            <w:pPr>
              <w:spacing w:line="0" w:lineRule="atLeast"/>
              <w:rPr>
                <w:rFonts w:ascii="Book Antiqua" w:hAnsi="Book Antiqua" w:cs="Arial"/>
                <w:sz w:val="20"/>
                <w:szCs w:val="20"/>
              </w:rPr>
            </w:pPr>
            <w:r w:rsidRPr="00E746EC">
              <w:rPr>
                <w:rFonts w:ascii="Book Antiqua" w:hAnsi="Book Antiqua" w:cs="Arial"/>
                <w:b/>
                <w:sz w:val="20"/>
                <w:szCs w:val="20"/>
              </w:rPr>
              <w:t>FLG2</w:t>
            </w:r>
            <w:r w:rsidRPr="00E746EC">
              <w:rPr>
                <w:rFonts w:ascii="Book Antiqua" w:hAnsi="Book Antiqua" w:cs="Arial"/>
                <w:sz w:val="20"/>
                <w:szCs w:val="20"/>
              </w:rPr>
              <w:t>: Application and integration of knowledge</w:t>
            </w:r>
          </w:p>
          <w:p w:rsidR="003454F6" w:rsidRPr="00E746EC" w:rsidRDefault="003454F6" w:rsidP="008B1193">
            <w:pPr>
              <w:spacing w:line="0" w:lineRule="atLeast"/>
              <w:rPr>
                <w:rFonts w:ascii="Book Antiqua" w:hAnsi="Book Antiqua" w:cs="Arial"/>
                <w:sz w:val="20"/>
                <w:szCs w:val="20"/>
              </w:rPr>
            </w:pPr>
            <w:r w:rsidRPr="00E746EC">
              <w:rPr>
                <w:rFonts w:ascii="Book Antiqua" w:hAnsi="Book Antiqua" w:cs="Arial"/>
                <w:b/>
                <w:sz w:val="20"/>
                <w:szCs w:val="20"/>
              </w:rPr>
              <w:t>FLG3</w:t>
            </w:r>
            <w:r w:rsidRPr="00E746EC">
              <w:rPr>
                <w:rFonts w:ascii="Book Antiqua" w:hAnsi="Book Antiqua" w:cs="Arial"/>
                <w:sz w:val="20"/>
                <w:szCs w:val="20"/>
              </w:rPr>
              <w:t>: Inculcating professionalism</w:t>
            </w:r>
          </w:p>
          <w:p w:rsidR="003454F6" w:rsidRPr="00E746EC" w:rsidRDefault="003454F6" w:rsidP="008B1193">
            <w:pPr>
              <w:spacing w:line="0" w:lineRule="atLeast"/>
              <w:rPr>
                <w:rFonts w:ascii="Book Antiqua" w:hAnsi="Book Antiqua" w:cs="Arial"/>
                <w:sz w:val="20"/>
                <w:szCs w:val="20"/>
              </w:rPr>
            </w:pPr>
            <w:r w:rsidRPr="00E746EC">
              <w:rPr>
                <w:rFonts w:ascii="Book Antiqua" w:hAnsi="Book Antiqua" w:cs="Arial"/>
                <w:b/>
                <w:sz w:val="20"/>
                <w:szCs w:val="20"/>
              </w:rPr>
              <w:t>FLG4</w:t>
            </w:r>
            <w:r w:rsidRPr="00E746EC">
              <w:rPr>
                <w:rFonts w:ascii="Book Antiqua" w:hAnsi="Book Antiqua" w:cs="Arial"/>
                <w:sz w:val="20"/>
                <w:szCs w:val="20"/>
              </w:rPr>
              <w:t>: Developing global outlook</w:t>
            </w:r>
          </w:p>
          <w:p w:rsidR="003454F6" w:rsidRPr="00E746EC" w:rsidRDefault="003454F6" w:rsidP="008B1193">
            <w:pPr>
              <w:spacing w:line="0" w:lineRule="atLeast"/>
              <w:rPr>
                <w:rFonts w:ascii="Book Antiqua" w:hAnsi="Book Antiqua" w:cs="Arial"/>
                <w:sz w:val="20"/>
                <w:szCs w:val="20"/>
              </w:rPr>
            </w:pPr>
            <w:r w:rsidRPr="00E746EC">
              <w:rPr>
                <w:rFonts w:ascii="Book Antiqua" w:hAnsi="Book Antiqua" w:cs="Arial"/>
                <w:b/>
                <w:sz w:val="20"/>
                <w:szCs w:val="20"/>
              </w:rPr>
              <w:t>FLG5</w:t>
            </w:r>
            <w:r w:rsidRPr="00E746EC">
              <w:rPr>
                <w:rFonts w:ascii="Book Antiqua" w:hAnsi="Book Antiqua" w:cs="Arial"/>
                <w:sz w:val="20"/>
                <w:szCs w:val="20"/>
              </w:rPr>
              <w:t>: Mastering communication skills</w:t>
            </w:r>
          </w:p>
          <w:p w:rsidR="003454F6" w:rsidRPr="008E2D12" w:rsidRDefault="003454F6" w:rsidP="008B1193">
            <w:pPr>
              <w:spacing w:line="0" w:lineRule="atLeast"/>
              <w:rPr>
                <w:rFonts w:ascii="Book Antiqua" w:hAnsi="Book Antiqua" w:cs="Arial"/>
                <w:b/>
                <w:bCs/>
                <w:sz w:val="20"/>
                <w:szCs w:val="20"/>
                <w:lang w:eastAsia="zh-HK"/>
              </w:rPr>
            </w:pPr>
            <w:r w:rsidRPr="008E2D12">
              <w:rPr>
                <w:rFonts w:ascii="Book Antiqua" w:hAnsi="Book Antiqua" w:cs="Arial"/>
                <w:b/>
                <w:sz w:val="20"/>
                <w:szCs w:val="20"/>
              </w:rPr>
              <w:t>FLG6</w:t>
            </w:r>
            <w:r w:rsidRPr="008E2D12">
              <w:rPr>
                <w:rFonts w:ascii="Book Antiqua" w:hAnsi="Book Antiqua" w:cs="Arial"/>
                <w:bCs/>
                <w:sz w:val="20"/>
                <w:szCs w:val="20"/>
              </w:rPr>
              <w:t>: Cultivating leadership</w:t>
            </w:r>
          </w:p>
        </w:tc>
      </w:tr>
      <w:tr w:rsidR="0081403B" w:rsidRPr="00D261BF" w:rsidTr="0055484F">
        <w:tc>
          <w:tcPr>
            <w:tcW w:w="9629" w:type="dxa"/>
            <w:gridSpan w:val="6"/>
            <w:tcBorders>
              <w:top w:val="single" w:sz="4" w:space="0" w:color="auto"/>
              <w:left w:val="single" w:sz="4" w:space="0" w:color="auto"/>
              <w:bottom w:val="single" w:sz="4" w:space="0" w:color="auto"/>
              <w:right w:val="single" w:sz="4" w:space="0" w:color="auto"/>
            </w:tcBorders>
            <w:shd w:val="clear" w:color="auto" w:fill="EEECE1"/>
            <w:vAlign w:val="center"/>
          </w:tcPr>
          <w:p w:rsidR="0081403B" w:rsidRPr="00882E04" w:rsidRDefault="0081403B" w:rsidP="00F137B1">
            <w:pPr>
              <w:spacing w:line="0" w:lineRule="atLeast"/>
              <w:rPr>
                <w:rFonts w:ascii="Arial" w:hAnsi="Arial" w:cs="Arial"/>
                <w:b/>
                <w:bCs/>
                <w:sz w:val="20"/>
                <w:szCs w:val="20"/>
              </w:rPr>
            </w:pPr>
            <w:r w:rsidRPr="00882E04">
              <w:rPr>
                <w:rFonts w:ascii="Arial" w:hAnsi="Arial" w:cs="Arial"/>
                <w:b/>
                <w:bCs/>
                <w:sz w:val="20"/>
                <w:szCs w:val="20"/>
              </w:rPr>
              <w:t>COURSE LEARNING OUTCOMES</w:t>
            </w:r>
            <w:r w:rsidR="00D803EE" w:rsidRPr="00882E04">
              <w:rPr>
                <w:rFonts w:ascii="Arial" w:hAnsi="Arial" w:cs="Arial"/>
                <w:b/>
                <w:bCs/>
                <w:sz w:val="20"/>
                <w:szCs w:val="20"/>
              </w:rPr>
              <w:t xml:space="preserve"> (CLOs)</w:t>
            </w:r>
            <w:r w:rsidR="009B0198" w:rsidRPr="00882E04">
              <w:rPr>
                <w:rFonts w:ascii="Arial" w:hAnsi="Arial" w:cs="Arial"/>
                <w:b/>
                <w:bCs/>
                <w:sz w:val="20"/>
                <w:szCs w:val="20"/>
              </w:rPr>
              <w:t xml:space="preserve"> </w:t>
            </w:r>
          </w:p>
        </w:tc>
      </w:tr>
      <w:tr w:rsidR="0081403B" w:rsidRPr="00D261BF" w:rsidTr="0055484F">
        <w:tc>
          <w:tcPr>
            <w:tcW w:w="7189" w:type="dxa"/>
            <w:gridSpan w:val="4"/>
            <w:tcBorders>
              <w:top w:val="single" w:sz="4" w:space="0" w:color="auto"/>
              <w:left w:val="single" w:sz="4" w:space="0" w:color="auto"/>
              <w:bottom w:val="single" w:sz="4" w:space="0" w:color="auto"/>
              <w:right w:val="single" w:sz="4" w:space="0" w:color="auto"/>
            </w:tcBorders>
            <w:vAlign w:val="center"/>
          </w:tcPr>
          <w:p w:rsidR="0081403B" w:rsidRPr="00882E04" w:rsidRDefault="0081403B" w:rsidP="00F82BAA">
            <w:pPr>
              <w:spacing w:line="0" w:lineRule="atLeast"/>
              <w:rPr>
                <w:rFonts w:ascii="Arial" w:hAnsi="Arial" w:cs="Arial"/>
                <w:b/>
                <w:bCs/>
                <w:sz w:val="20"/>
                <w:szCs w:val="20"/>
              </w:rPr>
            </w:pPr>
            <w:r w:rsidRPr="00882E04">
              <w:rPr>
                <w:rFonts w:ascii="Arial" w:hAnsi="Arial" w:cs="Arial"/>
                <w:b/>
                <w:bCs/>
                <w:sz w:val="20"/>
                <w:szCs w:val="20"/>
              </w:rPr>
              <w:lastRenderedPageBreak/>
              <w:t>Course Learning Outcomes</w:t>
            </w:r>
          </w:p>
        </w:tc>
        <w:tc>
          <w:tcPr>
            <w:tcW w:w="2440" w:type="dxa"/>
            <w:gridSpan w:val="2"/>
            <w:tcBorders>
              <w:top w:val="single" w:sz="4" w:space="0" w:color="auto"/>
              <w:left w:val="single" w:sz="4" w:space="0" w:color="auto"/>
              <w:bottom w:val="single" w:sz="4" w:space="0" w:color="auto"/>
              <w:right w:val="single" w:sz="4" w:space="0" w:color="auto"/>
            </w:tcBorders>
          </w:tcPr>
          <w:p w:rsidR="0081403B" w:rsidRPr="00882E04" w:rsidRDefault="0081403B" w:rsidP="00F82BAA">
            <w:pPr>
              <w:spacing w:line="0" w:lineRule="atLeast"/>
              <w:jc w:val="center"/>
              <w:rPr>
                <w:rFonts w:ascii="Arial" w:hAnsi="Arial" w:cs="Arial"/>
                <w:b/>
                <w:bCs/>
                <w:sz w:val="20"/>
                <w:szCs w:val="20"/>
              </w:rPr>
            </w:pPr>
            <w:r w:rsidRPr="00882E04">
              <w:rPr>
                <w:rFonts w:ascii="Arial" w:hAnsi="Arial" w:cs="Arial"/>
                <w:b/>
                <w:bCs/>
                <w:sz w:val="20"/>
                <w:szCs w:val="20"/>
              </w:rPr>
              <w:t>Aligned</w:t>
            </w:r>
            <w:r w:rsidR="00505599" w:rsidRPr="00882E04">
              <w:rPr>
                <w:rFonts w:ascii="Arial" w:hAnsi="Arial" w:cs="Arial"/>
                <w:b/>
                <w:bCs/>
                <w:sz w:val="20"/>
                <w:szCs w:val="20"/>
              </w:rPr>
              <w:t xml:space="preserve"> Faculty </w:t>
            </w:r>
            <w:r w:rsidR="003454F6" w:rsidRPr="00882E04">
              <w:rPr>
                <w:rFonts w:ascii="Arial" w:hAnsi="Arial" w:cs="Arial"/>
                <w:b/>
                <w:bCs/>
                <w:sz w:val="20"/>
                <w:szCs w:val="20"/>
              </w:rPr>
              <w:t xml:space="preserve">Learning </w:t>
            </w:r>
            <w:r w:rsidR="00505599" w:rsidRPr="00882E04">
              <w:rPr>
                <w:rFonts w:ascii="Arial" w:hAnsi="Arial" w:cs="Arial"/>
                <w:b/>
                <w:bCs/>
                <w:sz w:val="20"/>
                <w:szCs w:val="20"/>
              </w:rPr>
              <w:t>Goals</w:t>
            </w:r>
            <w:r w:rsidR="00D803EE" w:rsidRPr="00882E04">
              <w:rPr>
                <w:rFonts w:ascii="Arial" w:hAnsi="Arial" w:cs="Arial"/>
                <w:b/>
                <w:bCs/>
                <w:sz w:val="20"/>
                <w:szCs w:val="20"/>
              </w:rPr>
              <w:t xml:space="preserve"> (FLGs)</w:t>
            </w:r>
          </w:p>
        </w:tc>
      </w:tr>
      <w:tr w:rsidR="0081403B" w:rsidRPr="009203E0" w:rsidTr="0055484F">
        <w:trPr>
          <w:trHeight w:val="60"/>
        </w:trPr>
        <w:tc>
          <w:tcPr>
            <w:tcW w:w="7189" w:type="dxa"/>
            <w:gridSpan w:val="4"/>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203E0" w:rsidRPr="00E746EC" w:rsidRDefault="000C43E1" w:rsidP="00E746EC">
            <w:pPr>
              <w:rPr>
                <w:rFonts w:ascii="Book Antiqua" w:hAnsi="Book Antiqua"/>
                <w:sz w:val="20"/>
                <w:szCs w:val="20"/>
              </w:rPr>
            </w:pPr>
            <w:r w:rsidRPr="00882E04">
              <w:rPr>
                <w:rFonts w:ascii="Arial" w:hAnsi="Arial" w:cs="Arial"/>
                <w:sz w:val="20"/>
                <w:szCs w:val="20"/>
                <w:lang w:eastAsia="zh-TW"/>
              </w:rPr>
              <w:t>CLO1:</w:t>
            </w:r>
            <w:r w:rsidR="00E746EC" w:rsidRPr="000332F1">
              <w:rPr>
                <w:rFonts w:ascii="Book Antiqua" w:hAnsi="Book Antiqua"/>
                <w:sz w:val="20"/>
                <w:szCs w:val="20"/>
              </w:rPr>
              <w:t xml:space="preserve"> </w:t>
            </w:r>
            <w:r w:rsidR="00E65ADF" w:rsidRPr="000332F1">
              <w:rPr>
                <w:rFonts w:ascii="Book Antiqua" w:hAnsi="Book Antiqua"/>
                <w:sz w:val="20"/>
                <w:szCs w:val="20"/>
              </w:rPr>
              <w:t xml:space="preserve">Understand and apply fundamental tools and techniques of </w:t>
            </w:r>
            <w:r w:rsidR="00E65ADF">
              <w:rPr>
                <w:rFonts w:ascii="Book Antiqua" w:hAnsi="Book Antiqua"/>
                <w:sz w:val="20"/>
                <w:szCs w:val="20"/>
              </w:rPr>
              <w:t>supply</w:t>
            </w:r>
            <w:r w:rsidR="00E65ADF" w:rsidRPr="000332F1">
              <w:rPr>
                <w:rFonts w:ascii="Book Antiqua" w:hAnsi="Book Antiqua"/>
                <w:sz w:val="20"/>
                <w:szCs w:val="20"/>
              </w:rPr>
              <w:t xml:space="preserve"> management. </w:t>
            </w:r>
            <w:r w:rsidR="00E746EC" w:rsidRPr="000332F1">
              <w:rPr>
                <w:rFonts w:ascii="Book Antiqua" w:hAnsi="Book Antiqua"/>
                <w:sz w:val="20"/>
                <w:szCs w:val="20"/>
              </w:rPr>
              <w:t xml:space="preserve">. </w:t>
            </w:r>
          </w:p>
        </w:tc>
        <w:tc>
          <w:tcPr>
            <w:tcW w:w="2440"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E746EC" w:rsidRPr="00941E60" w:rsidRDefault="00E746EC" w:rsidP="00E746EC">
            <w:pPr>
              <w:pStyle w:val="Default"/>
              <w:snapToGrid w:val="0"/>
              <w:jc w:val="center"/>
              <w:rPr>
                <w:rFonts w:ascii="Book Antiqua" w:eastAsia="Arial Unicode MS" w:hAnsi="Book Antiqua" w:cs="Arial Unicode MS"/>
                <w:sz w:val="20"/>
                <w:szCs w:val="20"/>
              </w:rPr>
            </w:pPr>
            <w:r>
              <w:rPr>
                <w:rFonts w:ascii="Book Antiqua" w:eastAsia="Arial Unicode MS" w:hAnsi="Book Antiqua" w:cs="Arial Unicode MS"/>
                <w:sz w:val="20"/>
                <w:szCs w:val="20"/>
              </w:rPr>
              <w:t>FLG</w:t>
            </w:r>
            <w:r w:rsidRPr="00941E60">
              <w:rPr>
                <w:rFonts w:ascii="Book Antiqua" w:eastAsia="Arial Unicode MS" w:hAnsi="Book Antiqua" w:cs="Arial Unicode MS"/>
                <w:sz w:val="20"/>
                <w:szCs w:val="20"/>
              </w:rPr>
              <w:t>1</w:t>
            </w:r>
          </w:p>
          <w:p w:rsidR="00200352" w:rsidRPr="00882E04" w:rsidRDefault="00200352" w:rsidP="00F82BAA">
            <w:pPr>
              <w:spacing w:line="0" w:lineRule="atLeast"/>
              <w:jc w:val="center"/>
              <w:rPr>
                <w:rFonts w:ascii="Arial" w:hAnsi="Arial" w:cs="Arial"/>
                <w:sz w:val="20"/>
                <w:szCs w:val="20"/>
              </w:rPr>
            </w:pPr>
          </w:p>
        </w:tc>
      </w:tr>
      <w:tr w:rsidR="000C43E1" w:rsidRPr="009203E0" w:rsidTr="0055484F">
        <w:trPr>
          <w:trHeight w:val="60"/>
        </w:trPr>
        <w:tc>
          <w:tcPr>
            <w:tcW w:w="7189" w:type="dxa"/>
            <w:gridSpan w:val="4"/>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0C43E1" w:rsidRPr="00E746EC" w:rsidRDefault="000C43E1" w:rsidP="00E746EC">
            <w:pPr>
              <w:jc w:val="both"/>
              <w:rPr>
                <w:rFonts w:ascii="Book Antiqua" w:hAnsi="Book Antiqua"/>
                <w:sz w:val="20"/>
                <w:szCs w:val="20"/>
              </w:rPr>
            </w:pPr>
            <w:r w:rsidRPr="00882E04">
              <w:rPr>
                <w:rFonts w:ascii="Arial" w:hAnsi="Arial" w:cs="Arial"/>
                <w:sz w:val="20"/>
                <w:szCs w:val="20"/>
                <w:lang w:eastAsia="zh-TW"/>
              </w:rPr>
              <w:t>CLO2:</w:t>
            </w:r>
            <w:r w:rsidR="00E746EC" w:rsidRPr="000332F1">
              <w:rPr>
                <w:rFonts w:ascii="Book Antiqua" w:hAnsi="Book Antiqua"/>
                <w:sz w:val="20"/>
                <w:szCs w:val="20"/>
              </w:rPr>
              <w:t xml:space="preserve"> </w:t>
            </w:r>
            <w:r w:rsidR="00E65ADF" w:rsidRPr="000332F1">
              <w:rPr>
                <w:rFonts w:ascii="Book Antiqua" w:hAnsi="Book Antiqua"/>
                <w:sz w:val="20"/>
                <w:szCs w:val="20"/>
              </w:rPr>
              <w:t xml:space="preserve">Demonstrate sophistication and competency in design, analysis, and evaluation of </w:t>
            </w:r>
            <w:r w:rsidR="00E65ADF">
              <w:rPr>
                <w:rFonts w:ascii="Book Antiqua" w:hAnsi="Book Antiqua"/>
                <w:sz w:val="20"/>
                <w:szCs w:val="20"/>
              </w:rPr>
              <w:t>supply chain</w:t>
            </w:r>
            <w:r w:rsidR="00E65ADF" w:rsidRPr="000332F1">
              <w:rPr>
                <w:rFonts w:ascii="Book Antiqua" w:hAnsi="Book Antiqua"/>
                <w:sz w:val="20"/>
                <w:szCs w:val="20"/>
              </w:rPr>
              <w:t xml:space="preserve"> </w:t>
            </w:r>
            <w:r w:rsidR="00E65ADF">
              <w:rPr>
                <w:rFonts w:ascii="Book Antiqua" w:hAnsi="Book Antiqua"/>
                <w:sz w:val="20"/>
                <w:szCs w:val="20"/>
              </w:rPr>
              <w:t>management in a business</w:t>
            </w:r>
            <w:r w:rsidR="00E65ADF" w:rsidRPr="000332F1">
              <w:rPr>
                <w:rFonts w:ascii="Book Antiqua" w:hAnsi="Book Antiqua"/>
                <w:sz w:val="20"/>
                <w:szCs w:val="20"/>
              </w:rPr>
              <w:t xml:space="preserve"> environment.</w:t>
            </w:r>
          </w:p>
        </w:tc>
        <w:tc>
          <w:tcPr>
            <w:tcW w:w="2440"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0C43E1" w:rsidRPr="00882E04" w:rsidRDefault="00E746EC" w:rsidP="00F82BAA">
            <w:pPr>
              <w:spacing w:line="0" w:lineRule="atLeast"/>
              <w:jc w:val="center"/>
              <w:rPr>
                <w:rFonts w:ascii="Arial" w:hAnsi="Arial" w:cs="Arial"/>
                <w:sz w:val="20"/>
                <w:szCs w:val="20"/>
              </w:rPr>
            </w:pPr>
            <w:r>
              <w:rPr>
                <w:rFonts w:ascii="Book Antiqua" w:eastAsia="Arial Unicode MS" w:hAnsi="Book Antiqua" w:cs="Arial Unicode MS"/>
                <w:sz w:val="20"/>
                <w:szCs w:val="20"/>
              </w:rPr>
              <w:t>FLG1 &amp; FLG2</w:t>
            </w:r>
          </w:p>
        </w:tc>
      </w:tr>
      <w:tr w:rsidR="000C43E1" w:rsidRPr="009203E0" w:rsidTr="0055484F">
        <w:trPr>
          <w:trHeight w:val="60"/>
        </w:trPr>
        <w:tc>
          <w:tcPr>
            <w:tcW w:w="7189" w:type="dxa"/>
            <w:gridSpan w:val="4"/>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0C43E1" w:rsidRPr="00E746EC" w:rsidRDefault="000C43E1" w:rsidP="00E746EC">
            <w:pPr>
              <w:jc w:val="both"/>
              <w:rPr>
                <w:rFonts w:ascii="Book Antiqua" w:hAnsi="Book Antiqua"/>
                <w:sz w:val="20"/>
                <w:szCs w:val="20"/>
              </w:rPr>
            </w:pPr>
            <w:r w:rsidRPr="00882E04">
              <w:rPr>
                <w:rFonts w:ascii="Arial" w:hAnsi="Arial" w:cs="Arial"/>
                <w:sz w:val="20"/>
                <w:szCs w:val="20"/>
                <w:lang w:eastAsia="zh-TW"/>
              </w:rPr>
              <w:t>CLO3:</w:t>
            </w:r>
            <w:r w:rsidR="00E746EC" w:rsidRPr="000332F1">
              <w:rPr>
                <w:rFonts w:ascii="Book Antiqua" w:hAnsi="Book Antiqua"/>
                <w:sz w:val="20"/>
                <w:szCs w:val="20"/>
              </w:rPr>
              <w:t xml:space="preserve"> </w:t>
            </w:r>
            <w:r w:rsidR="00E65ADF" w:rsidRPr="000332F1">
              <w:rPr>
                <w:rFonts w:ascii="Book Antiqua" w:hAnsi="Book Antiqua"/>
                <w:sz w:val="20"/>
                <w:szCs w:val="20"/>
              </w:rPr>
              <w:t xml:space="preserve">Develop knowledge of principles, concepts, and methods in the leadership of </w:t>
            </w:r>
            <w:r w:rsidR="00E65ADF">
              <w:rPr>
                <w:rFonts w:ascii="Book Antiqua" w:hAnsi="Book Antiqua"/>
                <w:sz w:val="20"/>
                <w:szCs w:val="20"/>
              </w:rPr>
              <w:t>global supply chain</w:t>
            </w:r>
            <w:r w:rsidR="00E65ADF" w:rsidRPr="000332F1">
              <w:rPr>
                <w:rFonts w:ascii="Book Antiqua" w:hAnsi="Book Antiqua"/>
                <w:sz w:val="20"/>
                <w:szCs w:val="20"/>
              </w:rPr>
              <w:t>.</w:t>
            </w:r>
          </w:p>
        </w:tc>
        <w:tc>
          <w:tcPr>
            <w:tcW w:w="2440"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0C43E1" w:rsidRPr="00882E04" w:rsidRDefault="00E746EC" w:rsidP="00F82BAA">
            <w:pPr>
              <w:spacing w:line="0" w:lineRule="atLeast"/>
              <w:jc w:val="center"/>
              <w:rPr>
                <w:rFonts w:ascii="Arial" w:hAnsi="Arial" w:cs="Arial"/>
                <w:sz w:val="20"/>
                <w:szCs w:val="20"/>
              </w:rPr>
            </w:pPr>
            <w:r>
              <w:rPr>
                <w:rFonts w:ascii="Book Antiqua" w:eastAsia="Arial Unicode MS" w:hAnsi="Book Antiqua" w:cs="Arial Unicode MS"/>
                <w:sz w:val="20"/>
                <w:szCs w:val="20"/>
              </w:rPr>
              <w:t>FLG2 &amp; FLG3 &amp; FLG6</w:t>
            </w:r>
          </w:p>
        </w:tc>
      </w:tr>
      <w:tr w:rsidR="000C43E1" w:rsidRPr="009203E0" w:rsidTr="0055484F">
        <w:trPr>
          <w:trHeight w:val="60"/>
        </w:trPr>
        <w:tc>
          <w:tcPr>
            <w:tcW w:w="7189" w:type="dxa"/>
            <w:gridSpan w:val="4"/>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0C43E1" w:rsidRPr="00E746EC" w:rsidRDefault="000C43E1" w:rsidP="00E746EC">
            <w:pPr>
              <w:jc w:val="both"/>
              <w:rPr>
                <w:rFonts w:ascii="Book Antiqua" w:hAnsi="Book Antiqua"/>
                <w:sz w:val="20"/>
                <w:szCs w:val="20"/>
              </w:rPr>
            </w:pPr>
            <w:r w:rsidRPr="00882E04">
              <w:rPr>
                <w:rFonts w:ascii="Arial" w:hAnsi="Arial" w:cs="Arial"/>
                <w:sz w:val="20"/>
                <w:szCs w:val="20"/>
                <w:lang w:eastAsia="zh-TW"/>
              </w:rPr>
              <w:t>CLO4:</w:t>
            </w:r>
            <w:r w:rsidR="00E746EC" w:rsidRPr="000332F1">
              <w:rPr>
                <w:rFonts w:ascii="Book Antiqua" w:hAnsi="Book Antiqua"/>
                <w:sz w:val="20"/>
                <w:szCs w:val="20"/>
              </w:rPr>
              <w:t xml:space="preserve"> </w:t>
            </w:r>
            <w:r w:rsidR="00E65ADF" w:rsidRPr="000332F1">
              <w:rPr>
                <w:rFonts w:ascii="Book Antiqua" w:hAnsi="Book Antiqua"/>
                <w:sz w:val="20"/>
                <w:szCs w:val="20"/>
              </w:rPr>
              <w:t xml:space="preserve">Develop capabilities for understanding, assessing, and resolving </w:t>
            </w:r>
            <w:r w:rsidR="00E65ADF">
              <w:rPr>
                <w:rFonts w:ascii="Book Antiqua" w:hAnsi="Book Antiqua"/>
                <w:sz w:val="20"/>
                <w:szCs w:val="20"/>
              </w:rPr>
              <w:t xml:space="preserve">technical </w:t>
            </w:r>
            <w:r w:rsidR="00E65ADF" w:rsidRPr="000332F1">
              <w:rPr>
                <w:rFonts w:ascii="Book Antiqua" w:hAnsi="Book Antiqua"/>
                <w:sz w:val="20"/>
                <w:szCs w:val="20"/>
              </w:rPr>
              <w:t xml:space="preserve">and </w:t>
            </w:r>
            <w:r w:rsidR="00E65ADF">
              <w:rPr>
                <w:rFonts w:ascii="Book Antiqua" w:hAnsi="Book Antiqua"/>
                <w:sz w:val="20"/>
                <w:szCs w:val="20"/>
              </w:rPr>
              <w:t>managerial</w:t>
            </w:r>
            <w:r w:rsidR="00E65ADF" w:rsidRPr="000332F1">
              <w:rPr>
                <w:rFonts w:ascii="Book Antiqua" w:hAnsi="Book Antiqua"/>
                <w:sz w:val="20"/>
                <w:szCs w:val="20"/>
              </w:rPr>
              <w:t xml:space="preserve"> issues for </w:t>
            </w:r>
            <w:r w:rsidR="00E65ADF">
              <w:rPr>
                <w:rFonts w:ascii="Book Antiqua" w:hAnsi="Book Antiqua"/>
                <w:sz w:val="20"/>
                <w:szCs w:val="20"/>
              </w:rPr>
              <w:t>global supply chain</w:t>
            </w:r>
            <w:r w:rsidR="00E65ADF" w:rsidRPr="000332F1">
              <w:rPr>
                <w:rFonts w:ascii="Book Antiqua" w:hAnsi="Book Antiqua"/>
                <w:sz w:val="20"/>
                <w:szCs w:val="20"/>
              </w:rPr>
              <w:t>.</w:t>
            </w:r>
          </w:p>
        </w:tc>
        <w:tc>
          <w:tcPr>
            <w:tcW w:w="2440"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0C43E1" w:rsidRPr="00882E04" w:rsidRDefault="00E746EC" w:rsidP="00F82BAA">
            <w:pPr>
              <w:spacing w:line="0" w:lineRule="atLeast"/>
              <w:jc w:val="center"/>
              <w:rPr>
                <w:rFonts w:ascii="Arial" w:hAnsi="Arial" w:cs="Arial"/>
                <w:sz w:val="20"/>
                <w:szCs w:val="20"/>
              </w:rPr>
            </w:pPr>
            <w:r>
              <w:rPr>
                <w:rFonts w:ascii="Book Antiqua" w:eastAsia="Arial Unicode MS" w:hAnsi="Book Antiqua" w:cs="Arial Unicode MS"/>
                <w:sz w:val="20"/>
                <w:szCs w:val="20"/>
              </w:rPr>
              <w:t xml:space="preserve">FLG 3 &amp; </w:t>
            </w:r>
            <w:bookmarkStart w:id="2" w:name="OLE_LINK3"/>
            <w:bookmarkStart w:id="3" w:name="OLE_LINK4"/>
            <w:r>
              <w:rPr>
                <w:rFonts w:ascii="Book Antiqua" w:eastAsia="Arial Unicode MS" w:hAnsi="Book Antiqua" w:cs="Arial Unicode MS"/>
                <w:sz w:val="20"/>
                <w:szCs w:val="20"/>
              </w:rPr>
              <w:t>FLG 4</w:t>
            </w:r>
            <w:bookmarkEnd w:id="2"/>
            <w:bookmarkEnd w:id="3"/>
            <w:r>
              <w:rPr>
                <w:rFonts w:ascii="Book Antiqua" w:eastAsia="Arial Unicode MS" w:hAnsi="Book Antiqua" w:cs="Arial Unicode MS"/>
                <w:sz w:val="20"/>
                <w:szCs w:val="20"/>
              </w:rPr>
              <w:t xml:space="preserve"> &amp; FLG6</w:t>
            </w:r>
          </w:p>
        </w:tc>
      </w:tr>
      <w:tr w:rsidR="000C43E1" w:rsidRPr="009203E0" w:rsidTr="0055484F">
        <w:trPr>
          <w:trHeight w:val="60"/>
        </w:trPr>
        <w:tc>
          <w:tcPr>
            <w:tcW w:w="7189" w:type="dxa"/>
            <w:gridSpan w:val="4"/>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0C43E1" w:rsidRPr="00E746EC" w:rsidRDefault="000C43E1" w:rsidP="00E746EC">
            <w:pPr>
              <w:jc w:val="both"/>
              <w:rPr>
                <w:rFonts w:ascii="Book Antiqua" w:hAnsi="Book Antiqua"/>
                <w:sz w:val="20"/>
                <w:szCs w:val="20"/>
              </w:rPr>
            </w:pPr>
            <w:r w:rsidRPr="00882E04">
              <w:rPr>
                <w:rFonts w:ascii="Arial" w:hAnsi="Arial" w:cs="Arial"/>
                <w:sz w:val="20"/>
                <w:szCs w:val="20"/>
                <w:lang w:eastAsia="zh-TW"/>
              </w:rPr>
              <w:t>CLO</w:t>
            </w:r>
            <w:r w:rsidR="00E746EC">
              <w:rPr>
                <w:rFonts w:ascii="Arial" w:hAnsi="Arial" w:cs="Arial"/>
                <w:sz w:val="20"/>
                <w:szCs w:val="20"/>
                <w:lang w:eastAsia="zh-TW"/>
              </w:rPr>
              <w:t>5</w:t>
            </w:r>
            <w:r w:rsidRPr="00882E04">
              <w:rPr>
                <w:rFonts w:ascii="Arial" w:hAnsi="Arial" w:cs="Arial"/>
                <w:sz w:val="20"/>
                <w:szCs w:val="20"/>
                <w:lang w:eastAsia="zh-TW"/>
              </w:rPr>
              <w:t>:</w:t>
            </w:r>
            <w:r w:rsidR="00E746EC" w:rsidRPr="000332F1">
              <w:rPr>
                <w:rFonts w:ascii="Book Antiqua" w:hAnsi="Book Antiqua"/>
                <w:sz w:val="20"/>
                <w:szCs w:val="20"/>
              </w:rPr>
              <w:t xml:space="preserve"> </w:t>
            </w:r>
            <w:r w:rsidR="00E65ADF" w:rsidRPr="000332F1">
              <w:rPr>
                <w:rFonts w:ascii="Book Antiqua" w:hAnsi="Book Antiqua"/>
                <w:sz w:val="20"/>
                <w:szCs w:val="20"/>
              </w:rPr>
              <w:t xml:space="preserve">Develop capabilities </w:t>
            </w:r>
            <w:r w:rsidR="00E65ADF">
              <w:rPr>
                <w:rFonts w:ascii="Book Antiqua" w:hAnsi="Book Antiqua"/>
                <w:sz w:val="20"/>
                <w:szCs w:val="20"/>
              </w:rPr>
              <w:t xml:space="preserve">to </w:t>
            </w:r>
            <w:r w:rsidR="00E65ADF" w:rsidRPr="00952597">
              <w:rPr>
                <w:rFonts w:ascii="Book Antiqua" w:eastAsia="Arial Unicode MS" w:hAnsi="Book Antiqua" w:cs="Arial Unicode MS"/>
                <w:color w:val="000000"/>
                <w:sz w:val="20"/>
                <w:szCs w:val="20"/>
                <w:lang w:eastAsia="zh-TW"/>
              </w:rPr>
              <w:t xml:space="preserve">communicate effectively </w:t>
            </w:r>
            <w:r w:rsidR="00E65ADF">
              <w:rPr>
                <w:rFonts w:ascii="Book Antiqua" w:eastAsia="Arial Unicode MS" w:hAnsi="Book Antiqua" w:cs="Arial Unicode MS"/>
                <w:color w:val="000000"/>
                <w:sz w:val="20"/>
                <w:szCs w:val="20"/>
                <w:lang w:eastAsia="zh-TW"/>
              </w:rPr>
              <w:t>in both technical and business ways with partners in supply chains</w:t>
            </w:r>
            <w:r w:rsidR="00E65ADF" w:rsidRPr="00952597">
              <w:rPr>
                <w:rFonts w:ascii="Book Antiqua" w:eastAsia="Arial Unicode MS" w:hAnsi="Book Antiqua" w:cs="Arial Unicode MS"/>
                <w:color w:val="000000"/>
                <w:sz w:val="20"/>
                <w:szCs w:val="20"/>
                <w:lang w:eastAsia="zh-TW"/>
              </w:rPr>
              <w:t>.</w:t>
            </w:r>
          </w:p>
        </w:tc>
        <w:tc>
          <w:tcPr>
            <w:tcW w:w="2440"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0C43E1" w:rsidRPr="00882E04" w:rsidRDefault="00E746EC" w:rsidP="00F82BAA">
            <w:pPr>
              <w:spacing w:line="0" w:lineRule="atLeast"/>
              <w:jc w:val="center"/>
              <w:rPr>
                <w:rFonts w:ascii="Arial" w:hAnsi="Arial" w:cs="Arial"/>
                <w:sz w:val="20"/>
                <w:szCs w:val="20"/>
              </w:rPr>
            </w:pPr>
            <w:r>
              <w:rPr>
                <w:rFonts w:ascii="Book Antiqua" w:eastAsia="Arial Unicode MS" w:hAnsi="Book Antiqua" w:cs="Arial Unicode MS"/>
                <w:sz w:val="20"/>
                <w:szCs w:val="20"/>
              </w:rPr>
              <w:t>FLG 4 &amp; FLG5</w:t>
            </w:r>
          </w:p>
        </w:tc>
      </w:tr>
      <w:tr w:rsidR="0081403B" w:rsidRPr="00D261BF" w:rsidTr="0055484F">
        <w:tc>
          <w:tcPr>
            <w:tcW w:w="9629" w:type="dxa"/>
            <w:gridSpan w:val="6"/>
            <w:tcBorders>
              <w:top w:val="single" w:sz="4" w:space="0" w:color="auto"/>
              <w:left w:val="single" w:sz="4" w:space="0" w:color="auto"/>
              <w:bottom w:val="single" w:sz="4" w:space="0" w:color="auto"/>
              <w:right w:val="single" w:sz="4" w:space="0" w:color="auto"/>
            </w:tcBorders>
            <w:shd w:val="clear" w:color="auto" w:fill="EEECE1"/>
            <w:vAlign w:val="center"/>
          </w:tcPr>
          <w:p w:rsidR="0081403B" w:rsidRPr="00882E04" w:rsidRDefault="0081403B" w:rsidP="00F82BAA">
            <w:pPr>
              <w:spacing w:line="0" w:lineRule="atLeast"/>
              <w:rPr>
                <w:rFonts w:ascii="Arial" w:hAnsi="Arial" w:cs="Arial"/>
                <w:b/>
                <w:bCs/>
                <w:sz w:val="20"/>
                <w:szCs w:val="20"/>
              </w:rPr>
            </w:pPr>
            <w:r w:rsidRPr="00882E04">
              <w:rPr>
                <w:rFonts w:ascii="Arial" w:hAnsi="Arial" w:cs="Arial"/>
                <w:b/>
                <w:bCs/>
                <w:sz w:val="20"/>
                <w:szCs w:val="20"/>
              </w:rPr>
              <w:t>COURSE TEACHING AND LEARNING ACTIVITIES</w:t>
            </w:r>
          </w:p>
        </w:tc>
      </w:tr>
      <w:tr w:rsidR="00C0244A" w:rsidRPr="00D261BF" w:rsidTr="0055484F">
        <w:tc>
          <w:tcPr>
            <w:tcW w:w="6219" w:type="dxa"/>
            <w:gridSpan w:val="3"/>
            <w:tcBorders>
              <w:top w:val="single" w:sz="4" w:space="0" w:color="auto"/>
              <w:left w:val="single" w:sz="4" w:space="0" w:color="auto"/>
              <w:bottom w:val="single" w:sz="4" w:space="0" w:color="auto"/>
              <w:right w:val="single" w:sz="4" w:space="0" w:color="auto"/>
            </w:tcBorders>
            <w:vAlign w:val="center"/>
          </w:tcPr>
          <w:p w:rsidR="00C0244A" w:rsidRPr="00882E04" w:rsidRDefault="00C0244A" w:rsidP="00F82BAA">
            <w:pPr>
              <w:spacing w:line="0" w:lineRule="atLeast"/>
              <w:rPr>
                <w:rFonts w:ascii="Arial" w:hAnsi="Arial" w:cs="Arial"/>
                <w:b/>
                <w:bCs/>
                <w:sz w:val="20"/>
                <w:szCs w:val="20"/>
              </w:rPr>
            </w:pPr>
            <w:r w:rsidRPr="00882E04">
              <w:rPr>
                <w:rFonts w:ascii="Arial" w:hAnsi="Arial" w:cs="Arial"/>
                <w:b/>
                <w:bCs/>
                <w:sz w:val="20"/>
                <w:szCs w:val="20"/>
              </w:rPr>
              <w:t>Course Teaching and Learning Activities</w:t>
            </w:r>
          </w:p>
        </w:tc>
        <w:tc>
          <w:tcPr>
            <w:tcW w:w="1358" w:type="dxa"/>
            <w:gridSpan w:val="2"/>
            <w:tcBorders>
              <w:top w:val="single" w:sz="4" w:space="0" w:color="auto"/>
              <w:left w:val="single" w:sz="4" w:space="0" w:color="auto"/>
              <w:bottom w:val="single" w:sz="4" w:space="0" w:color="auto"/>
              <w:right w:val="single" w:sz="4" w:space="0" w:color="auto"/>
            </w:tcBorders>
          </w:tcPr>
          <w:p w:rsidR="00C0244A" w:rsidRPr="00882E04" w:rsidRDefault="00C0244A" w:rsidP="003454F6">
            <w:pPr>
              <w:spacing w:line="0" w:lineRule="atLeast"/>
              <w:jc w:val="center"/>
              <w:rPr>
                <w:rFonts w:ascii="Arial" w:hAnsi="Arial" w:cs="Arial"/>
                <w:b/>
                <w:bCs/>
                <w:sz w:val="20"/>
                <w:szCs w:val="20"/>
              </w:rPr>
            </w:pPr>
            <w:r w:rsidRPr="00882E04">
              <w:rPr>
                <w:rFonts w:ascii="Arial" w:hAnsi="Arial" w:cs="Arial"/>
                <w:b/>
                <w:bCs/>
                <w:sz w:val="20"/>
                <w:szCs w:val="20"/>
              </w:rPr>
              <w:t xml:space="preserve">Expected </w:t>
            </w:r>
            <w:r w:rsidR="003454F6" w:rsidRPr="00882E04">
              <w:rPr>
                <w:rFonts w:ascii="Arial" w:hAnsi="Arial" w:cs="Arial"/>
                <w:b/>
                <w:bCs/>
                <w:sz w:val="20"/>
                <w:szCs w:val="20"/>
              </w:rPr>
              <w:t>S</w:t>
            </w:r>
            <w:r w:rsidR="00377CC5" w:rsidRPr="00882E04">
              <w:rPr>
                <w:rFonts w:ascii="Arial" w:hAnsi="Arial" w:cs="Arial"/>
                <w:b/>
                <w:bCs/>
                <w:sz w:val="20"/>
                <w:szCs w:val="20"/>
              </w:rPr>
              <w:t xml:space="preserve">tudy </w:t>
            </w:r>
            <w:r w:rsidR="003454F6" w:rsidRPr="00882E04">
              <w:rPr>
                <w:rFonts w:ascii="Arial" w:hAnsi="Arial" w:cs="Arial"/>
                <w:b/>
                <w:bCs/>
                <w:sz w:val="20"/>
                <w:szCs w:val="20"/>
              </w:rPr>
              <w:t>H</w:t>
            </w:r>
            <w:r w:rsidRPr="00882E04">
              <w:rPr>
                <w:rFonts w:ascii="Arial" w:hAnsi="Arial" w:cs="Arial"/>
                <w:b/>
                <w:bCs/>
                <w:sz w:val="20"/>
                <w:szCs w:val="20"/>
              </w:rPr>
              <w:t>our</w:t>
            </w:r>
            <w:r w:rsidR="00377CC5" w:rsidRPr="00882E04">
              <w:rPr>
                <w:rFonts w:ascii="Arial" w:hAnsi="Arial" w:cs="Arial"/>
                <w:b/>
                <w:bCs/>
                <w:sz w:val="20"/>
                <w:szCs w:val="20"/>
              </w:rPr>
              <w:t>s</w:t>
            </w:r>
          </w:p>
        </w:tc>
        <w:tc>
          <w:tcPr>
            <w:tcW w:w="2052" w:type="dxa"/>
            <w:tcBorders>
              <w:top w:val="single" w:sz="4" w:space="0" w:color="auto"/>
              <w:left w:val="single" w:sz="4" w:space="0" w:color="auto"/>
              <w:bottom w:val="single" w:sz="4" w:space="0" w:color="auto"/>
              <w:right w:val="single" w:sz="4" w:space="0" w:color="auto"/>
            </w:tcBorders>
          </w:tcPr>
          <w:p w:rsidR="00C0244A" w:rsidRPr="00882E04" w:rsidRDefault="00C0244A" w:rsidP="00F82BAA">
            <w:pPr>
              <w:spacing w:line="0" w:lineRule="atLeast"/>
              <w:jc w:val="center"/>
              <w:rPr>
                <w:rFonts w:ascii="Arial" w:hAnsi="Arial" w:cs="Arial"/>
                <w:b/>
                <w:bCs/>
                <w:sz w:val="20"/>
                <w:szCs w:val="20"/>
              </w:rPr>
            </w:pPr>
            <w:r w:rsidRPr="00882E04">
              <w:rPr>
                <w:rFonts w:ascii="Arial" w:hAnsi="Arial" w:cs="Arial"/>
                <w:b/>
                <w:bCs/>
                <w:sz w:val="20"/>
                <w:szCs w:val="20"/>
              </w:rPr>
              <w:t>Study Load</w:t>
            </w:r>
          </w:p>
          <w:p w:rsidR="00C0244A" w:rsidRPr="00882E04" w:rsidRDefault="00C0244A" w:rsidP="00F82BAA">
            <w:pPr>
              <w:spacing w:line="0" w:lineRule="atLeast"/>
              <w:jc w:val="center"/>
              <w:rPr>
                <w:rFonts w:ascii="Arial" w:hAnsi="Arial" w:cs="Arial"/>
                <w:b/>
                <w:bCs/>
                <w:sz w:val="20"/>
                <w:szCs w:val="20"/>
              </w:rPr>
            </w:pPr>
            <w:r w:rsidRPr="00882E04">
              <w:rPr>
                <w:rFonts w:ascii="Arial" w:hAnsi="Arial" w:cs="Arial"/>
                <w:b/>
                <w:bCs/>
                <w:sz w:val="20"/>
                <w:szCs w:val="20"/>
              </w:rPr>
              <w:t>(% of study)</w:t>
            </w:r>
          </w:p>
        </w:tc>
      </w:tr>
      <w:tr w:rsidR="00C0244A" w:rsidRPr="009203E0" w:rsidTr="0055484F">
        <w:trPr>
          <w:trHeight w:val="70"/>
        </w:trPr>
        <w:tc>
          <w:tcPr>
            <w:tcW w:w="6219" w:type="dxa"/>
            <w:gridSpan w:val="3"/>
            <w:tcBorders>
              <w:top w:val="single" w:sz="4" w:space="0" w:color="auto"/>
              <w:left w:val="single" w:sz="4" w:space="0" w:color="auto"/>
              <w:bottom w:val="single" w:sz="4" w:space="0" w:color="auto"/>
              <w:right w:val="single" w:sz="4" w:space="0" w:color="auto"/>
            </w:tcBorders>
            <w:tcMar>
              <w:top w:w="85" w:type="dxa"/>
              <w:bottom w:w="85" w:type="dxa"/>
            </w:tcMar>
          </w:tcPr>
          <w:p w:rsidR="00053104" w:rsidRPr="00B41043" w:rsidRDefault="00B41043" w:rsidP="00E65ADF">
            <w:pPr>
              <w:numPr>
                <w:ilvl w:val="0"/>
                <w:numId w:val="2"/>
              </w:numPr>
              <w:tabs>
                <w:tab w:val="clear" w:pos="480"/>
                <w:tab w:val="num" w:pos="720"/>
              </w:tabs>
              <w:ind w:left="720" w:hanging="720"/>
              <w:rPr>
                <w:rFonts w:ascii="Book Antiqua" w:hAnsi="Book Antiqua"/>
                <w:sz w:val="20"/>
                <w:szCs w:val="20"/>
              </w:rPr>
            </w:pPr>
            <w:r w:rsidRPr="00B41043">
              <w:rPr>
                <w:rFonts w:ascii="Book Antiqua" w:hAnsi="Book Antiqua"/>
                <w:sz w:val="20"/>
                <w:szCs w:val="20"/>
              </w:rPr>
              <w:t xml:space="preserve">Lectures. Key </w:t>
            </w:r>
            <w:r w:rsidRPr="00B41043">
              <w:rPr>
                <w:rFonts w:ascii="Book Antiqua" w:hAnsi="Book Antiqua"/>
                <w:sz w:val="20"/>
              </w:rPr>
              <w:t xml:space="preserve">concepts, approaches, tools and techniques of </w:t>
            </w:r>
            <w:r w:rsidR="00E65ADF">
              <w:rPr>
                <w:rFonts w:ascii="Book Antiqua" w:hAnsi="Book Antiqua"/>
                <w:sz w:val="20"/>
              </w:rPr>
              <w:t>supply chain</w:t>
            </w:r>
            <w:r w:rsidRPr="00B41043">
              <w:rPr>
                <w:rFonts w:ascii="Book Antiqua" w:hAnsi="Book Antiqua"/>
                <w:sz w:val="20"/>
              </w:rPr>
              <w:t xml:space="preserve"> management </w:t>
            </w:r>
            <w:proofErr w:type="gramStart"/>
            <w:r w:rsidRPr="00B41043">
              <w:rPr>
                <w:rFonts w:ascii="Book Antiqua" w:hAnsi="Book Antiqua"/>
                <w:sz w:val="20"/>
                <w:szCs w:val="20"/>
              </w:rPr>
              <w:t>will be discussed</w:t>
            </w:r>
            <w:proofErr w:type="gramEnd"/>
            <w:r w:rsidRPr="00B41043">
              <w:rPr>
                <w:rFonts w:ascii="Book Antiqua" w:hAnsi="Book Antiqua"/>
                <w:sz w:val="20"/>
                <w:szCs w:val="20"/>
              </w:rPr>
              <w:t xml:space="preserve"> in the class. </w:t>
            </w:r>
          </w:p>
        </w:tc>
        <w:tc>
          <w:tcPr>
            <w:tcW w:w="1358"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344FAC" w:rsidRPr="00882E04" w:rsidRDefault="00214997" w:rsidP="00F82BAA">
            <w:pPr>
              <w:spacing w:line="0" w:lineRule="atLeast"/>
              <w:jc w:val="center"/>
              <w:rPr>
                <w:rFonts w:ascii="Arial" w:hAnsi="Arial" w:cs="Arial"/>
                <w:sz w:val="20"/>
                <w:szCs w:val="20"/>
                <w:lang w:eastAsia="zh-TW"/>
              </w:rPr>
            </w:pPr>
            <w:r>
              <w:rPr>
                <w:rFonts w:ascii="Arial" w:hAnsi="Arial" w:cs="Arial"/>
                <w:sz w:val="20"/>
                <w:szCs w:val="20"/>
                <w:lang w:eastAsia="zh-TW"/>
              </w:rPr>
              <w:t>36</w:t>
            </w:r>
          </w:p>
        </w:tc>
        <w:tc>
          <w:tcPr>
            <w:tcW w:w="205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C0244A" w:rsidRPr="00882E04" w:rsidRDefault="00BE123C" w:rsidP="00F82BAA">
            <w:pPr>
              <w:spacing w:line="0" w:lineRule="atLeast"/>
              <w:jc w:val="center"/>
              <w:rPr>
                <w:rFonts w:ascii="Arial" w:hAnsi="Arial" w:cs="Arial"/>
                <w:sz w:val="20"/>
                <w:szCs w:val="20"/>
                <w:lang w:eastAsia="zh-TW"/>
              </w:rPr>
            </w:pPr>
            <w:r>
              <w:rPr>
                <w:rFonts w:ascii="Arial" w:hAnsi="Arial" w:cs="Arial"/>
                <w:sz w:val="20"/>
                <w:szCs w:val="20"/>
                <w:lang w:eastAsia="zh-TW"/>
              </w:rPr>
              <w:t>30%</w:t>
            </w:r>
          </w:p>
        </w:tc>
      </w:tr>
      <w:tr w:rsidR="000C43E1" w:rsidRPr="009203E0" w:rsidTr="0055484F">
        <w:trPr>
          <w:trHeight w:val="70"/>
        </w:trPr>
        <w:tc>
          <w:tcPr>
            <w:tcW w:w="6219" w:type="dxa"/>
            <w:gridSpan w:val="3"/>
            <w:tcBorders>
              <w:top w:val="single" w:sz="4" w:space="0" w:color="auto"/>
              <w:left w:val="single" w:sz="4" w:space="0" w:color="auto"/>
              <w:bottom w:val="single" w:sz="4" w:space="0" w:color="auto"/>
              <w:right w:val="single" w:sz="4" w:space="0" w:color="auto"/>
            </w:tcBorders>
            <w:tcMar>
              <w:top w:w="85" w:type="dxa"/>
              <w:bottom w:w="85" w:type="dxa"/>
            </w:tcMar>
          </w:tcPr>
          <w:p w:rsidR="000C43E1" w:rsidRPr="00B41043" w:rsidRDefault="00B41043" w:rsidP="0026160B">
            <w:pPr>
              <w:numPr>
                <w:ilvl w:val="0"/>
                <w:numId w:val="2"/>
              </w:numPr>
              <w:tabs>
                <w:tab w:val="clear" w:pos="480"/>
                <w:tab w:val="num" w:pos="720"/>
              </w:tabs>
              <w:ind w:left="720" w:hanging="720"/>
              <w:rPr>
                <w:rFonts w:ascii="Book Antiqua" w:hAnsi="Book Antiqua"/>
                <w:sz w:val="20"/>
                <w:szCs w:val="20"/>
              </w:rPr>
            </w:pPr>
            <w:r w:rsidRPr="00B41043">
              <w:rPr>
                <w:rFonts w:ascii="Book Antiqua" w:hAnsi="Book Antiqua"/>
                <w:sz w:val="20"/>
                <w:szCs w:val="20"/>
              </w:rPr>
              <w:t>Tutorial lab sessions. Students apply concepts learned in class for practical examples in the computer lab.</w:t>
            </w:r>
          </w:p>
        </w:tc>
        <w:tc>
          <w:tcPr>
            <w:tcW w:w="1358"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0C43E1" w:rsidRPr="00882E04" w:rsidRDefault="00214997" w:rsidP="00F82BAA">
            <w:pPr>
              <w:spacing w:line="0" w:lineRule="atLeast"/>
              <w:jc w:val="center"/>
              <w:rPr>
                <w:rFonts w:ascii="Arial" w:hAnsi="Arial" w:cs="Arial"/>
                <w:sz w:val="20"/>
                <w:szCs w:val="20"/>
                <w:lang w:eastAsia="zh-TW"/>
              </w:rPr>
            </w:pPr>
            <w:r>
              <w:rPr>
                <w:rFonts w:ascii="Arial" w:hAnsi="Arial" w:cs="Arial"/>
                <w:sz w:val="20"/>
                <w:szCs w:val="20"/>
                <w:lang w:eastAsia="zh-TW"/>
              </w:rPr>
              <w:t>16</w:t>
            </w:r>
          </w:p>
        </w:tc>
        <w:tc>
          <w:tcPr>
            <w:tcW w:w="205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0C43E1" w:rsidRPr="00882E04" w:rsidRDefault="00BE123C" w:rsidP="00F82BAA">
            <w:pPr>
              <w:spacing w:line="0" w:lineRule="atLeast"/>
              <w:jc w:val="center"/>
              <w:rPr>
                <w:rFonts w:ascii="Arial" w:hAnsi="Arial" w:cs="Arial"/>
                <w:sz w:val="20"/>
                <w:szCs w:val="20"/>
                <w:lang w:eastAsia="zh-TW"/>
              </w:rPr>
            </w:pPr>
            <w:r>
              <w:rPr>
                <w:rFonts w:ascii="Arial" w:hAnsi="Arial" w:cs="Arial"/>
                <w:sz w:val="20"/>
                <w:szCs w:val="20"/>
                <w:lang w:eastAsia="zh-TW"/>
              </w:rPr>
              <w:t>10%</w:t>
            </w:r>
          </w:p>
        </w:tc>
      </w:tr>
      <w:tr w:rsidR="000C43E1" w:rsidRPr="009203E0" w:rsidTr="0055484F">
        <w:trPr>
          <w:trHeight w:val="70"/>
        </w:trPr>
        <w:tc>
          <w:tcPr>
            <w:tcW w:w="6219" w:type="dxa"/>
            <w:gridSpan w:val="3"/>
            <w:tcBorders>
              <w:top w:val="single" w:sz="4" w:space="0" w:color="auto"/>
              <w:left w:val="single" w:sz="4" w:space="0" w:color="auto"/>
              <w:bottom w:val="single" w:sz="4" w:space="0" w:color="auto"/>
              <w:right w:val="single" w:sz="4" w:space="0" w:color="auto"/>
            </w:tcBorders>
            <w:tcMar>
              <w:top w:w="85" w:type="dxa"/>
              <w:bottom w:w="85" w:type="dxa"/>
            </w:tcMar>
          </w:tcPr>
          <w:p w:rsidR="000C43E1" w:rsidRPr="00B41043" w:rsidRDefault="00B41043" w:rsidP="0026160B">
            <w:pPr>
              <w:numPr>
                <w:ilvl w:val="0"/>
                <w:numId w:val="2"/>
              </w:numPr>
              <w:tabs>
                <w:tab w:val="clear" w:pos="480"/>
                <w:tab w:val="num" w:pos="720"/>
              </w:tabs>
              <w:ind w:left="720" w:hanging="720"/>
              <w:rPr>
                <w:rFonts w:ascii="Book Antiqua" w:hAnsi="Book Antiqua"/>
                <w:sz w:val="20"/>
                <w:szCs w:val="20"/>
              </w:rPr>
            </w:pPr>
            <w:r w:rsidRPr="00B41043">
              <w:rPr>
                <w:rFonts w:ascii="Book Antiqua" w:hAnsi="Book Antiqua"/>
                <w:sz w:val="20"/>
                <w:szCs w:val="20"/>
              </w:rPr>
              <w:t xml:space="preserve">Small group meeting &amp; discussion. Multiple discussion sessions in small group during the semester to provide the feedback and suggestions for case study and course project. </w:t>
            </w:r>
          </w:p>
        </w:tc>
        <w:tc>
          <w:tcPr>
            <w:tcW w:w="1358"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0C43E1" w:rsidRPr="00882E04" w:rsidRDefault="00214997" w:rsidP="00F82BAA">
            <w:pPr>
              <w:spacing w:line="0" w:lineRule="atLeast"/>
              <w:jc w:val="center"/>
              <w:rPr>
                <w:rFonts w:ascii="Arial" w:hAnsi="Arial" w:cs="Arial"/>
                <w:sz w:val="20"/>
                <w:szCs w:val="20"/>
                <w:lang w:eastAsia="zh-TW"/>
              </w:rPr>
            </w:pPr>
            <w:r>
              <w:rPr>
                <w:rFonts w:ascii="Arial" w:hAnsi="Arial" w:cs="Arial"/>
                <w:sz w:val="20"/>
                <w:szCs w:val="20"/>
                <w:lang w:eastAsia="zh-TW"/>
              </w:rPr>
              <w:t>16</w:t>
            </w:r>
          </w:p>
        </w:tc>
        <w:tc>
          <w:tcPr>
            <w:tcW w:w="205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0C43E1" w:rsidRPr="00882E04" w:rsidRDefault="00BE123C" w:rsidP="00F82BAA">
            <w:pPr>
              <w:spacing w:line="0" w:lineRule="atLeast"/>
              <w:jc w:val="center"/>
              <w:rPr>
                <w:rFonts w:ascii="Arial" w:hAnsi="Arial" w:cs="Arial"/>
                <w:sz w:val="20"/>
                <w:szCs w:val="20"/>
                <w:lang w:eastAsia="zh-TW"/>
              </w:rPr>
            </w:pPr>
            <w:r>
              <w:rPr>
                <w:rFonts w:ascii="Arial" w:hAnsi="Arial" w:cs="Arial"/>
                <w:sz w:val="20"/>
                <w:szCs w:val="20"/>
                <w:lang w:eastAsia="zh-TW"/>
              </w:rPr>
              <w:t>10%</w:t>
            </w:r>
          </w:p>
        </w:tc>
      </w:tr>
      <w:tr w:rsidR="000C43E1" w:rsidRPr="009203E0" w:rsidTr="0055484F">
        <w:trPr>
          <w:trHeight w:val="70"/>
        </w:trPr>
        <w:tc>
          <w:tcPr>
            <w:tcW w:w="6219" w:type="dxa"/>
            <w:gridSpan w:val="3"/>
            <w:tcBorders>
              <w:top w:val="single" w:sz="4" w:space="0" w:color="auto"/>
              <w:left w:val="single" w:sz="4" w:space="0" w:color="auto"/>
              <w:bottom w:val="single" w:sz="4" w:space="0" w:color="auto"/>
              <w:right w:val="single" w:sz="4" w:space="0" w:color="auto"/>
            </w:tcBorders>
            <w:tcMar>
              <w:top w:w="85" w:type="dxa"/>
              <w:bottom w:w="85" w:type="dxa"/>
            </w:tcMar>
          </w:tcPr>
          <w:p w:rsidR="000C43E1" w:rsidRPr="00B41043" w:rsidRDefault="00B41043" w:rsidP="0026160B">
            <w:pPr>
              <w:numPr>
                <w:ilvl w:val="0"/>
                <w:numId w:val="2"/>
              </w:numPr>
              <w:tabs>
                <w:tab w:val="clear" w:pos="480"/>
                <w:tab w:val="num" w:pos="720"/>
              </w:tabs>
              <w:ind w:left="720" w:hanging="720"/>
              <w:rPr>
                <w:rFonts w:ascii="Book Antiqua" w:hAnsi="Book Antiqua"/>
                <w:sz w:val="20"/>
                <w:szCs w:val="20"/>
              </w:rPr>
            </w:pPr>
            <w:r w:rsidRPr="00B41043">
              <w:rPr>
                <w:rFonts w:ascii="Book Antiqua" w:hAnsi="Book Antiqua"/>
                <w:sz w:val="20"/>
                <w:szCs w:val="20"/>
              </w:rPr>
              <w:t xml:space="preserve">Case based study and analysis. Students express and share ideas and responses on the case questions or articles related to </w:t>
            </w:r>
            <w:r w:rsidR="000B47BC">
              <w:rPr>
                <w:rFonts w:ascii="Book Antiqua" w:hAnsi="Book Antiqua"/>
                <w:sz w:val="20"/>
              </w:rPr>
              <w:t>supply chain</w:t>
            </w:r>
            <w:r w:rsidR="000B47BC" w:rsidRPr="0096046F">
              <w:rPr>
                <w:rFonts w:ascii="Book Antiqua" w:hAnsi="Book Antiqua"/>
                <w:sz w:val="20"/>
              </w:rPr>
              <w:t xml:space="preserve"> management</w:t>
            </w:r>
            <w:r w:rsidRPr="00B41043">
              <w:rPr>
                <w:rFonts w:ascii="Book Antiqua" w:hAnsi="Book Antiqua"/>
                <w:sz w:val="20"/>
                <w:szCs w:val="20"/>
              </w:rPr>
              <w:t xml:space="preserve"> in the class. The discussion encourages students to reflect about main points after the class.</w:t>
            </w:r>
          </w:p>
        </w:tc>
        <w:tc>
          <w:tcPr>
            <w:tcW w:w="1358"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0C43E1" w:rsidRPr="00882E04" w:rsidRDefault="00214997" w:rsidP="00F82BAA">
            <w:pPr>
              <w:spacing w:line="0" w:lineRule="atLeast"/>
              <w:jc w:val="center"/>
              <w:rPr>
                <w:rFonts w:ascii="Arial" w:hAnsi="Arial" w:cs="Arial"/>
                <w:sz w:val="20"/>
                <w:szCs w:val="20"/>
                <w:lang w:eastAsia="zh-TW"/>
              </w:rPr>
            </w:pPr>
            <w:r>
              <w:rPr>
                <w:rFonts w:ascii="Arial" w:hAnsi="Arial" w:cs="Arial"/>
                <w:sz w:val="20"/>
                <w:szCs w:val="20"/>
                <w:lang w:eastAsia="zh-TW"/>
              </w:rPr>
              <w:t>24</w:t>
            </w:r>
          </w:p>
        </w:tc>
        <w:tc>
          <w:tcPr>
            <w:tcW w:w="205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0C43E1" w:rsidRPr="00882E04" w:rsidRDefault="00BE123C" w:rsidP="00F82BAA">
            <w:pPr>
              <w:spacing w:line="0" w:lineRule="atLeast"/>
              <w:jc w:val="center"/>
              <w:rPr>
                <w:rFonts w:ascii="Arial" w:hAnsi="Arial" w:cs="Arial"/>
                <w:sz w:val="20"/>
                <w:szCs w:val="20"/>
                <w:lang w:eastAsia="zh-TW"/>
              </w:rPr>
            </w:pPr>
            <w:r>
              <w:rPr>
                <w:rFonts w:ascii="Arial" w:hAnsi="Arial" w:cs="Arial"/>
                <w:sz w:val="20"/>
                <w:szCs w:val="20"/>
                <w:lang w:eastAsia="zh-TW"/>
              </w:rPr>
              <w:t>20%</w:t>
            </w:r>
          </w:p>
        </w:tc>
      </w:tr>
      <w:tr w:rsidR="00B41043" w:rsidRPr="009203E0" w:rsidTr="0055484F">
        <w:trPr>
          <w:trHeight w:val="70"/>
        </w:trPr>
        <w:tc>
          <w:tcPr>
            <w:tcW w:w="6219" w:type="dxa"/>
            <w:gridSpan w:val="3"/>
            <w:tcBorders>
              <w:top w:val="single" w:sz="4" w:space="0" w:color="auto"/>
              <w:left w:val="single" w:sz="4" w:space="0" w:color="auto"/>
              <w:bottom w:val="single" w:sz="4" w:space="0" w:color="auto"/>
              <w:right w:val="single" w:sz="4" w:space="0" w:color="auto"/>
            </w:tcBorders>
            <w:tcMar>
              <w:top w:w="85" w:type="dxa"/>
              <w:bottom w:w="85" w:type="dxa"/>
            </w:tcMar>
          </w:tcPr>
          <w:p w:rsidR="00B41043" w:rsidRPr="00B41043" w:rsidRDefault="00B41043" w:rsidP="0026160B">
            <w:pPr>
              <w:numPr>
                <w:ilvl w:val="0"/>
                <w:numId w:val="2"/>
              </w:numPr>
              <w:tabs>
                <w:tab w:val="clear" w:pos="480"/>
                <w:tab w:val="num" w:pos="720"/>
              </w:tabs>
              <w:ind w:left="720" w:hanging="720"/>
              <w:rPr>
                <w:rFonts w:ascii="Book Antiqua" w:hAnsi="Book Antiqua" w:cs="Arial"/>
                <w:sz w:val="20"/>
                <w:szCs w:val="20"/>
                <w:lang w:eastAsia="zh-TW"/>
              </w:rPr>
            </w:pPr>
            <w:r w:rsidRPr="00B41043">
              <w:rPr>
                <w:rFonts w:ascii="Book Antiqua" w:hAnsi="Book Antiqua"/>
                <w:sz w:val="20"/>
                <w:szCs w:val="20"/>
              </w:rPr>
              <w:t>Self-study. Students preview, review, and reflect the course subjects.</w:t>
            </w:r>
          </w:p>
        </w:tc>
        <w:tc>
          <w:tcPr>
            <w:tcW w:w="1358"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41043" w:rsidRPr="00882E04" w:rsidRDefault="00214997" w:rsidP="00F82BAA">
            <w:pPr>
              <w:spacing w:line="0" w:lineRule="atLeast"/>
              <w:jc w:val="center"/>
              <w:rPr>
                <w:rFonts w:ascii="Arial" w:hAnsi="Arial" w:cs="Arial"/>
                <w:sz w:val="20"/>
                <w:szCs w:val="20"/>
                <w:lang w:eastAsia="zh-TW"/>
              </w:rPr>
            </w:pPr>
            <w:r>
              <w:rPr>
                <w:rFonts w:ascii="Arial" w:hAnsi="Arial" w:cs="Arial"/>
                <w:sz w:val="20"/>
                <w:szCs w:val="20"/>
                <w:lang w:eastAsia="zh-TW"/>
              </w:rPr>
              <w:t>36</w:t>
            </w:r>
          </w:p>
        </w:tc>
        <w:tc>
          <w:tcPr>
            <w:tcW w:w="205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41043" w:rsidRPr="00882E04" w:rsidRDefault="00BE123C" w:rsidP="00F82BAA">
            <w:pPr>
              <w:spacing w:line="0" w:lineRule="atLeast"/>
              <w:jc w:val="center"/>
              <w:rPr>
                <w:rFonts w:ascii="Arial" w:hAnsi="Arial" w:cs="Arial"/>
                <w:sz w:val="20"/>
                <w:szCs w:val="20"/>
                <w:lang w:eastAsia="zh-TW"/>
              </w:rPr>
            </w:pPr>
            <w:r>
              <w:rPr>
                <w:rFonts w:ascii="Arial" w:hAnsi="Arial" w:cs="Arial"/>
                <w:sz w:val="20"/>
                <w:szCs w:val="20"/>
                <w:lang w:eastAsia="zh-TW"/>
              </w:rPr>
              <w:t>30%</w:t>
            </w:r>
          </w:p>
        </w:tc>
      </w:tr>
      <w:tr w:rsidR="007019E8" w:rsidRPr="00D261BF" w:rsidTr="0055484F">
        <w:trPr>
          <w:trHeight w:val="60"/>
        </w:trPr>
        <w:tc>
          <w:tcPr>
            <w:tcW w:w="6219" w:type="dxa"/>
            <w:gridSpan w:val="3"/>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7019E8" w:rsidRPr="00882E04" w:rsidRDefault="007019E8" w:rsidP="00F82BAA">
            <w:pPr>
              <w:spacing w:line="0" w:lineRule="atLeast"/>
              <w:jc w:val="right"/>
              <w:rPr>
                <w:rFonts w:ascii="Arial" w:hAnsi="Arial" w:cs="Arial"/>
                <w:sz w:val="20"/>
                <w:szCs w:val="20"/>
                <w:lang w:eastAsia="zh-TW"/>
              </w:rPr>
            </w:pPr>
            <w:r w:rsidRPr="00882E04">
              <w:rPr>
                <w:rFonts w:ascii="Arial" w:hAnsi="Arial" w:cs="Arial"/>
                <w:sz w:val="20"/>
                <w:szCs w:val="20"/>
                <w:lang w:eastAsia="zh-TW"/>
              </w:rPr>
              <w:t>Total</w:t>
            </w:r>
          </w:p>
        </w:tc>
        <w:tc>
          <w:tcPr>
            <w:tcW w:w="1358"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7019E8" w:rsidRPr="00214997" w:rsidRDefault="00214997" w:rsidP="00F82BAA">
            <w:pPr>
              <w:spacing w:line="0" w:lineRule="atLeast"/>
              <w:jc w:val="center"/>
              <w:rPr>
                <w:rFonts w:ascii="Arial" w:hAnsi="Arial" w:cs="Arial"/>
                <w:sz w:val="20"/>
                <w:szCs w:val="20"/>
                <w:lang w:eastAsia="zh-TW"/>
              </w:rPr>
            </w:pPr>
            <w:r w:rsidRPr="00214997">
              <w:rPr>
                <w:rFonts w:ascii="Arial" w:hAnsi="Arial" w:cs="Arial"/>
                <w:sz w:val="20"/>
                <w:szCs w:val="20"/>
                <w:lang w:eastAsia="zh-TW"/>
              </w:rPr>
              <w:t>120</w:t>
            </w:r>
          </w:p>
        </w:tc>
        <w:tc>
          <w:tcPr>
            <w:tcW w:w="2052" w:type="dxa"/>
            <w:tcBorders>
              <w:top w:val="single" w:sz="4" w:space="0" w:color="auto"/>
              <w:left w:val="single" w:sz="4" w:space="0" w:color="auto"/>
              <w:bottom w:val="single" w:sz="4" w:space="0" w:color="auto"/>
              <w:right w:val="single" w:sz="4" w:space="0" w:color="auto"/>
            </w:tcBorders>
            <w:tcMar>
              <w:top w:w="85" w:type="dxa"/>
              <w:bottom w:w="85" w:type="dxa"/>
            </w:tcMar>
          </w:tcPr>
          <w:p w:rsidR="007019E8" w:rsidRPr="005F0E0A" w:rsidRDefault="005F0E0A" w:rsidP="00F82BAA">
            <w:pPr>
              <w:spacing w:line="0" w:lineRule="atLeast"/>
              <w:jc w:val="center"/>
            </w:pPr>
            <w:r>
              <w:rPr>
                <w:rFonts w:ascii="Arial" w:hAnsi="Arial" w:cs="Arial"/>
                <w:sz w:val="18"/>
                <w:szCs w:val="18"/>
              </w:rPr>
              <w:t>100%</w:t>
            </w:r>
          </w:p>
        </w:tc>
      </w:tr>
      <w:tr w:rsidR="0081403B" w:rsidRPr="00D261BF" w:rsidTr="0055484F">
        <w:tc>
          <w:tcPr>
            <w:tcW w:w="9629" w:type="dxa"/>
            <w:gridSpan w:val="6"/>
            <w:tcBorders>
              <w:top w:val="single" w:sz="4" w:space="0" w:color="auto"/>
              <w:left w:val="single" w:sz="4" w:space="0" w:color="auto"/>
              <w:bottom w:val="single" w:sz="4" w:space="0" w:color="auto"/>
              <w:right w:val="single" w:sz="4" w:space="0" w:color="auto"/>
            </w:tcBorders>
            <w:vAlign w:val="center"/>
          </w:tcPr>
          <w:p w:rsidR="009C3196" w:rsidRPr="00882E04" w:rsidRDefault="009C3196" w:rsidP="00F82BAA">
            <w:pPr>
              <w:spacing w:line="0" w:lineRule="atLeast"/>
              <w:rPr>
                <w:rFonts w:ascii="Arial" w:hAnsi="Arial" w:cs="Arial"/>
                <w:b/>
                <w:bCs/>
                <w:sz w:val="20"/>
                <w:szCs w:val="20"/>
              </w:rPr>
            </w:pPr>
          </w:p>
        </w:tc>
      </w:tr>
      <w:tr w:rsidR="0081403B" w:rsidRPr="00D261BF" w:rsidTr="0055484F">
        <w:trPr>
          <w:trHeight w:val="278"/>
        </w:trPr>
        <w:tc>
          <w:tcPr>
            <w:tcW w:w="2753" w:type="dxa"/>
            <w:gridSpan w:val="2"/>
            <w:tcBorders>
              <w:top w:val="single" w:sz="4" w:space="0" w:color="auto"/>
              <w:left w:val="single" w:sz="4" w:space="0" w:color="auto"/>
              <w:bottom w:val="single" w:sz="4" w:space="0" w:color="auto"/>
              <w:right w:val="single" w:sz="4" w:space="0" w:color="auto"/>
            </w:tcBorders>
            <w:vAlign w:val="center"/>
          </w:tcPr>
          <w:p w:rsidR="0081403B" w:rsidRPr="00882E04" w:rsidRDefault="0081403B" w:rsidP="00F82BAA">
            <w:pPr>
              <w:spacing w:line="0" w:lineRule="atLeast"/>
              <w:rPr>
                <w:rFonts w:ascii="Arial" w:hAnsi="Arial" w:cs="Arial"/>
                <w:b/>
                <w:bCs/>
                <w:sz w:val="20"/>
                <w:szCs w:val="20"/>
              </w:rPr>
            </w:pPr>
            <w:r w:rsidRPr="00882E04">
              <w:rPr>
                <w:rFonts w:ascii="Arial" w:hAnsi="Arial" w:cs="Arial"/>
                <w:b/>
                <w:bCs/>
                <w:sz w:val="20"/>
                <w:szCs w:val="20"/>
              </w:rPr>
              <w:t xml:space="preserve">Assessment </w:t>
            </w:r>
            <w:r w:rsidR="00104181" w:rsidRPr="00882E04">
              <w:rPr>
                <w:rFonts w:ascii="Arial" w:hAnsi="Arial" w:cs="Arial"/>
                <w:b/>
                <w:bCs/>
                <w:sz w:val="20"/>
                <w:szCs w:val="20"/>
              </w:rPr>
              <w:t>Methods</w:t>
            </w:r>
          </w:p>
        </w:tc>
        <w:tc>
          <w:tcPr>
            <w:tcW w:w="3466" w:type="dxa"/>
            <w:tcBorders>
              <w:top w:val="single" w:sz="4" w:space="0" w:color="auto"/>
              <w:left w:val="single" w:sz="4" w:space="0" w:color="auto"/>
              <w:bottom w:val="single" w:sz="4" w:space="0" w:color="auto"/>
              <w:right w:val="single" w:sz="4" w:space="0" w:color="auto"/>
            </w:tcBorders>
            <w:vAlign w:val="center"/>
          </w:tcPr>
          <w:p w:rsidR="0081403B" w:rsidRPr="00882E04" w:rsidRDefault="00DA6904" w:rsidP="00F82BAA">
            <w:pPr>
              <w:spacing w:line="0" w:lineRule="atLeast"/>
              <w:jc w:val="center"/>
              <w:rPr>
                <w:rFonts w:ascii="Arial" w:hAnsi="Arial" w:cs="Arial"/>
                <w:b/>
                <w:bCs/>
                <w:sz w:val="20"/>
                <w:szCs w:val="20"/>
              </w:rPr>
            </w:pPr>
            <w:r w:rsidRPr="00882E04">
              <w:rPr>
                <w:rFonts w:ascii="Arial" w:hAnsi="Arial" w:cs="Arial"/>
                <w:b/>
                <w:bCs/>
                <w:sz w:val="20"/>
                <w:szCs w:val="20"/>
              </w:rPr>
              <w:t xml:space="preserve">Brief </w:t>
            </w:r>
            <w:r w:rsidR="0081403B" w:rsidRPr="00882E04">
              <w:rPr>
                <w:rFonts w:ascii="Arial" w:hAnsi="Arial" w:cs="Arial"/>
                <w:b/>
                <w:bCs/>
                <w:sz w:val="20"/>
                <w:szCs w:val="20"/>
              </w:rPr>
              <w:t>Description</w:t>
            </w:r>
            <w:r w:rsidR="00104181" w:rsidRPr="00882E04">
              <w:rPr>
                <w:rFonts w:ascii="Arial" w:hAnsi="Arial" w:cs="Arial"/>
                <w:b/>
                <w:bCs/>
                <w:sz w:val="20"/>
                <w:szCs w:val="20"/>
              </w:rPr>
              <w:t xml:space="preserve"> (Optional)</w:t>
            </w:r>
          </w:p>
        </w:tc>
        <w:tc>
          <w:tcPr>
            <w:tcW w:w="1358" w:type="dxa"/>
            <w:gridSpan w:val="2"/>
            <w:tcBorders>
              <w:top w:val="single" w:sz="4" w:space="0" w:color="auto"/>
              <w:left w:val="single" w:sz="4" w:space="0" w:color="auto"/>
              <w:bottom w:val="single" w:sz="4" w:space="0" w:color="auto"/>
              <w:right w:val="single" w:sz="4" w:space="0" w:color="auto"/>
            </w:tcBorders>
            <w:vAlign w:val="center"/>
          </w:tcPr>
          <w:p w:rsidR="0081403B" w:rsidRPr="00882E04" w:rsidRDefault="0081403B" w:rsidP="00F82BAA">
            <w:pPr>
              <w:spacing w:line="0" w:lineRule="atLeast"/>
              <w:jc w:val="center"/>
              <w:rPr>
                <w:rFonts w:ascii="Arial" w:hAnsi="Arial" w:cs="Arial"/>
                <w:b/>
                <w:bCs/>
                <w:sz w:val="20"/>
                <w:szCs w:val="20"/>
              </w:rPr>
            </w:pPr>
            <w:r w:rsidRPr="00882E04">
              <w:rPr>
                <w:rFonts w:ascii="Arial" w:hAnsi="Arial" w:cs="Arial"/>
                <w:b/>
                <w:bCs/>
                <w:sz w:val="20"/>
                <w:szCs w:val="20"/>
              </w:rPr>
              <w:t>Weight</w:t>
            </w:r>
          </w:p>
        </w:tc>
        <w:tc>
          <w:tcPr>
            <w:tcW w:w="2052" w:type="dxa"/>
            <w:tcBorders>
              <w:top w:val="single" w:sz="4" w:space="0" w:color="auto"/>
              <w:left w:val="single" w:sz="4" w:space="0" w:color="auto"/>
              <w:bottom w:val="single" w:sz="4" w:space="0" w:color="auto"/>
              <w:right w:val="single" w:sz="4" w:space="0" w:color="auto"/>
            </w:tcBorders>
            <w:vAlign w:val="center"/>
          </w:tcPr>
          <w:p w:rsidR="0081403B" w:rsidRPr="00882E04" w:rsidRDefault="0081403B" w:rsidP="00F82BAA">
            <w:pPr>
              <w:spacing w:line="0" w:lineRule="atLeast"/>
              <w:jc w:val="center"/>
              <w:rPr>
                <w:rFonts w:ascii="Arial" w:hAnsi="Arial" w:cs="Arial"/>
                <w:b/>
                <w:bCs/>
                <w:sz w:val="20"/>
                <w:szCs w:val="20"/>
              </w:rPr>
            </w:pPr>
            <w:r w:rsidRPr="00882E04">
              <w:rPr>
                <w:rFonts w:ascii="Arial" w:hAnsi="Arial" w:cs="Arial"/>
                <w:b/>
                <w:bCs/>
                <w:sz w:val="20"/>
                <w:szCs w:val="20"/>
              </w:rPr>
              <w:t>Aligned Course Learning Outcomes</w:t>
            </w:r>
          </w:p>
        </w:tc>
      </w:tr>
      <w:tr w:rsidR="0081403B" w:rsidRPr="009203E0" w:rsidTr="0055484F">
        <w:trPr>
          <w:trHeight w:val="70"/>
        </w:trPr>
        <w:tc>
          <w:tcPr>
            <w:tcW w:w="2753"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EF19B1" w:rsidRPr="005F0E0A" w:rsidRDefault="000C43E1" w:rsidP="005F0E0A">
            <w:pPr>
              <w:jc w:val="both"/>
              <w:rPr>
                <w:rFonts w:ascii="Book Antiqua" w:hAnsi="Book Antiqua"/>
                <w:sz w:val="20"/>
                <w:szCs w:val="20"/>
                <w:lang w:eastAsia="zh-CN"/>
              </w:rPr>
            </w:pPr>
            <w:r w:rsidRPr="005F0E0A">
              <w:rPr>
                <w:rFonts w:ascii="Book Antiqua" w:hAnsi="Book Antiqua" w:cs="Arial"/>
                <w:sz w:val="20"/>
                <w:szCs w:val="20"/>
                <w:lang w:eastAsia="zh-TW"/>
              </w:rPr>
              <w:t>A1:</w:t>
            </w:r>
            <w:r w:rsidR="005F0E0A" w:rsidRPr="005F0E0A">
              <w:rPr>
                <w:rFonts w:ascii="Book Antiqua" w:hAnsi="Book Antiqua"/>
                <w:sz w:val="20"/>
                <w:szCs w:val="20"/>
              </w:rPr>
              <w:t xml:space="preserve"> Written Assignment</w:t>
            </w:r>
          </w:p>
        </w:tc>
        <w:tc>
          <w:tcPr>
            <w:tcW w:w="3466" w:type="dxa"/>
            <w:tcBorders>
              <w:top w:val="single" w:sz="4" w:space="0" w:color="auto"/>
              <w:left w:val="single" w:sz="4" w:space="0" w:color="auto"/>
              <w:bottom w:val="single" w:sz="4" w:space="0" w:color="auto"/>
              <w:right w:val="single" w:sz="4" w:space="0" w:color="auto"/>
            </w:tcBorders>
            <w:tcMar>
              <w:top w:w="85" w:type="dxa"/>
              <w:bottom w:w="85" w:type="dxa"/>
            </w:tcMar>
          </w:tcPr>
          <w:p w:rsidR="0081403B" w:rsidRPr="00882E04" w:rsidRDefault="005F0E0A" w:rsidP="00F82BAA">
            <w:pPr>
              <w:spacing w:line="0" w:lineRule="atLeast"/>
              <w:rPr>
                <w:rFonts w:ascii="Arial" w:hAnsi="Arial" w:cs="Arial"/>
                <w:sz w:val="20"/>
                <w:szCs w:val="20"/>
                <w:lang w:eastAsia="zh-TW"/>
              </w:rPr>
            </w:pPr>
            <w:r>
              <w:rPr>
                <w:rFonts w:ascii="Book Antiqua" w:eastAsia="Arial Unicode MS" w:hAnsi="Book Antiqua" w:cs="Arial Unicode MS"/>
                <w:sz w:val="20"/>
                <w:szCs w:val="20"/>
                <w:lang w:eastAsia="zh-TW"/>
              </w:rPr>
              <w:t>H</w:t>
            </w:r>
            <w:r w:rsidRPr="008B00E3">
              <w:rPr>
                <w:rFonts w:ascii="Book Antiqua" w:eastAsia="Arial Unicode MS" w:hAnsi="Book Antiqua" w:cs="Arial Unicode MS"/>
                <w:sz w:val="20"/>
                <w:szCs w:val="20"/>
                <w:lang w:eastAsia="zh-TW"/>
              </w:rPr>
              <w:t>omework to explain the basic concepts and to apply the principle</w:t>
            </w:r>
            <w:r>
              <w:rPr>
                <w:rFonts w:ascii="Book Antiqua" w:eastAsia="Arial Unicode MS" w:hAnsi="Book Antiqua" w:cs="Arial Unicode MS"/>
                <w:sz w:val="20"/>
                <w:szCs w:val="20"/>
                <w:lang w:eastAsia="zh-TW"/>
              </w:rPr>
              <w:t>s</w:t>
            </w:r>
            <w:r w:rsidRPr="008B00E3">
              <w:rPr>
                <w:rFonts w:ascii="Book Antiqua" w:eastAsia="Arial Unicode MS" w:hAnsi="Book Antiqua" w:cs="Arial Unicode MS"/>
                <w:sz w:val="20"/>
                <w:szCs w:val="20"/>
                <w:lang w:eastAsia="zh-TW"/>
              </w:rPr>
              <w:t xml:space="preserve"> of </w:t>
            </w:r>
            <w:r w:rsidR="00BF07C6">
              <w:rPr>
                <w:rFonts w:ascii="Book Antiqua" w:eastAsia="Arial Unicode MS" w:hAnsi="Book Antiqua" w:cs="Arial Unicode MS"/>
                <w:sz w:val="20"/>
                <w:szCs w:val="20"/>
                <w:lang w:eastAsia="zh-TW"/>
              </w:rPr>
              <w:t>supply chain</w:t>
            </w:r>
            <w:r w:rsidR="00BF07C6" w:rsidRPr="008B00E3">
              <w:rPr>
                <w:rFonts w:ascii="Book Antiqua" w:eastAsia="Arial Unicode MS" w:hAnsi="Book Antiqua" w:cs="Arial Unicode MS"/>
                <w:sz w:val="20"/>
                <w:szCs w:val="20"/>
                <w:lang w:eastAsia="zh-TW"/>
              </w:rPr>
              <w:t xml:space="preserve"> </w:t>
            </w:r>
            <w:r w:rsidRPr="008B00E3">
              <w:rPr>
                <w:rFonts w:ascii="Book Antiqua" w:eastAsia="Arial Unicode MS" w:hAnsi="Book Antiqua" w:cs="Arial Unicode MS"/>
                <w:sz w:val="20"/>
                <w:szCs w:val="20"/>
                <w:lang w:eastAsia="zh-TW"/>
              </w:rPr>
              <w:t>management</w:t>
            </w:r>
            <w:r>
              <w:rPr>
                <w:rFonts w:ascii="Book Antiqua" w:eastAsia="Arial Unicode MS" w:hAnsi="Book Antiqua" w:cs="Arial Unicode MS"/>
                <w:sz w:val="20"/>
                <w:szCs w:val="20"/>
                <w:lang w:eastAsia="zh-TW"/>
              </w:rPr>
              <w:t>.</w:t>
            </w:r>
          </w:p>
        </w:tc>
        <w:tc>
          <w:tcPr>
            <w:tcW w:w="1358"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344FAC" w:rsidRPr="001A414A" w:rsidRDefault="001A414A" w:rsidP="001A414A">
            <w:pPr>
              <w:snapToGrid w:val="0"/>
              <w:jc w:val="center"/>
              <w:rPr>
                <w:rFonts w:ascii="Book Antiqua" w:eastAsia="Arial Unicode MS" w:hAnsi="Book Antiqua" w:cs="Arial Unicode MS"/>
                <w:sz w:val="20"/>
                <w:szCs w:val="20"/>
              </w:rPr>
            </w:pPr>
            <w:r>
              <w:rPr>
                <w:rFonts w:ascii="Book Antiqua" w:eastAsia="Arial Unicode MS" w:hAnsi="Book Antiqua" w:cs="Arial Unicode MS"/>
                <w:sz w:val="20"/>
                <w:szCs w:val="20"/>
              </w:rPr>
              <w:t>3</w:t>
            </w:r>
            <w:r w:rsidRPr="008B00E3">
              <w:rPr>
                <w:rFonts w:ascii="Book Antiqua" w:eastAsia="Arial Unicode MS" w:hAnsi="Book Antiqua" w:cs="Arial Unicode MS"/>
                <w:sz w:val="20"/>
                <w:szCs w:val="20"/>
              </w:rPr>
              <w:t>0%</w:t>
            </w:r>
          </w:p>
        </w:tc>
        <w:tc>
          <w:tcPr>
            <w:tcW w:w="2052" w:type="dxa"/>
            <w:tcBorders>
              <w:top w:val="single" w:sz="4" w:space="0" w:color="auto"/>
              <w:left w:val="single" w:sz="4" w:space="0" w:color="auto"/>
              <w:bottom w:val="single" w:sz="4" w:space="0" w:color="auto"/>
              <w:right w:val="single" w:sz="4" w:space="0" w:color="auto"/>
            </w:tcBorders>
            <w:tcMar>
              <w:top w:w="85" w:type="dxa"/>
              <w:bottom w:w="85" w:type="dxa"/>
            </w:tcMar>
          </w:tcPr>
          <w:p w:rsidR="0081403B" w:rsidRPr="005B238E" w:rsidRDefault="005B238E" w:rsidP="005B238E">
            <w:pPr>
              <w:snapToGrid w:val="0"/>
              <w:jc w:val="center"/>
              <w:rPr>
                <w:rFonts w:ascii="Book Antiqua" w:eastAsia="Arial Unicode MS" w:hAnsi="Book Antiqua" w:cs="Arial Unicode MS"/>
                <w:sz w:val="20"/>
                <w:szCs w:val="20"/>
              </w:rPr>
            </w:pPr>
            <w:r w:rsidRPr="00D07883">
              <w:rPr>
                <w:rFonts w:ascii="Book Antiqua" w:eastAsia="Arial Unicode MS" w:hAnsi="Book Antiqua" w:cs="Arial Unicode MS"/>
                <w:sz w:val="20"/>
                <w:szCs w:val="20"/>
              </w:rPr>
              <w:t xml:space="preserve">CLO1, 2, </w:t>
            </w:r>
            <w:r>
              <w:rPr>
                <w:rFonts w:ascii="Book Antiqua" w:eastAsia="Arial Unicode MS" w:hAnsi="Book Antiqua" w:cs="Arial Unicode MS"/>
                <w:sz w:val="20"/>
                <w:szCs w:val="20"/>
              </w:rPr>
              <w:t>&amp; 4</w:t>
            </w:r>
          </w:p>
        </w:tc>
      </w:tr>
      <w:tr w:rsidR="000C43E1" w:rsidRPr="009203E0" w:rsidTr="0055484F">
        <w:trPr>
          <w:trHeight w:val="70"/>
        </w:trPr>
        <w:tc>
          <w:tcPr>
            <w:tcW w:w="2753"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0C43E1" w:rsidRPr="005F0E0A" w:rsidRDefault="000C43E1" w:rsidP="00F82BAA">
            <w:pPr>
              <w:spacing w:line="0" w:lineRule="atLeast"/>
              <w:rPr>
                <w:rFonts w:ascii="Book Antiqua" w:hAnsi="Book Antiqua" w:cs="Arial"/>
                <w:sz w:val="20"/>
                <w:szCs w:val="20"/>
                <w:lang w:eastAsia="zh-TW"/>
              </w:rPr>
            </w:pPr>
            <w:r w:rsidRPr="005F0E0A">
              <w:rPr>
                <w:rFonts w:ascii="Book Antiqua" w:hAnsi="Book Antiqua" w:cs="Arial"/>
                <w:sz w:val="20"/>
                <w:szCs w:val="20"/>
                <w:lang w:eastAsia="zh-TW"/>
              </w:rPr>
              <w:t>A2:</w:t>
            </w:r>
            <w:r w:rsidR="005F0E0A" w:rsidRPr="005F0E0A">
              <w:rPr>
                <w:rFonts w:ascii="Book Antiqua" w:hAnsi="Book Antiqua"/>
                <w:sz w:val="20"/>
                <w:szCs w:val="20"/>
              </w:rPr>
              <w:t xml:space="preserve"> In-Class Participation and Case Discussion</w:t>
            </w:r>
          </w:p>
        </w:tc>
        <w:tc>
          <w:tcPr>
            <w:tcW w:w="3466" w:type="dxa"/>
            <w:tcBorders>
              <w:top w:val="single" w:sz="4" w:space="0" w:color="auto"/>
              <w:left w:val="single" w:sz="4" w:space="0" w:color="auto"/>
              <w:bottom w:val="single" w:sz="4" w:space="0" w:color="auto"/>
              <w:right w:val="single" w:sz="4" w:space="0" w:color="auto"/>
            </w:tcBorders>
            <w:tcMar>
              <w:top w:w="85" w:type="dxa"/>
              <w:bottom w:w="85" w:type="dxa"/>
            </w:tcMar>
          </w:tcPr>
          <w:p w:rsidR="000C43E1" w:rsidRPr="001A414A" w:rsidRDefault="001A414A" w:rsidP="001A414A">
            <w:pPr>
              <w:autoSpaceDE w:val="0"/>
              <w:autoSpaceDN w:val="0"/>
              <w:adjustRightInd w:val="0"/>
              <w:snapToGrid w:val="0"/>
              <w:jc w:val="both"/>
              <w:rPr>
                <w:rFonts w:ascii="Book Antiqua" w:eastAsia="Arial Unicode MS" w:hAnsi="Book Antiqua" w:cs="Arial Unicode MS"/>
                <w:sz w:val="20"/>
                <w:szCs w:val="20"/>
                <w:lang w:eastAsia="zh-TW"/>
              </w:rPr>
            </w:pPr>
            <w:r>
              <w:rPr>
                <w:rFonts w:ascii="Book Antiqua" w:eastAsia="Arial Unicode MS" w:hAnsi="Book Antiqua" w:cs="Arial Unicode MS"/>
                <w:sz w:val="20"/>
                <w:szCs w:val="20"/>
                <w:lang w:eastAsia="zh-TW"/>
              </w:rPr>
              <w:t xml:space="preserve">Participation and case study of analysis and syntheses of current issues of </w:t>
            </w:r>
            <w:r w:rsidR="00BF07C6">
              <w:rPr>
                <w:rFonts w:ascii="Book Antiqua" w:eastAsia="Arial Unicode MS" w:hAnsi="Book Antiqua" w:cs="Arial Unicode MS"/>
                <w:sz w:val="20"/>
                <w:szCs w:val="20"/>
                <w:lang w:eastAsia="zh-TW"/>
              </w:rPr>
              <w:t xml:space="preserve">supply chain </w:t>
            </w:r>
            <w:r>
              <w:rPr>
                <w:rFonts w:ascii="Book Antiqua" w:eastAsia="Arial Unicode MS" w:hAnsi="Book Antiqua" w:cs="Arial Unicode MS"/>
                <w:sz w:val="20"/>
                <w:szCs w:val="20"/>
                <w:lang w:eastAsia="zh-TW"/>
              </w:rPr>
              <w:t>management</w:t>
            </w:r>
          </w:p>
        </w:tc>
        <w:tc>
          <w:tcPr>
            <w:tcW w:w="1358"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0C43E1" w:rsidRPr="001A414A" w:rsidRDefault="001A414A" w:rsidP="001A414A">
            <w:pPr>
              <w:snapToGrid w:val="0"/>
              <w:jc w:val="center"/>
              <w:rPr>
                <w:rFonts w:ascii="Book Antiqua" w:eastAsia="Arial Unicode MS" w:hAnsi="Book Antiqua" w:cs="Arial Unicode MS"/>
                <w:sz w:val="20"/>
                <w:szCs w:val="20"/>
              </w:rPr>
            </w:pPr>
            <w:r>
              <w:rPr>
                <w:rFonts w:ascii="Book Antiqua" w:eastAsia="Arial Unicode MS" w:hAnsi="Book Antiqua" w:cs="Arial Unicode MS"/>
                <w:sz w:val="20"/>
                <w:szCs w:val="20"/>
              </w:rPr>
              <w:t>1</w:t>
            </w:r>
            <w:r w:rsidRPr="008B00E3">
              <w:rPr>
                <w:rFonts w:ascii="Book Antiqua" w:eastAsia="Arial Unicode MS" w:hAnsi="Book Antiqua" w:cs="Arial Unicode MS"/>
                <w:sz w:val="20"/>
                <w:szCs w:val="20"/>
              </w:rPr>
              <w:t>0%</w:t>
            </w:r>
          </w:p>
        </w:tc>
        <w:tc>
          <w:tcPr>
            <w:tcW w:w="2052" w:type="dxa"/>
            <w:tcBorders>
              <w:top w:val="single" w:sz="4" w:space="0" w:color="auto"/>
              <w:left w:val="single" w:sz="4" w:space="0" w:color="auto"/>
              <w:bottom w:val="single" w:sz="4" w:space="0" w:color="auto"/>
              <w:right w:val="single" w:sz="4" w:space="0" w:color="auto"/>
            </w:tcBorders>
            <w:tcMar>
              <w:top w:w="85" w:type="dxa"/>
              <w:bottom w:w="85" w:type="dxa"/>
            </w:tcMar>
          </w:tcPr>
          <w:p w:rsidR="000C43E1" w:rsidRPr="005B238E" w:rsidRDefault="005B238E" w:rsidP="005B238E">
            <w:pPr>
              <w:snapToGrid w:val="0"/>
              <w:jc w:val="center"/>
              <w:rPr>
                <w:rFonts w:ascii="Book Antiqua" w:eastAsia="Arial Unicode MS" w:hAnsi="Book Antiqua" w:cs="Arial Unicode MS"/>
                <w:sz w:val="20"/>
                <w:szCs w:val="20"/>
              </w:rPr>
            </w:pPr>
            <w:r w:rsidRPr="00D07883">
              <w:rPr>
                <w:rFonts w:ascii="Book Antiqua" w:eastAsia="Arial Unicode MS" w:hAnsi="Book Antiqua" w:cs="Arial Unicode MS"/>
                <w:sz w:val="20"/>
                <w:szCs w:val="20"/>
              </w:rPr>
              <w:t xml:space="preserve">CLO1, 2, </w:t>
            </w:r>
            <w:r>
              <w:rPr>
                <w:rFonts w:ascii="Book Antiqua" w:eastAsia="Arial Unicode MS" w:hAnsi="Book Antiqua" w:cs="Arial Unicode MS"/>
                <w:sz w:val="20"/>
                <w:szCs w:val="20"/>
              </w:rPr>
              <w:t>3 &amp; 5</w:t>
            </w:r>
          </w:p>
        </w:tc>
      </w:tr>
      <w:tr w:rsidR="000C43E1" w:rsidRPr="009203E0" w:rsidTr="0055484F">
        <w:trPr>
          <w:trHeight w:val="70"/>
        </w:trPr>
        <w:tc>
          <w:tcPr>
            <w:tcW w:w="2753"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0C43E1" w:rsidRPr="005F0E0A" w:rsidRDefault="000C43E1" w:rsidP="00F82BAA">
            <w:pPr>
              <w:spacing w:line="0" w:lineRule="atLeast"/>
              <w:rPr>
                <w:rFonts w:ascii="Book Antiqua" w:hAnsi="Book Antiqua" w:cs="Arial"/>
                <w:sz w:val="20"/>
                <w:szCs w:val="20"/>
                <w:lang w:eastAsia="zh-TW"/>
              </w:rPr>
            </w:pPr>
            <w:r w:rsidRPr="005F0E0A">
              <w:rPr>
                <w:rFonts w:ascii="Book Antiqua" w:hAnsi="Book Antiqua" w:cs="Arial"/>
                <w:sz w:val="20"/>
                <w:szCs w:val="20"/>
                <w:lang w:eastAsia="zh-TW"/>
              </w:rPr>
              <w:t>A3:</w:t>
            </w:r>
            <w:r w:rsidR="005F0E0A" w:rsidRPr="005F0E0A">
              <w:rPr>
                <w:rFonts w:ascii="Book Antiqua" w:hAnsi="Book Antiqua"/>
                <w:sz w:val="20"/>
                <w:szCs w:val="20"/>
              </w:rPr>
              <w:t xml:space="preserve"> Midterm Examination</w:t>
            </w:r>
          </w:p>
        </w:tc>
        <w:tc>
          <w:tcPr>
            <w:tcW w:w="3466" w:type="dxa"/>
            <w:tcBorders>
              <w:top w:val="single" w:sz="4" w:space="0" w:color="auto"/>
              <w:left w:val="single" w:sz="4" w:space="0" w:color="auto"/>
              <w:bottom w:val="single" w:sz="4" w:space="0" w:color="auto"/>
              <w:right w:val="single" w:sz="4" w:space="0" w:color="auto"/>
            </w:tcBorders>
            <w:tcMar>
              <w:top w:w="85" w:type="dxa"/>
              <w:bottom w:w="85" w:type="dxa"/>
            </w:tcMar>
          </w:tcPr>
          <w:p w:rsidR="000C43E1" w:rsidRPr="001A414A" w:rsidRDefault="001A414A" w:rsidP="001A414A">
            <w:pPr>
              <w:autoSpaceDE w:val="0"/>
              <w:autoSpaceDN w:val="0"/>
              <w:adjustRightInd w:val="0"/>
              <w:snapToGrid w:val="0"/>
              <w:jc w:val="both"/>
              <w:rPr>
                <w:rFonts w:ascii="Book Antiqua" w:eastAsia="Arial Unicode MS" w:hAnsi="Book Antiqua" w:cs="Arial Unicode MS"/>
                <w:sz w:val="20"/>
                <w:szCs w:val="20"/>
                <w:lang w:eastAsia="zh-TW"/>
              </w:rPr>
            </w:pPr>
            <w:r>
              <w:rPr>
                <w:rFonts w:ascii="Book Antiqua" w:eastAsia="Arial Unicode MS" w:hAnsi="Book Antiqua" w:cs="Arial Unicode MS"/>
                <w:sz w:val="20"/>
                <w:szCs w:val="20"/>
                <w:lang w:eastAsia="zh-TW"/>
              </w:rPr>
              <w:t xml:space="preserve">Closed-book examination. </w:t>
            </w:r>
          </w:p>
        </w:tc>
        <w:tc>
          <w:tcPr>
            <w:tcW w:w="1358"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0C43E1" w:rsidRPr="001A414A" w:rsidRDefault="001A414A" w:rsidP="001A414A">
            <w:pPr>
              <w:snapToGrid w:val="0"/>
              <w:jc w:val="center"/>
              <w:rPr>
                <w:rFonts w:ascii="Book Antiqua" w:eastAsia="Arial Unicode MS" w:hAnsi="Book Antiqua" w:cs="Arial Unicode MS"/>
                <w:sz w:val="20"/>
                <w:szCs w:val="20"/>
              </w:rPr>
            </w:pPr>
            <w:r>
              <w:rPr>
                <w:rFonts w:ascii="Book Antiqua" w:eastAsia="Arial Unicode MS" w:hAnsi="Book Antiqua" w:cs="Arial Unicode MS"/>
                <w:sz w:val="20"/>
                <w:szCs w:val="20"/>
              </w:rPr>
              <w:t>25</w:t>
            </w:r>
            <w:r w:rsidRPr="008B00E3">
              <w:rPr>
                <w:rFonts w:ascii="Book Antiqua" w:eastAsia="Arial Unicode MS" w:hAnsi="Book Antiqua" w:cs="Arial Unicode MS"/>
                <w:sz w:val="20"/>
                <w:szCs w:val="20"/>
              </w:rPr>
              <w:t>%</w:t>
            </w:r>
          </w:p>
        </w:tc>
        <w:tc>
          <w:tcPr>
            <w:tcW w:w="2052" w:type="dxa"/>
            <w:tcBorders>
              <w:top w:val="single" w:sz="4" w:space="0" w:color="auto"/>
              <w:left w:val="single" w:sz="4" w:space="0" w:color="auto"/>
              <w:bottom w:val="single" w:sz="4" w:space="0" w:color="auto"/>
              <w:right w:val="single" w:sz="4" w:space="0" w:color="auto"/>
            </w:tcBorders>
            <w:tcMar>
              <w:top w:w="85" w:type="dxa"/>
              <w:bottom w:w="85" w:type="dxa"/>
            </w:tcMar>
          </w:tcPr>
          <w:p w:rsidR="000C43E1" w:rsidRPr="005B238E" w:rsidRDefault="005B238E" w:rsidP="005B238E">
            <w:pPr>
              <w:snapToGrid w:val="0"/>
              <w:jc w:val="center"/>
              <w:rPr>
                <w:rFonts w:ascii="Book Antiqua" w:eastAsia="Arial Unicode MS" w:hAnsi="Book Antiqua" w:cs="Arial Unicode MS"/>
                <w:sz w:val="20"/>
                <w:szCs w:val="20"/>
              </w:rPr>
            </w:pPr>
            <w:r w:rsidRPr="00D07883">
              <w:rPr>
                <w:rFonts w:ascii="Book Antiqua" w:eastAsia="Arial Unicode MS" w:hAnsi="Book Antiqua" w:cs="Arial Unicode MS"/>
                <w:sz w:val="20"/>
                <w:szCs w:val="20"/>
              </w:rPr>
              <w:t xml:space="preserve">CLO1, 2, </w:t>
            </w:r>
            <w:r>
              <w:rPr>
                <w:rFonts w:ascii="Book Antiqua" w:eastAsia="Arial Unicode MS" w:hAnsi="Book Antiqua" w:cs="Arial Unicode MS"/>
                <w:sz w:val="20"/>
                <w:szCs w:val="20"/>
              </w:rPr>
              <w:t>&amp; 4</w:t>
            </w:r>
          </w:p>
        </w:tc>
      </w:tr>
      <w:tr w:rsidR="000C43E1" w:rsidRPr="009203E0" w:rsidTr="0055484F">
        <w:trPr>
          <w:trHeight w:val="70"/>
        </w:trPr>
        <w:tc>
          <w:tcPr>
            <w:tcW w:w="2753"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0C43E1" w:rsidRPr="005F0E0A" w:rsidRDefault="005F0E0A" w:rsidP="00F82BAA">
            <w:pPr>
              <w:spacing w:line="0" w:lineRule="atLeast"/>
              <w:rPr>
                <w:rFonts w:ascii="Book Antiqua" w:hAnsi="Book Antiqua" w:cs="Arial"/>
                <w:sz w:val="20"/>
                <w:szCs w:val="20"/>
                <w:lang w:eastAsia="zh-TW"/>
              </w:rPr>
            </w:pPr>
            <w:r w:rsidRPr="005F0E0A">
              <w:rPr>
                <w:rFonts w:ascii="Book Antiqua" w:hAnsi="Book Antiqua" w:cs="Arial"/>
                <w:sz w:val="20"/>
                <w:szCs w:val="20"/>
                <w:lang w:eastAsia="zh-TW"/>
              </w:rPr>
              <w:t xml:space="preserve">A4: </w:t>
            </w:r>
            <w:r w:rsidRPr="005F0E0A">
              <w:rPr>
                <w:rFonts w:ascii="Book Antiqua" w:eastAsia="Arial Unicode MS" w:hAnsi="Book Antiqua" w:cs="Arial Unicode MS"/>
                <w:bCs/>
                <w:sz w:val="20"/>
                <w:szCs w:val="20"/>
                <w:lang w:eastAsia="zh-TW"/>
              </w:rPr>
              <w:t>Group Project Presentation</w:t>
            </w:r>
          </w:p>
        </w:tc>
        <w:tc>
          <w:tcPr>
            <w:tcW w:w="3466" w:type="dxa"/>
            <w:tcBorders>
              <w:top w:val="single" w:sz="4" w:space="0" w:color="auto"/>
              <w:left w:val="single" w:sz="4" w:space="0" w:color="auto"/>
              <w:bottom w:val="single" w:sz="4" w:space="0" w:color="auto"/>
              <w:right w:val="single" w:sz="4" w:space="0" w:color="auto"/>
            </w:tcBorders>
            <w:tcMar>
              <w:top w:w="85" w:type="dxa"/>
              <w:bottom w:w="85" w:type="dxa"/>
            </w:tcMar>
          </w:tcPr>
          <w:p w:rsidR="000C43E1" w:rsidRPr="00882E04" w:rsidRDefault="001A414A" w:rsidP="00F82BAA">
            <w:pPr>
              <w:spacing w:line="0" w:lineRule="atLeast"/>
              <w:rPr>
                <w:rFonts w:ascii="Arial" w:hAnsi="Arial" w:cs="Arial"/>
                <w:sz w:val="20"/>
                <w:szCs w:val="20"/>
                <w:lang w:eastAsia="zh-TW"/>
              </w:rPr>
            </w:pPr>
            <w:r>
              <w:rPr>
                <w:rFonts w:ascii="Book Antiqua" w:eastAsia="Arial Unicode MS" w:hAnsi="Book Antiqua" w:cs="Arial Unicode MS"/>
                <w:sz w:val="20"/>
                <w:szCs w:val="20"/>
                <w:lang w:eastAsia="zh-TW"/>
              </w:rPr>
              <w:t>Knowledge Integration of course subjects for a business application.</w:t>
            </w:r>
          </w:p>
        </w:tc>
        <w:tc>
          <w:tcPr>
            <w:tcW w:w="1358"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0C43E1" w:rsidRPr="001A414A" w:rsidRDefault="001A414A" w:rsidP="001A414A">
            <w:pPr>
              <w:snapToGrid w:val="0"/>
              <w:jc w:val="center"/>
              <w:rPr>
                <w:rFonts w:ascii="Book Antiqua" w:eastAsia="Arial Unicode MS" w:hAnsi="Book Antiqua" w:cs="Arial Unicode MS"/>
                <w:sz w:val="20"/>
                <w:szCs w:val="20"/>
              </w:rPr>
            </w:pPr>
            <w:r>
              <w:rPr>
                <w:rFonts w:ascii="Book Antiqua" w:eastAsia="Arial Unicode MS" w:hAnsi="Book Antiqua" w:cs="Arial Unicode MS"/>
                <w:sz w:val="20"/>
                <w:szCs w:val="20"/>
              </w:rPr>
              <w:t>15</w:t>
            </w:r>
            <w:r w:rsidRPr="008B00E3">
              <w:rPr>
                <w:rFonts w:ascii="Book Antiqua" w:eastAsia="Arial Unicode MS" w:hAnsi="Book Antiqua" w:cs="Arial Unicode MS"/>
                <w:sz w:val="20"/>
                <w:szCs w:val="20"/>
              </w:rPr>
              <w:t>%</w:t>
            </w:r>
          </w:p>
        </w:tc>
        <w:tc>
          <w:tcPr>
            <w:tcW w:w="2052" w:type="dxa"/>
            <w:tcBorders>
              <w:top w:val="single" w:sz="4" w:space="0" w:color="auto"/>
              <w:left w:val="single" w:sz="4" w:space="0" w:color="auto"/>
              <w:bottom w:val="single" w:sz="4" w:space="0" w:color="auto"/>
              <w:right w:val="single" w:sz="4" w:space="0" w:color="auto"/>
            </w:tcBorders>
            <w:tcMar>
              <w:top w:w="85" w:type="dxa"/>
              <w:bottom w:w="85" w:type="dxa"/>
            </w:tcMar>
          </w:tcPr>
          <w:p w:rsidR="000C43E1" w:rsidRPr="005B238E" w:rsidRDefault="005B238E" w:rsidP="005B238E">
            <w:pPr>
              <w:snapToGrid w:val="0"/>
              <w:jc w:val="center"/>
              <w:rPr>
                <w:rFonts w:ascii="Book Antiqua" w:eastAsia="Arial Unicode MS" w:hAnsi="Book Antiqua" w:cs="Arial Unicode MS"/>
                <w:sz w:val="20"/>
                <w:szCs w:val="20"/>
              </w:rPr>
            </w:pPr>
            <w:r w:rsidRPr="00D07883">
              <w:rPr>
                <w:rFonts w:ascii="Book Antiqua" w:eastAsia="Arial Unicode MS" w:hAnsi="Book Antiqua" w:cs="Arial Unicode MS"/>
                <w:sz w:val="20"/>
                <w:szCs w:val="20"/>
              </w:rPr>
              <w:t>CLO1, 2, 3, 4 &amp; 5</w:t>
            </w:r>
          </w:p>
        </w:tc>
      </w:tr>
      <w:tr w:rsidR="001A414A" w:rsidRPr="009203E0" w:rsidTr="0055484F">
        <w:trPr>
          <w:trHeight w:val="70"/>
        </w:trPr>
        <w:tc>
          <w:tcPr>
            <w:tcW w:w="2753"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1A414A" w:rsidRPr="005F0E0A" w:rsidRDefault="001A414A" w:rsidP="00F82BAA">
            <w:pPr>
              <w:spacing w:line="0" w:lineRule="atLeast"/>
              <w:rPr>
                <w:rFonts w:ascii="Book Antiqua" w:hAnsi="Book Antiqua" w:cs="Arial"/>
                <w:sz w:val="20"/>
                <w:szCs w:val="20"/>
                <w:lang w:eastAsia="zh-TW"/>
              </w:rPr>
            </w:pPr>
            <w:r w:rsidRPr="005F0E0A">
              <w:rPr>
                <w:rFonts w:ascii="Book Antiqua" w:hAnsi="Book Antiqua" w:cs="Arial"/>
                <w:sz w:val="20"/>
                <w:szCs w:val="20"/>
                <w:lang w:eastAsia="zh-TW"/>
              </w:rPr>
              <w:t xml:space="preserve">A5: </w:t>
            </w:r>
            <w:r w:rsidRPr="005F0E0A">
              <w:rPr>
                <w:rFonts w:ascii="Book Antiqua" w:eastAsia="Arial Unicode MS" w:hAnsi="Book Antiqua" w:cs="Arial Unicode MS"/>
                <w:sz w:val="20"/>
                <w:szCs w:val="20"/>
                <w:lang w:eastAsia="zh-TW"/>
              </w:rPr>
              <w:t>Group Project Report</w:t>
            </w:r>
          </w:p>
        </w:tc>
        <w:tc>
          <w:tcPr>
            <w:tcW w:w="3466" w:type="dxa"/>
            <w:tcBorders>
              <w:top w:val="single" w:sz="4" w:space="0" w:color="auto"/>
              <w:left w:val="single" w:sz="4" w:space="0" w:color="auto"/>
              <w:bottom w:val="single" w:sz="4" w:space="0" w:color="auto"/>
              <w:right w:val="single" w:sz="4" w:space="0" w:color="auto"/>
            </w:tcBorders>
            <w:tcMar>
              <w:top w:w="85" w:type="dxa"/>
              <w:bottom w:w="85" w:type="dxa"/>
            </w:tcMar>
          </w:tcPr>
          <w:p w:rsidR="001A414A" w:rsidRDefault="001A414A" w:rsidP="00F82BAA">
            <w:pPr>
              <w:spacing w:line="0" w:lineRule="atLeast"/>
              <w:rPr>
                <w:rFonts w:ascii="Book Antiqua" w:eastAsia="Arial Unicode MS" w:hAnsi="Book Antiqua" w:cs="Arial Unicode MS"/>
                <w:sz w:val="20"/>
                <w:szCs w:val="20"/>
                <w:lang w:eastAsia="zh-TW"/>
              </w:rPr>
            </w:pPr>
            <w:r>
              <w:rPr>
                <w:rFonts w:ascii="Book Antiqua" w:eastAsia="Arial Unicode MS" w:hAnsi="Book Antiqua" w:cs="Arial Unicode MS"/>
                <w:sz w:val="20"/>
                <w:szCs w:val="20"/>
                <w:lang w:eastAsia="zh-TW"/>
              </w:rPr>
              <w:t>Knowledge Integration of course subjects for a business application.</w:t>
            </w:r>
          </w:p>
        </w:tc>
        <w:tc>
          <w:tcPr>
            <w:tcW w:w="1358"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1A414A" w:rsidRPr="001A414A" w:rsidRDefault="001A414A" w:rsidP="001A414A">
            <w:pPr>
              <w:snapToGrid w:val="0"/>
              <w:jc w:val="center"/>
              <w:rPr>
                <w:rFonts w:ascii="Book Antiqua" w:eastAsia="Arial Unicode MS" w:hAnsi="Book Antiqua" w:cs="Arial Unicode MS"/>
                <w:sz w:val="20"/>
                <w:szCs w:val="20"/>
              </w:rPr>
            </w:pPr>
            <w:r>
              <w:rPr>
                <w:rFonts w:ascii="Book Antiqua" w:eastAsia="Arial Unicode MS" w:hAnsi="Book Antiqua" w:cs="Arial Unicode MS"/>
                <w:sz w:val="20"/>
                <w:szCs w:val="20"/>
              </w:rPr>
              <w:t>20</w:t>
            </w:r>
            <w:r w:rsidRPr="008B00E3">
              <w:rPr>
                <w:rFonts w:ascii="Book Antiqua" w:eastAsia="Arial Unicode MS" w:hAnsi="Book Antiqua" w:cs="Arial Unicode MS"/>
                <w:sz w:val="20"/>
                <w:szCs w:val="20"/>
              </w:rPr>
              <w:t>%</w:t>
            </w:r>
          </w:p>
        </w:tc>
        <w:tc>
          <w:tcPr>
            <w:tcW w:w="2052" w:type="dxa"/>
            <w:tcBorders>
              <w:top w:val="single" w:sz="4" w:space="0" w:color="auto"/>
              <w:left w:val="single" w:sz="4" w:space="0" w:color="auto"/>
              <w:bottom w:val="single" w:sz="4" w:space="0" w:color="auto"/>
              <w:right w:val="single" w:sz="4" w:space="0" w:color="auto"/>
            </w:tcBorders>
            <w:tcMar>
              <w:top w:w="85" w:type="dxa"/>
              <w:bottom w:w="85" w:type="dxa"/>
            </w:tcMar>
          </w:tcPr>
          <w:p w:rsidR="001A414A" w:rsidRPr="00882E04" w:rsidRDefault="005B238E" w:rsidP="00F82BAA">
            <w:pPr>
              <w:spacing w:line="0" w:lineRule="atLeast"/>
              <w:jc w:val="center"/>
              <w:rPr>
                <w:rFonts w:ascii="Arial" w:hAnsi="Arial" w:cs="Arial"/>
                <w:sz w:val="20"/>
                <w:szCs w:val="20"/>
                <w:lang w:eastAsia="zh-TW"/>
              </w:rPr>
            </w:pPr>
            <w:r w:rsidRPr="008B00E3">
              <w:rPr>
                <w:rFonts w:ascii="Book Antiqua" w:eastAsia="Arial Unicode MS" w:hAnsi="Book Antiqua" w:cs="Arial Unicode MS"/>
                <w:sz w:val="20"/>
                <w:szCs w:val="20"/>
              </w:rPr>
              <w:t>CLO1, 2, 3</w:t>
            </w:r>
            <w:r>
              <w:rPr>
                <w:rFonts w:ascii="Book Antiqua" w:eastAsia="Arial Unicode MS" w:hAnsi="Book Antiqua" w:cs="Arial Unicode MS"/>
                <w:sz w:val="20"/>
                <w:szCs w:val="20"/>
              </w:rPr>
              <w:t xml:space="preserve">, 4 </w:t>
            </w:r>
            <w:r w:rsidRPr="008B00E3">
              <w:rPr>
                <w:rFonts w:ascii="Book Antiqua" w:eastAsia="Arial Unicode MS" w:hAnsi="Book Antiqua" w:cs="Arial Unicode MS"/>
                <w:sz w:val="20"/>
                <w:szCs w:val="20"/>
              </w:rPr>
              <w:t>&amp; 5</w:t>
            </w:r>
          </w:p>
        </w:tc>
      </w:tr>
      <w:tr w:rsidR="007019E8" w:rsidRPr="00D261BF" w:rsidTr="0055484F">
        <w:trPr>
          <w:trHeight w:val="206"/>
        </w:trPr>
        <w:tc>
          <w:tcPr>
            <w:tcW w:w="2753"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7019E8" w:rsidRPr="005F0E0A" w:rsidRDefault="007019E8" w:rsidP="00F82BAA">
            <w:pPr>
              <w:spacing w:line="0" w:lineRule="atLeast"/>
              <w:rPr>
                <w:rFonts w:ascii="Book Antiqua" w:hAnsi="Book Antiqua" w:cs="Arial"/>
                <w:sz w:val="20"/>
                <w:szCs w:val="20"/>
                <w:lang w:eastAsia="zh-TW"/>
              </w:rPr>
            </w:pPr>
          </w:p>
        </w:tc>
        <w:tc>
          <w:tcPr>
            <w:tcW w:w="3466" w:type="dxa"/>
            <w:tcBorders>
              <w:top w:val="single" w:sz="4" w:space="0" w:color="auto"/>
              <w:left w:val="single" w:sz="4" w:space="0" w:color="auto"/>
              <w:bottom w:val="single" w:sz="4" w:space="0" w:color="auto"/>
              <w:right w:val="single" w:sz="4" w:space="0" w:color="auto"/>
            </w:tcBorders>
            <w:tcMar>
              <w:top w:w="85" w:type="dxa"/>
              <w:bottom w:w="85" w:type="dxa"/>
            </w:tcMar>
          </w:tcPr>
          <w:p w:rsidR="007019E8" w:rsidRPr="00882E04" w:rsidRDefault="00BC5A9F" w:rsidP="00F82BAA">
            <w:pPr>
              <w:spacing w:line="0" w:lineRule="atLeast"/>
              <w:jc w:val="right"/>
              <w:rPr>
                <w:rFonts w:ascii="Arial" w:hAnsi="Arial" w:cs="Arial"/>
                <w:sz w:val="20"/>
                <w:szCs w:val="20"/>
                <w:lang w:eastAsia="zh-TW"/>
              </w:rPr>
            </w:pPr>
            <w:r w:rsidRPr="00882E04">
              <w:rPr>
                <w:rFonts w:ascii="Arial" w:hAnsi="Arial" w:cs="Arial"/>
                <w:sz w:val="20"/>
                <w:szCs w:val="20"/>
                <w:lang w:eastAsia="zh-TW"/>
              </w:rPr>
              <w:t>Total</w:t>
            </w:r>
          </w:p>
        </w:tc>
        <w:tc>
          <w:tcPr>
            <w:tcW w:w="1358"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7019E8" w:rsidRPr="00882E04" w:rsidRDefault="00BC5A9F" w:rsidP="00F82BAA">
            <w:pPr>
              <w:spacing w:line="0" w:lineRule="atLeast"/>
              <w:jc w:val="center"/>
              <w:rPr>
                <w:rFonts w:ascii="Arial" w:hAnsi="Arial" w:cs="Arial"/>
                <w:sz w:val="20"/>
                <w:szCs w:val="20"/>
                <w:lang w:eastAsia="zh-TW"/>
              </w:rPr>
            </w:pPr>
            <w:r w:rsidRPr="00882E04">
              <w:rPr>
                <w:rFonts w:ascii="Arial" w:hAnsi="Arial" w:cs="Arial"/>
                <w:sz w:val="20"/>
                <w:szCs w:val="20"/>
                <w:lang w:eastAsia="zh-TW"/>
              </w:rPr>
              <w:t>100%</w:t>
            </w:r>
          </w:p>
        </w:tc>
        <w:tc>
          <w:tcPr>
            <w:tcW w:w="2052" w:type="dxa"/>
            <w:tcBorders>
              <w:top w:val="single" w:sz="4" w:space="0" w:color="auto"/>
              <w:left w:val="single" w:sz="4" w:space="0" w:color="auto"/>
              <w:bottom w:val="single" w:sz="4" w:space="0" w:color="auto"/>
              <w:right w:val="single" w:sz="4" w:space="0" w:color="auto"/>
            </w:tcBorders>
            <w:tcMar>
              <w:top w:w="85" w:type="dxa"/>
              <w:bottom w:w="85" w:type="dxa"/>
            </w:tcMar>
          </w:tcPr>
          <w:p w:rsidR="007019E8" w:rsidRPr="00882E04" w:rsidRDefault="007019E8" w:rsidP="00F82BAA">
            <w:pPr>
              <w:spacing w:line="0" w:lineRule="atLeast"/>
              <w:jc w:val="center"/>
              <w:rPr>
                <w:rFonts w:ascii="Arial" w:hAnsi="Arial" w:cs="Arial"/>
                <w:sz w:val="20"/>
                <w:szCs w:val="20"/>
              </w:rPr>
            </w:pPr>
          </w:p>
        </w:tc>
      </w:tr>
      <w:tr w:rsidR="00DB1C79" w:rsidRPr="00D261BF" w:rsidTr="0055484F">
        <w:trPr>
          <w:trHeight w:val="206"/>
        </w:trPr>
        <w:tc>
          <w:tcPr>
            <w:tcW w:w="9629" w:type="dxa"/>
            <w:gridSpan w:val="6"/>
            <w:tcBorders>
              <w:top w:val="single" w:sz="4" w:space="0" w:color="auto"/>
              <w:left w:val="single" w:sz="4" w:space="0" w:color="auto"/>
              <w:bottom w:val="single" w:sz="4" w:space="0" w:color="auto"/>
              <w:right w:val="single" w:sz="4" w:space="0" w:color="auto"/>
            </w:tcBorders>
            <w:tcMar>
              <w:top w:w="85" w:type="dxa"/>
              <w:bottom w:w="85" w:type="dxa"/>
            </w:tcMar>
          </w:tcPr>
          <w:tbl>
            <w:tblPr>
              <w:tblW w:w="0" w:type="auto"/>
              <w:tblCellMar>
                <w:left w:w="0" w:type="dxa"/>
                <w:right w:w="0" w:type="dxa"/>
              </w:tblCellMar>
              <w:tblLook w:val="04A0" w:firstRow="1" w:lastRow="0" w:firstColumn="1" w:lastColumn="0" w:noHBand="0" w:noVBand="1"/>
            </w:tblPr>
            <w:tblGrid>
              <w:gridCol w:w="3288"/>
              <w:gridCol w:w="566"/>
              <w:gridCol w:w="283"/>
              <w:gridCol w:w="283"/>
              <w:gridCol w:w="567"/>
              <w:gridCol w:w="283"/>
              <w:gridCol w:w="3569"/>
            </w:tblGrid>
            <w:tr w:rsidR="00DB1C79" w:rsidRPr="009E41B9" w:rsidTr="009E41B9">
              <w:tc>
                <w:tcPr>
                  <w:tcW w:w="3288" w:type="dxa"/>
                  <w:shd w:val="clear" w:color="auto" w:fill="auto"/>
                </w:tcPr>
                <w:p w:rsidR="00DB1C79" w:rsidRPr="009E41B9" w:rsidRDefault="00DB1C79" w:rsidP="009E41B9">
                  <w:pPr>
                    <w:spacing w:line="0" w:lineRule="atLeast"/>
                    <w:rPr>
                      <w:rFonts w:ascii="Arial" w:hAnsi="Arial" w:cs="Arial"/>
                      <w:b/>
                      <w:sz w:val="20"/>
                      <w:szCs w:val="20"/>
                    </w:rPr>
                  </w:pPr>
                  <w:r w:rsidRPr="009E41B9">
                    <w:rPr>
                      <w:rFonts w:ascii="Arial" w:hAnsi="Arial" w:cs="Arial"/>
                      <w:b/>
                      <w:sz w:val="20"/>
                      <w:szCs w:val="20"/>
                    </w:rPr>
                    <w:t>Coursework / Examination Ratio:</w:t>
                  </w:r>
                </w:p>
              </w:tc>
              <w:tc>
                <w:tcPr>
                  <w:tcW w:w="566" w:type="dxa"/>
                  <w:tcBorders>
                    <w:bottom w:val="single" w:sz="4" w:space="0" w:color="auto"/>
                  </w:tcBorders>
                  <w:shd w:val="clear" w:color="auto" w:fill="auto"/>
                </w:tcPr>
                <w:p w:rsidR="00DB1C79" w:rsidRPr="00B36C6F" w:rsidRDefault="00B36C6F" w:rsidP="009E41B9">
                  <w:pPr>
                    <w:spacing w:line="0" w:lineRule="atLeast"/>
                    <w:jc w:val="center"/>
                    <w:rPr>
                      <w:rFonts w:ascii="Arial" w:hAnsi="Arial" w:cs="Arial"/>
                      <w:sz w:val="20"/>
                      <w:szCs w:val="20"/>
                    </w:rPr>
                  </w:pPr>
                  <w:r w:rsidRPr="00B36C6F">
                    <w:rPr>
                      <w:rFonts w:ascii="Arial" w:hAnsi="Arial" w:cs="Arial"/>
                      <w:sz w:val="20"/>
                      <w:szCs w:val="20"/>
                    </w:rPr>
                    <w:t>75</w:t>
                  </w:r>
                </w:p>
              </w:tc>
              <w:tc>
                <w:tcPr>
                  <w:tcW w:w="283" w:type="dxa"/>
                  <w:shd w:val="clear" w:color="auto" w:fill="auto"/>
                </w:tcPr>
                <w:p w:rsidR="00DB1C79" w:rsidRPr="00B36C6F" w:rsidRDefault="00DB1C79" w:rsidP="009E41B9">
                  <w:pPr>
                    <w:spacing w:line="0" w:lineRule="atLeast"/>
                    <w:jc w:val="center"/>
                    <w:rPr>
                      <w:rFonts w:ascii="Arial" w:hAnsi="Arial" w:cs="Arial"/>
                      <w:sz w:val="20"/>
                      <w:szCs w:val="20"/>
                    </w:rPr>
                  </w:pPr>
                  <w:r w:rsidRPr="00B36C6F">
                    <w:rPr>
                      <w:rFonts w:ascii="Arial" w:hAnsi="Arial" w:cs="Arial"/>
                      <w:sz w:val="20"/>
                      <w:szCs w:val="20"/>
                    </w:rPr>
                    <w:t>%</w:t>
                  </w:r>
                </w:p>
              </w:tc>
              <w:tc>
                <w:tcPr>
                  <w:tcW w:w="283" w:type="dxa"/>
                  <w:shd w:val="clear" w:color="auto" w:fill="auto"/>
                </w:tcPr>
                <w:p w:rsidR="00DB1C79" w:rsidRPr="00B36C6F" w:rsidRDefault="00DB1C79" w:rsidP="009E41B9">
                  <w:pPr>
                    <w:spacing w:line="0" w:lineRule="atLeast"/>
                    <w:jc w:val="center"/>
                    <w:rPr>
                      <w:rFonts w:ascii="Arial" w:hAnsi="Arial" w:cs="Arial"/>
                      <w:sz w:val="20"/>
                      <w:szCs w:val="20"/>
                    </w:rPr>
                  </w:pPr>
                  <w:r w:rsidRPr="00B36C6F">
                    <w:rPr>
                      <w:rFonts w:ascii="Arial" w:hAnsi="Arial" w:cs="Arial"/>
                      <w:sz w:val="20"/>
                      <w:szCs w:val="20"/>
                    </w:rPr>
                    <w:t>/</w:t>
                  </w:r>
                </w:p>
              </w:tc>
              <w:tc>
                <w:tcPr>
                  <w:tcW w:w="567" w:type="dxa"/>
                  <w:tcBorders>
                    <w:bottom w:val="single" w:sz="4" w:space="0" w:color="auto"/>
                  </w:tcBorders>
                  <w:shd w:val="clear" w:color="auto" w:fill="auto"/>
                </w:tcPr>
                <w:p w:rsidR="00DB1C79" w:rsidRPr="00B36C6F" w:rsidRDefault="00B36C6F" w:rsidP="009E41B9">
                  <w:pPr>
                    <w:spacing w:line="0" w:lineRule="atLeast"/>
                    <w:jc w:val="center"/>
                    <w:rPr>
                      <w:rFonts w:ascii="Arial" w:hAnsi="Arial" w:cs="Arial"/>
                      <w:sz w:val="20"/>
                      <w:szCs w:val="20"/>
                    </w:rPr>
                  </w:pPr>
                  <w:r w:rsidRPr="00B36C6F">
                    <w:rPr>
                      <w:rFonts w:ascii="Arial" w:hAnsi="Arial" w:cs="Arial"/>
                      <w:sz w:val="20"/>
                      <w:szCs w:val="20"/>
                    </w:rPr>
                    <w:t>25</w:t>
                  </w:r>
                </w:p>
              </w:tc>
              <w:tc>
                <w:tcPr>
                  <w:tcW w:w="283" w:type="dxa"/>
                  <w:shd w:val="clear" w:color="auto" w:fill="auto"/>
                </w:tcPr>
                <w:p w:rsidR="00DB1C79" w:rsidRPr="00B36C6F" w:rsidRDefault="00DB1C79" w:rsidP="009E41B9">
                  <w:pPr>
                    <w:spacing w:line="0" w:lineRule="atLeast"/>
                    <w:jc w:val="center"/>
                    <w:rPr>
                      <w:rFonts w:ascii="Arial" w:hAnsi="Arial" w:cs="Arial"/>
                      <w:sz w:val="20"/>
                      <w:szCs w:val="20"/>
                    </w:rPr>
                  </w:pPr>
                  <w:r w:rsidRPr="00B36C6F">
                    <w:rPr>
                      <w:rFonts w:ascii="Arial" w:hAnsi="Arial" w:cs="Arial"/>
                      <w:sz w:val="20"/>
                      <w:szCs w:val="20"/>
                    </w:rPr>
                    <w:t>%</w:t>
                  </w:r>
                </w:p>
              </w:tc>
              <w:tc>
                <w:tcPr>
                  <w:tcW w:w="3569" w:type="dxa"/>
                  <w:shd w:val="clear" w:color="auto" w:fill="auto"/>
                </w:tcPr>
                <w:p w:rsidR="00DB1C79" w:rsidRPr="00B36C6F" w:rsidRDefault="00DB1C79" w:rsidP="009E41B9">
                  <w:pPr>
                    <w:spacing w:line="0" w:lineRule="atLeast"/>
                    <w:rPr>
                      <w:rFonts w:ascii="Arial" w:hAnsi="Arial" w:cs="Arial"/>
                      <w:sz w:val="20"/>
                      <w:szCs w:val="20"/>
                    </w:rPr>
                  </w:pPr>
                </w:p>
              </w:tc>
            </w:tr>
          </w:tbl>
          <w:p w:rsidR="00DB1C79" w:rsidRPr="00882E04" w:rsidRDefault="00DB1C79" w:rsidP="00B36C6F">
            <w:pPr>
              <w:spacing w:line="0" w:lineRule="atLeast"/>
              <w:rPr>
                <w:rFonts w:ascii="Arial" w:hAnsi="Arial" w:cs="Arial"/>
                <w:b/>
                <w:sz w:val="20"/>
                <w:szCs w:val="20"/>
              </w:rPr>
            </w:pPr>
          </w:p>
        </w:tc>
      </w:tr>
      <w:tr w:rsidR="0081403B" w:rsidRPr="00D261BF" w:rsidTr="0055484F">
        <w:tc>
          <w:tcPr>
            <w:tcW w:w="9629" w:type="dxa"/>
            <w:gridSpan w:val="6"/>
            <w:tcBorders>
              <w:top w:val="single" w:sz="4" w:space="0" w:color="auto"/>
              <w:left w:val="single" w:sz="4" w:space="0" w:color="auto"/>
              <w:bottom w:val="single" w:sz="4" w:space="0" w:color="auto"/>
              <w:right w:val="single" w:sz="4" w:space="0" w:color="auto"/>
            </w:tcBorders>
            <w:vAlign w:val="center"/>
          </w:tcPr>
          <w:p w:rsidR="0081403B" w:rsidRPr="00882E04" w:rsidRDefault="0081403B" w:rsidP="00F82BAA">
            <w:pPr>
              <w:spacing w:line="0" w:lineRule="atLeast"/>
              <w:rPr>
                <w:rFonts w:ascii="Arial" w:hAnsi="Arial" w:cs="Arial"/>
                <w:b/>
                <w:bCs/>
                <w:sz w:val="20"/>
                <w:szCs w:val="20"/>
              </w:rPr>
            </w:pPr>
          </w:p>
        </w:tc>
      </w:tr>
      <w:tr w:rsidR="00EE44EE" w:rsidRPr="00D261BF" w:rsidTr="0055484F">
        <w:tc>
          <w:tcPr>
            <w:tcW w:w="9629" w:type="dxa"/>
            <w:gridSpan w:val="6"/>
            <w:tcBorders>
              <w:top w:val="single" w:sz="4" w:space="0" w:color="auto"/>
              <w:left w:val="single" w:sz="4" w:space="0" w:color="auto"/>
              <w:bottom w:val="single" w:sz="4" w:space="0" w:color="auto"/>
              <w:right w:val="single" w:sz="4" w:space="0" w:color="auto"/>
            </w:tcBorders>
            <w:shd w:val="clear" w:color="auto" w:fill="EEECE1"/>
          </w:tcPr>
          <w:p w:rsidR="00EE44EE" w:rsidRPr="00882E04" w:rsidRDefault="00B5646F" w:rsidP="00F82BAA">
            <w:pPr>
              <w:spacing w:line="0" w:lineRule="atLeast"/>
              <w:rPr>
                <w:rFonts w:ascii="Arial" w:hAnsi="Arial" w:cs="Arial"/>
                <w:b/>
                <w:bCs/>
                <w:sz w:val="20"/>
                <w:szCs w:val="20"/>
              </w:rPr>
            </w:pPr>
            <w:r w:rsidRPr="00882E04">
              <w:rPr>
                <w:rFonts w:ascii="Arial" w:hAnsi="Arial" w:cs="Arial"/>
                <w:b/>
                <w:bCs/>
                <w:sz w:val="20"/>
                <w:szCs w:val="20"/>
              </w:rPr>
              <w:t>STANDARDS FOR ASSESSMENT</w:t>
            </w:r>
          </w:p>
        </w:tc>
      </w:tr>
      <w:tr w:rsidR="00EE44EE" w:rsidRPr="00D261BF" w:rsidTr="0055484F">
        <w:trPr>
          <w:trHeight w:val="70"/>
        </w:trPr>
        <w:tc>
          <w:tcPr>
            <w:tcW w:w="9629" w:type="dxa"/>
            <w:gridSpan w:val="6"/>
            <w:tcBorders>
              <w:top w:val="single" w:sz="4" w:space="0" w:color="auto"/>
              <w:left w:val="single" w:sz="4" w:space="0" w:color="auto"/>
              <w:bottom w:val="single" w:sz="4" w:space="0" w:color="auto"/>
              <w:right w:val="single" w:sz="4" w:space="0" w:color="auto"/>
            </w:tcBorders>
          </w:tcPr>
          <w:p w:rsidR="00EE44EE" w:rsidRPr="00882E04" w:rsidRDefault="00EE44EE" w:rsidP="00B36C6F">
            <w:pPr>
              <w:spacing w:line="0" w:lineRule="atLeast"/>
              <w:rPr>
                <w:rFonts w:ascii="Arial" w:hAnsi="Arial" w:cs="Arial"/>
                <w:sz w:val="20"/>
                <w:szCs w:val="20"/>
              </w:rPr>
            </w:pPr>
            <w:r w:rsidRPr="00882E04">
              <w:rPr>
                <w:rFonts w:ascii="Arial" w:hAnsi="Arial" w:cs="Arial"/>
                <w:b/>
                <w:bCs/>
                <w:sz w:val="20"/>
                <w:szCs w:val="20"/>
              </w:rPr>
              <w:t>Course Grade Descriptors</w:t>
            </w:r>
            <w:r w:rsidR="009B0198" w:rsidRPr="00882E04">
              <w:rPr>
                <w:rFonts w:ascii="Arial" w:hAnsi="Arial" w:cs="Arial"/>
                <w:b/>
                <w:bCs/>
                <w:sz w:val="20"/>
                <w:szCs w:val="20"/>
              </w:rPr>
              <w:t xml:space="preserve"> </w:t>
            </w:r>
          </w:p>
        </w:tc>
      </w:tr>
      <w:tr w:rsidR="00EE44EE" w:rsidRPr="009203E0" w:rsidTr="0055484F">
        <w:trPr>
          <w:trHeight w:val="15"/>
        </w:trPr>
        <w:tc>
          <w:tcPr>
            <w:tcW w:w="1654" w:type="dxa"/>
            <w:tcBorders>
              <w:top w:val="single" w:sz="4" w:space="0" w:color="auto"/>
              <w:left w:val="single" w:sz="4" w:space="0" w:color="auto"/>
              <w:bottom w:val="single" w:sz="4" w:space="0" w:color="auto"/>
              <w:right w:val="single" w:sz="4" w:space="0" w:color="auto"/>
            </w:tcBorders>
            <w:tcMar>
              <w:top w:w="85" w:type="dxa"/>
              <w:bottom w:w="85" w:type="dxa"/>
            </w:tcMar>
          </w:tcPr>
          <w:p w:rsidR="00876F52" w:rsidRPr="00882E04" w:rsidRDefault="000C43E1" w:rsidP="00F82BAA">
            <w:pPr>
              <w:spacing w:line="0" w:lineRule="atLeast"/>
              <w:jc w:val="center"/>
              <w:rPr>
                <w:rFonts w:ascii="Arial" w:hAnsi="Arial" w:cs="Arial"/>
                <w:sz w:val="20"/>
                <w:szCs w:val="20"/>
                <w:lang w:eastAsia="zh-TW"/>
              </w:rPr>
            </w:pPr>
            <w:r w:rsidRPr="00882E04">
              <w:rPr>
                <w:rFonts w:ascii="Arial" w:hAnsi="Arial" w:cs="Arial"/>
                <w:sz w:val="20"/>
                <w:szCs w:val="20"/>
                <w:lang w:eastAsia="zh-TW"/>
              </w:rPr>
              <w:t>A+, A, A-</w:t>
            </w:r>
          </w:p>
        </w:tc>
        <w:tc>
          <w:tcPr>
            <w:tcW w:w="7975"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F42337" w:rsidRPr="0049137D" w:rsidRDefault="0049137D" w:rsidP="0049137D">
            <w:pPr>
              <w:snapToGrid w:val="0"/>
              <w:jc w:val="both"/>
              <w:rPr>
                <w:rFonts w:ascii="Book Antiqua" w:hAnsi="Book Antiqua" w:cs="Arial"/>
                <w:sz w:val="20"/>
                <w:szCs w:val="20"/>
              </w:rPr>
            </w:pPr>
            <w:r w:rsidRPr="00D07883">
              <w:rPr>
                <w:rFonts w:ascii="Book Antiqua" w:hAnsi="Book Antiqua" w:cs="Arial"/>
                <w:sz w:val="20"/>
                <w:szCs w:val="20"/>
              </w:rPr>
              <w:t>Student has consistently demonstrated an excellent grasp of project plan, design, development, assessment, and quality as evidenced by original or exceptionally astute analysis and synthesis of student work.</w:t>
            </w:r>
          </w:p>
        </w:tc>
      </w:tr>
      <w:tr w:rsidR="000C43E1" w:rsidRPr="009203E0" w:rsidTr="0055484F">
        <w:trPr>
          <w:trHeight w:val="15"/>
        </w:trPr>
        <w:tc>
          <w:tcPr>
            <w:tcW w:w="1654" w:type="dxa"/>
            <w:tcBorders>
              <w:top w:val="single" w:sz="4" w:space="0" w:color="auto"/>
              <w:left w:val="single" w:sz="4" w:space="0" w:color="auto"/>
              <w:bottom w:val="single" w:sz="4" w:space="0" w:color="auto"/>
              <w:right w:val="single" w:sz="4" w:space="0" w:color="auto"/>
            </w:tcBorders>
            <w:tcMar>
              <w:top w:w="85" w:type="dxa"/>
              <w:bottom w:w="85" w:type="dxa"/>
            </w:tcMar>
          </w:tcPr>
          <w:p w:rsidR="000C43E1" w:rsidRPr="00882E04" w:rsidRDefault="000C43E1" w:rsidP="00F82BAA">
            <w:pPr>
              <w:spacing w:line="0" w:lineRule="atLeast"/>
              <w:jc w:val="center"/>
              <w:rPr>
                <w:rFonts w:ascii="Arial" w:hAnsi="Arial" w:cs="Arial"/>
                <w:sz w:val="20"/>
                <w:szCs w:val="20"/>
                <w:lang w:eastAsia="zh-TW"/>
              </w:rPr>
            </w:pPr>
            <w:r w:rsidRPr="00882E04">
              <w:rPr>
                <w:rFonts w:ascii="Arial" w:hAnsi="Arial" w:cs="Arial"/>
                <w:sz w:val="20"/>
                <w:szCs w:val="20"/>
                <w:lang w:eastAsia="zh-TW"/>
              </w:rPr>
              <w:t>B+, B, B-</w:t>
            </w:r>
          </w:p>
        </w:tc>
        <w:tc>
          <w:tcPr>
            <w:tcW w:w="7975"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0C43E1" w:rsidRPr="0049137D" w:rsidRDefault="0049137D" w:rsidP="0049137D">
            <w:pPr>
              <w:snapToGrid w:val="0"/>
              <w:jc w:val="both"/>
              <w:rPr>
                <w:rFonts w:ascii="Book Antiqua" w:hAnsi="Book Antiqua" w:cs="Arial"/>
                <w:sz w:val="20"/>
                <w:szCs w:val="20"/>
              </w:rPr>
            </w:pPr>
            <w:r w:rsidRPr="00D07883">
              <w:rPr>
                <w:rFonts w:ascii="Book Antiqua" w:hAnsi="Book Antiqua" w:cs="Arial"/>
                <w:sz w:val="20"/>
                <w:szCs w:val="20"/>
              </w:rPr>
              <w:t>Student has demonstrated a substantial grasp of project planning, design, development assessment, and quality as evidenced by above average performance in analysis and synthesis of student work.</w:t>
            </w:r>
          </w:p>
        </w:tc>
      </w:tr>
      <w:tr w:rsidR="000C43E1" w:rsidRPr="009203E0" w:rsidTr="0055484F">
        <w:trPr>
          <w:trHeight w:val="15"/>
        </w:trPr>
        <w:tc>
          <w:tcPr>
            <w:tcW w:w="1654" w:type="dxa"/>
            <w:tcBorders>
              <w:top w:val="single" w:sz="4" w:space="0" w:color="auto"/>
              <w:left w:val="single" w:sz="4" w:space="0" w:color="auto"/>
              <w:bottom w:val="single" w:sz="4" w:space="0" w:color="auto"/>
              <w:right w:val="single" w:sz="4" w:space="0" w:color="auto"/>
            </w:tcBorders>
            <w:tcMar>
              <w:top w:w="85" w:type="dxa"/>
              <w:bottom w:w="85" w:type="dxa"/>
            </w:tcMar>
          </w:tcPr>
          <w:p w:rsidR="000C43E1" w:rsidRPr="00882E04" w:rsidRDefault="000C43E1" w:rsidP="00F82BAA">
            <w:pPr>
              <w:spacing w:line="0" w:lineRule="atLeast"/>
              <w:jc w:val="center"/>
              <w:rPr>
                <w:rFonts w:ascii="Arial" w:hAnsi="Arial" w:cs="Arial"/>
                <w:sz w:val="20"/>
                <w:szCs w:val="20"/>
                <w:lang w:eastAsia="zh-TW"/>
              </w:rPr>
            </w:pPr>
            <w:r w:rsidRPr="00882E04">
              <w:rPr>
                <w:rFonts w:ascii="Arial" w:hAnsi="Arial" w:cs="Arial"/>
                <w:sz w:val="20"/>
                <w:szCs w:val="20"/>
                <w:lang w:eastAsia="zh-TW"/>
              </w:rPr>
              <w:t>C+, C, C-</w:t>
            </w:r>
          </w:p>
        </w:tc>
        <w:tc>
          <w:tcPr>
            <w:tcW w:w="7975"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0C43E1" w:rsidRPr="0049137D" w:rsidRDefault="0049137D" w:rsidP="0049137D">
            <w:pPr>
              <w:snapToGrid w:val="0"/>
              <w:jc w:val="both"/>
              <w:rPr>
                <w:rFonts w:ascii="Book Antiqua" w:hAnsi="Book Antiqua" w:cs="Arial"/>
                <w:sz w:val="20"/>
                <w:szCs w:val="20"/>
              </w:rPr>
            </w:pPr>
            <w:r w:rsidRPr="00D07883">
              <w:rPr>
                <w:rFonts w:ascii="Book Antiqua" w:hAnsi="Book Antiqua" w:cs="Arial"/>
                <w:sz w:val="20"/>
                <w:szCs w:val="20"/>
              </w:rPr>
              <w:t>Student has demonstrated a fair grasp of project planning, design, development assessment, and quality as evidenced by average performance in analysis and synthesis of student work.</w:t>
            </w:r>
          </w:p>
        </w:tc>
      </w:tr>
      <w:tr w:rsidR="000C43E1" w:rsidRPr="009203E0" w:rsidTr="0055484F">
        <w:trPr>
          <w:trHeight w:val="15"/>
        </w:trPr>
        <w:tc>
          <w:tcPr>
            <w:tcW w:w="1654" w:type="dxa"/>
            <w:tcBorders>
              <w:top w:val="single" w:sz="4" w:space="0" w:color="auto"/>
              <w:left w:val="single" w:sz="4" w:space="0" w:color="auto"/>
              <w:bottom w:val="single" w:sz="4" w:space="0" w:color="auto"/>
              <w:right w:val="single" w:sz="4" w:space="0" w:color="auto"/>
            </w:tcBorders>
            <w:tcMar>
              <w:top w:w="85" w:type="dxa"/>
              <w:bottom w:w="85" w:type="dxa"/>
            </w:tcMar>
          </w:tcPr>
          <w:p w:rsidR="000C43E1" w:rsidRPr="00882E04" w:rsidRDefault="000C43E1" w:rsidP="00F82BAA">
            <w:pPr>
              <w:spacing w:line="0" w:lineRule="atLeast"/>
              <w:jc w:val="center"/>
              <w:rPr>
                <w:rFonts w:ascii="Arial" w:hAnsi="Arial" w:cs="Arial"/>
                <w:sz w:val="20"/>
                <w:szCs w:val="20"/>
                <w:lang w:eastAsia="zh-TW"/>
              </w:rPr>
            </w:pPr>
            <w:r w:rsidRPr="00882E04">
              <w:rPr>
                <w:rFonts w:ascii="Arial" w:hAnsi="Arial" w:cs="Arial"/>
                <w:sz w:val="20"/>
                <w:szCs w:val="20"/>
                <w:lang w:eastAsia="zh-TW"/>
              </w:rPr>
              <w:t>D+, D</w:t>
            </w:r>
          </w:p>
        </w:tc>
        <w:tc>
          <w:tcPr>
            <w:tcW w:w="7975"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0C43E1" w:rsidRPr="0049137D" w:rsidRDefault="0049137D" w:rsidP="0049137D">
            <w:pPr>
              <w:snapToGrid w:val="0"/>
              <w:jc w:val="both"/>
              <w:rPr>
                <w:rFonts w:ascii="Book Antiqua" w:hAnsi="Book Antiqua" w:cs="Arial"/>
                <w:sz w:val="20"/>
                <w:szCs w:val="20"/>
              </w:rPr>
            </w:pPr>
            <w:r w:rsidRPr="00D07883">
              <w:rPr>
                <w:rFonts w:ascii="Book Antiqua" w:hAnsi="Book Antiqua" w:cs="Arial"/>
                <w:sz w:val="20"/>
                <w:szCs w:val="20"/>
              </w:rPr>
              <w:t>Student has demonstrated limited grasp of project planning, design, development assessment, and quality as evidenced by barely satisfactory performance in analysis and synthesis of student work.</w:t>
            </w:r>
          </w:p>
        </w:tc>
      </w:tr>
      <w:tr w:rsidR="000C43E1" w:rsidRPr="009203E0" w:rsidTr="0055484F">
        <w:trPr>
          <w:trHeight w:val="15"/>
        </w:trPr>
        <w:tc>
          <w:tcPr>
            <w:tcW w:w="1654" w:type="dxa"/>
            <w:tcBorders>
              <w:top w:val="single" w:sz="4" w:space="0" w:color="auto"/>
              <w:left w:val="single" w:sz="4" w:space="0" w:color="auto"/>
              <w:bottom w:val="single" w:sz="4" w:space="0" w:color="auto"/>
              <w:right w:val="single" w:sz="4" w:space="0" w:color="auto"/>
            </w:tcBorders>
            <w:tcMar>
              <w:top w:w="85" w:type="dxa"/>
              <w:bottom w:w="85" w:type="dxa"/>
            </w:tcMar>
          </w:tcPr>
          <w:p w:rsidR="000C43E1" w:rsidRPr="00882E04" w:rsidRDefault="000C43E1" w:rsidP="00F82BAA">
            <w:pPr>
              <w:spacing w:line="0" w:lineRule="atLeast"/>
              <w:jc w:val="center"/>
              <w:rPr>
                <w:rFonts w:ascii="Arial" w:hAnsi="Arial" w:cs="Arial"/>
                <w:sz w:val="20"/>
                <w:szCs w:val="20"/>
                <w:lang w:eastAsia="zh-TW"/>
              </w:rPr>
            </w:pPr>
            <w:r w:rsidRPr="00882E04">
              <w:rPr>
                <w:rFonts w:ascii="Arial" w:hAnsi="Arial" w:cs="Arial"/>
                <w:sz w:val="20"/>
                <w:szCs w:val="20"/>
                <w:lang w:eastAsia="zh-TW"/>
              </w:rPr>
              <w:t>F</w:t>
            </w:r>
          </w:p>
        </w:tc>
        <w:tc>
          <w:tcPr>
            <w:tcW w:w="7975"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0C43E1" w:rsidRPr="0049137D" w:rsidRDefault="0049137D" w:rsidP="0049137D">
            <w:pPr>
              <w:snapToGrid w:val="0"/>
              <w:jc w:val="both"/>
              <w:rPr>
                <w:rFonts w:ascii="Book Antiqua" w:hAnsi="Book Antiqua" w:cs="Arial"/>
                <w:sz w:val="20"/>
                <w:szCs w:val="20"/>
              </w:rPr>
            </w:pPr>
            <w:r w:rsidRPr="00D07883">
              <w:rPr>
                <w:rFonts w:ascii="Book Antiqua" w:hAnsi="Book Antiqua" w:cs="Arial"/>
                <w:sz w:val="20"/>
                <w:szCs w:val="20"/>
              </w:rPr>
              <w:t>Student has demonstrated very limited grasp of project planning, design, development assessment, and quality as evidenced by poor performance in analysis and synthesis of student work.</w:t>
            </w:r>
          </w:p>
        </w:tc>
      </w:tr>
      <w:tr w:rsidR="00EE44EE" w:rsidRPr="00D261BF" w:rsidTr="0055484F">
        <w:trPr>
          <w:trHeight w:val="98"/>
        </w:trPr>
        <w:tc>
          <w:tcPr>
            <w:tcW w:w="9629" w:type="dxa"/>
            <w:gridSpan w:val="6"/>
            <w:tcBorders>
              <w:top w:val="single" w:sz="4" w:space="0" w:color="auto"/>
              <w:left w:val="single" w:sz="4" w:space="0" w:color="auto"/>
              <w:bottom w:val="single" w:sz="4" w:space="0" w:color="auto"/>
              <w:right w:val="single" w:sz="4" w:space="0" w:color="auto"/>
            </w:tcBorders>
            <w:shd w:val="clear" w:color="auto" w:fill="FFFFFF"/>
          </w:tcPr>
          <w:p w:rsidR="00EE44EE" w:rsidRPr="00882E04" w:rsidRDefault="00EE44EE" w:rsidP="00F82BAA">
            <w:pPr>
              <w:spacing w:line="0" w:lineRule="atLeast"/>
              <w:rPr>
                <w:rFonts w:ascii="Arial" w:hAnsi="Arial" w:cs="Arial"/>
                <w:b/>
                <w:bCs/>
                <w:sz w:val="20"/>
                <w:szCs w:val="20"/>
              </w:rPr>
            </w:pPr>
          </w:p>
        </w:tc>
      </w:tr>
      <w:tr w:rsidR="00EE44EE" w:rsidRPr="00D261BF" w:rsidTr="0055484F">
        <w:trPr>
          <w:trHeight w:val="278"/>
        </w:trPr>
        <w:tc>
          <w:tcPr>
            <w:tcW w:w="9629" w:type="dxa"/>
            <w:gridSpan w:val="6"/>
            <w:tcBorders>
              <w:top w:val="single" w:sz="4" w:space="0" w:color="auto"/>
              <w:left w:val="single" w:sz="4" w:space="0" w:color="auto"/>
              <w:bottom w:val="single" w:sz="4" w:space="0" w:color="auto"/>
              <w:right w:val="single" w:sz="4" w:space="0" w:color="auto"/>
            </w:tcBorders>
          </w:tcPr>
          <w:p w:rsidR="00EE44EE" w:rsidRPr="00882E04" w:rsidRDefault="00D6229A" w:rsidP="00941BBA">
            <w:pPr>
              <w:spacing w:line="0" w:lineRule="atLeast"/>
              <w:rPr>
                <w:rFonts w:ascii="Arial" w:hAnsi="Arial" w:cs="Arial"/>
                <w:sz w:val="20"/>
                <w:szCs w:val="20"/>
              </w:rPr>
            </w:pPr>
            <w:r w:rsidRPr="00882E04">
              <w:rPr>
                <w:rFonts w:ascii="Arial" w:hAnsi="Arial" w:cs="Arial"/>
                <w:b/>
                <w:bCs/>
                <w:sz w:val="20"/>
                <w:szCs w:val="20"/>
              </w:rPr>
              <w:t>Assessment Rubrics for E</w:t>
            </w:r>
            <w:r w:rsidR="00EE44EE" w:rsidRPr="00882E04">
              <w:rPr>
                <w:rFonts w:ascii="Arial" w:hAnsi="Arial" w:cs="Arial"/>
                <w:b/>
                <w:bCs/>
                <w:sz w:val="20"/>
                <w:szCs w:val="20"/>
              </w:rPr>
              <w:t>ach Assessment</w:t>
            </w:r>
            <w:r w:rsidR="008262C3" w:rsidRPr="00882E04">
              <w:rPr>
                <w:rFonts w:ascii="Arial" w:hAnsi="Arial" w:cs="Arial"/>
                <w:b/>
                <w:bCs/>
                <w:sz w:val="20"/>
                <w:szCs w:val="20"/>
              </w:rPr>
              <w:t xml:space="preserve"> </w:t>
            </w:r>
          </w:p>
        </w:tc>
      </w:tr>
      <w:tr w:rsidR="00941BBA" w:rsidRPr="009203E0" w:rsidTr="008A3355">
        <w:trPr>
          <w:trHeight w:val="850"/>
        </w:trPr>
        <w:tc>
          <w:tcPr>
            <w:tcW w:w="9629" w:type="dxa"/>
            <w:gridSpan w:val="6"/>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41BBA" w:rsidRDefault="00941BBA" w:rsidP="00941BBA">
            <w:pPr>
              <w:rPr>
                <w:rFonts w:ascii="Arial" w:hAnsi="Arial" w:cs="Arial"/>
                <w:b/>
                <w:bCs/>
                <w:sz w:val="18"/>
                <w:szCs w:val="18"/>
              </w:rPr>
            </w:pPr>
          </w:p>
          <w:p w:rsidR="00941BBA" w:rsidRDefault="00941BBA" w:rsidP="00941BBA">
            <w:pPr>
              <w:rPr>
                <w:rFonts w:ascii="Book Antiqua" w:hAnsi="Book Antiqua"/>
                <w:b/>
                <w:sz w:val="20"/>
                <w:szCs w:val="20"/>
              </w:rPr>
            </w:pPr>
            <w:r w:rsidRPr="0079436F">
              <w:rPr>
                <w:rFonts w:ascii="Book Antiqua" w:hAnsi="Book Antiqua"/>
                <w:b/>
                <w:sz w:val="20"/>
                <w:szCs w:val="20"/>
              </w:rPr>
              <w:t>A1. Written Assignment</w:t>
            </w:r>
            <w:r>
              <w:rPr>
                <w:rFonts w:ascii="Book Antiqua" w:hAnsi="Book Antiqua"/>
                <w:b/>
                <w:sz w:val="20"/>
                <w:szCs w:val="20"/>
              </w:rPr>
              <w:t xml:space="preserve"> (30%)</w:t>
            </w:r>
          </w:p>
          <w:p w:rsidR="00941BBA" w:rsidRDefault="00941BBA" w:rsidP="00941BBA">
            <w:pPr>
              <w:rPr>
                <w:rFonts w:ascii="Book Antiqua" w:hAnsi="Book Antiqu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7523"/>
            </w:tblGrid>
            <w:tr w:rsidR="00941BBA" w:rsidRPr="004871FA" w:rsidTr="001C2664">
              <w:tc>
                <w:tcPr>
                  <w:tcW w:w="1908" w:type="dxa"/>
                  <w:shd w:val="clear" w:color="auto" w:fill="auto"/>
                </w:tcPr>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Performance Level (with Score Range) </w:t>
                  </w:r>
                </w:p>
                <w:p w:rsidR="00941BBA" w:rsidRPr="004871FA" w:rsidRDefault="00941BBA" w:rsidP="00941BBA">
                  <w:pPr>
                    <w:rPr>
                      <w:rFonts w:ascii="Book Antiqua" w:hAnsi="Book Antiqua"/>
                      <w:sz w:val="20"/>
                      <w:szCs w:val="20"/>
                    </w:rPr>
                  </w:pPr>
                </w:p>
              </w:tc>
              <w:tc>
                <w:tcPr>
                  <w:tcW w:w="7807" w:type="dxa"/>
                  <w:shd w:val="clear" w:color="auto" w:fill="auto"/>
                </w:tcPr>
                <w:p w:rsidR="00941BBA" w:rsidRPr="004871FA" w:rsidRDefault="00941BBA" w:rsidP="00941BBA">
                  <w:pPr>
                    <w:pStyle w:val="Default"/>
                    <w:rPr>
                      <w:rFonts w:ascii="Book Antiqua" w:hAnsi="Book Antiqua"/>
                      <w:sz w:val="20"/>
                      <w:szCs w:val="20"/>
                    </w:rPr>
                  </w:pPr>
                  <w:r w:rsidRPr="004871FA">
                    <w:rPr>
                      <w:rFonts w:ascii="Book Antiqua" w:hAnsi="Book Antiqua"/>
                      <w:bCs/>
                      <w:sz w:val="20"/>
                      <w:szCs w:val="20"/>
                    </w:rPr>
                    <w:t xml:space="preserve">Assessment Rubrics </w:t>
                  </w:r>
                  <w:r w:rsidRPr="004871FA">
                    <w:rPr>
                      <w:rFonts w:ascii="Book Antiqua" w:hAnsi="Book Antiqua"/>
                      <w:sz w:val="20"/>
                      <w:szCs w:val="20"/>
                    </w:rPr>
                    <w:t xml:space="preserve">for </w:t>
                  </w:r>
                  <w:r w:rsidRPr="005E561B">
                    <w:rPr>
                      <w:rFonts w:ascii="Book Antiqua" w:hAnsi="Book Antiqua"/>
                      <w:sz w:val="20"/>
                      <w:szCs w:val="20"/>
                    </w:rPr>
                    <w:t>Written Assignment</w:t>
                  </w:r>
                  <w:r>
                    <w:rPr>
                      <w:rFonts w:ascii="Book Antiqua" w:hAnsi="Book Antiqua"/>
                      <w:b/>
                      <w:sz w:val="20"/>
                      <w:szCs w:val="20"/>
                    </w:rPr>
                    <w:t xml:space="preserve"> </w:t>
                  </w:r>
                  <w:r w:rsidRPr="004871FA">
                    <w:rPr>
                      <w:rFonts w:ascii="Book Antiqua" w:hAnsi="Book Antiqua"/>
                      <w:sz w:val="20"/>
                      <w:szCs w:val="20"/>
                    </w:rPr>
                    <w:t xml:space="preserve">(100%) </w:t>
                  </w:r>
                </w:p>
                <w:p w:rsidR="00941BBA" w:rsidRPr="004871FA" w:rsidRDefault="00941BBA" w:rsidP="00941BBA">
                  <w:pPr>
                    <w:rPr>
                      <w:rFonts w:ascii="Book Antiqua" w:hAnsi="Book Antiqua"/>
                      <w:sz w:val="20"/>
                      <w:szCs w:val="20"/>
                    </w:rPr>
                  </w:pPr>
                </w:p>
              </w:tc>
            </w:tr>
            <w:tr w:rsidR="00941BBA" w:rsidRPr="004871FA" w:rsidTr="001C2664">
              <w:tc>
                <w:tcPr>
                  <w:tcW w:w="1908" w:type="dxa"/>
                  <w:shd w:val="clear" w:color="auto" w:fill="auto"/>
                </w:tcPr>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Outstanding </w:t>
                  </w:r>
                </w:p>
                <w:p w:rsidR="00941BBA" w:rsidRPr="004871FA" w:rsidRDefault="00941BBA" w:rsidP="00941BBA">
                  <w:pPr>
                    <w:rPr>
                      <w:rFonts w:ascii="Book Antiqua" w:hAnsi="Book Antiqua"/>
                      <w:sz w:val="20"/>
                      <w:szCs w:val="20"/>
                    </w:rPr>
                  </w:pPr>
                  <w:r w:rsidRPr="004871FA">
                    <w:rPr>
                      <w:rFonts w:ascii="Book Antiqua" w:hAnsi="Book Antiqua"/>
                      <w:sz w:val="20"/>
                      <w:szCs w:val="20"/>
                    </w:rPr>
                    <w:t xml:space="preserve">100-80 </w:t>
                  </w:r>
                </w:p>
              </w:tc>
              <w:tc>
                <w:tcPr>
                  <w:tcW w:w="7807" w:type="dxa"/>
                  <w:shd w:val="clear" w:color="auto" w:fill="auto"/>
                </w:tcPr>
                <w:p w:rsidR="00941BBA" w:rsidRPr="004871FA" w:rsidRDefault="00941BBA" w:rsidP="0026160B">
                  <w:pPr>
                    <w:pStyle w:val="Default"/>
                    <w:widowControl w:val="0"/>
                    <w:numPr>
                      <w:ilvl w:val="0"/>
                      <w:numId w:val="4"/>
                    </w:numPr>
                    <w:jc w:val="both"/>
                    <w:rPr>
                      <w:rFonts w:ascii="Book Antiqua" w:hAnsi="Book Antiqua"/>
                      <w:sz w:val="20"/>
                      <w:szCs w:val="20"/>
                    </w:rPr>
                  </w:pPr>
                  <w:r w:rsidRPr="004871FA">
                    <w:rPr>
                      <w:rFonts w:ascii="Book Antiqua" w:hAnsi="Book Antiqua"/>
                      <w:sz w:val="20"/>
                      <w:szCs w:val="20"/>
                    </w:rPr>
                    <w:t xml:space="preserve">Achieve a standard of excellent performance in the </w:t>
                  </w:r>
                  <w:r>
                    <w:rPr>
                      <w:rFonts w:ascii="Book Antiqua" w:hAnsi="Book Antiqua"/>
                      <w:sz w:val="20"/>
                      <w:szCs w:val="20"/>
                    </w:rPr>
                    <w:t>assignment</w:t>
                  </w:r>
                  <w:r w:rsidRPr="004871FA">
                    <w:rPr>
                      <w:rFonts w:ascii="Book Antiqua" w:hAnsi="Book Antiqua"/>
                      <w:sz w:val="20"/>
                      <w:szCs w:val="20"/>
                    </w:rPr>
                    <w:t xml:space="preserve"> with very accurate computation and very good analytical and problem solving skills, extended ideas such as element of own voice and opinion, originality, recommendation, and reflection.</w:t>
                  </w:r>
                </w:p>
                <w:p w:rsidR="00941BBA" w:rsidRPr="004871FA" w:rsidRDefault="00941BBA" w:rsidP="00941BBA">
                  <w:pPr>
                    <w:jc w:val="both"/>
                    <w:rPr>
                      <w:rFonts w:ascii="Book Antiqua" w:hAnsi="Book Antiqua"/>
                      <w:sz w:val="20"/>
                      <w:szCs w:val="20"/>
                    </w:rPr>
                  </w:pPr>
                </w:p>
              </w:tc>
            </w:tr>
            <w:tr w:rsidR="00941BBA" w:rsidRPr="004871FA" w:rsidTr="001C2664">
              <w:tc>
                <w:tcPr>
                  <w:tcW w:w="1908" w:type="dxa"/>
                  <w:shd w:val="clear" w:color="auto" w:fill="auto"/>
                </w:tcPr>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Proficient </w:t>
                  </w:r>
                </w:p>
                <w:p w:rsidR="00941BBA" w:rsidRPr="004871FA" w:rsidRDefault="00941BBA" w:rsidP="00941BBA">
                  <w:pPr>
                    <w:rPr>
                      <w:rFonts w:ascii="Book Antiqua" w:hAnsi="Book Antiqua"/>
                      <w:sz w:val="20"/>
                      <w:szCs w:val="20"/>
                    </w:rPr>
                  </w:pPr>
                  <w:r w:rsidRPr="004871FA">
                    <w:rPr>
                      <w:rFonts w:ascii="Book Antiqua" w:hAnsi="Book Antiqua"/>
                      <w:sz w:val="20"/>
                      <w:szCs w:val="20"/>
                    </w:rPr>
                    <w:t xml:space="preserve">79-70 </w:t>
                  </w:r>
                </w:p>
              </w:tc>
              <w:tc>
                <w:tcPr>
                  <w:tcW w:w="7807" w:type="dxa"/>
                  <w:shd w:val="clear" w:color="auto" w:fill="auto"/>
                </w:tcPr>
                <w:p w:rsidR="00941BBA" w:rsidRPr="004871FA" w:rsidRDefault="00941BBA" w:rsidP="0026160B">
                  <w:pPr>
                    <w:pStyle w:val="Default"/>
                    <w:widowControl w:val="0"/>
                    <w:numPr>
                      <w:ilvl w:val="0"/>
                      <w:numId w:val="4"/>
                    </w:numPr>
                    <w:jc w:val="both"/>
                    <w:rPr>
                      <w:rFonts w:ascii="Book Antiqua" w:hAnsi="Book Antiqua"/>
                      <w:sz w:val="20"/>
                      <w:szCs w:val="20"/>
                    </w:rPr>
                  </w:pPr>
                  <w:r w:rsidRPr="004871FA">
                    <w:rPr>
                      <w:rFonts w:ascii="Book Antiqua" w:hAnsi="Book Antiqua"/>
                      <w:sz w:val="20"/>
                      <w:szCs w:val="20"/>
                    </w:rPr>
                    <w:t xml:space="preserve">Achieve a standard of good performance in the </w:t>
                  </w:r>
                  <w:r>
                    <w:rPr>
                      <w:rFonts w:ascii="Book Antiqua" w:hAnsi="Book Antiqua"/>
                      <w:sz w:val="20"/>
                      <w:szCs w:val="20"/>
                    </w:rPr>
                    <w:t>assignment</w:t>
                  </w:r>
                  <w:r w:rsidRPr="004871FA">
                    <w:rPr>
                      <w:rFonts w:ascii="Book Antiqua" w:hAnsi="Book Antiqua"/>
                      <w:sz w:val="20"/>
                      <w:szCs w:val="20"/>
                    </w:rPr>
                    <w:t xml:space="preserve"> with accurate computation and good analytical and problem solving skills, good relational understanding such as a wide range and diversity of material beyond those provided in the course. </w:t>
                  </w:r>
                </w:p>
                <w:p w:rsidR="00941BBA" w:rsidRPr="004871FA" w:rsidRDefault="00941BBA" w:rsidP="00941BBA">
                  <w:pPr>
                    <w:jc w:val="both"/>
                    <w:rPr>
                      <w:rFonts w:ascii="Book Antiqua" w:hAnsi="Book Antiqua"/>
                      <w:sz w:val="20"/>
                      <w:szCs w:val="20"/>
                    </w:rPr>
                  </w:pPr>
                </w:p>
              </w:tc>
            </w:tr>
            <w:tr w:rsidR="00941BBA" w:rsidRPr="004871FA" w:rsidTr="001C2664">
              <w:tc>
                <w:tcPr>
                  <w:tcW w:w="1908" w:type="dxa"/>
                  <w:shd w:val="clear" w:color="auto" w:fill="auto"/>
                </w:tcPr>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Competent </w:t>
                  </w:r>
                </w:p>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69-60 </w:t>
                  </w:r>
                </w:p>
              </w:tc>
              <w:tc>
                <w:tcPr>
                  <w:tcW w:w="7807" w:type="dxa"/>
                  <w:shd w:val="clear" w:color="auto" w:fill="auto"/>
                </w:tcPr>
                <w:p w:rsidR="00941BBA" w:rsidRPr="004871FA" w:rsidRDefault="00941BBA" w:rsidP="0026160B">
                  <w:pPr>
                    <w:pStyle w:val="Default"/>
                    <w:widowControl w:val="0"/>
                    <w:numPr>
                      <w:ilvl w:val="0"/>
                      <w:numId w:val="4"/>
                    </w:numPr>
                    <w:jc w:val="both"/>
                    <w:rPr>
                      <w:rFonts w:ascii="Book Antiqua" w:hAnsi="Book Antiqua"/>
                      <w:sz w:val="20"/>
                      <w:szCs w:val="20"/>
                    </w:rPr>
                  </w:pPr>
                  <w:r w:rsidRPr="004871FA">
                    <w:rPr>
                      <w:rFonts w:ascii="Book Antiqua" w:hAnsi="Book Antiqua"/>
                      <w:sz w:val="20"/>
                      <w:szCs w:val="20"/>
                    </w:rPr>
                    <w:t xml:space="preserve">Master a standard of acceptable performance in the </w:t>
                  </w:r>
                  <w:r>
                    <w:rPr>
                      <w:rFonts w:ascii="Book Antiqua" w:hAnsi="Book Antiqua"/>
                      <w:sz w:val="20"/>
                      <w:szCs w:val="20"/>
                    </w:rPr>
                    <w:t>assignment</w:t>
                  </w:r>
                  <w:r w:rsidRPr="004871FA">
                    <w:rPr>
                      <w:rFonts w:ascii="Book Antiqua" w:hAnsi="Book Antiqua"/>
                      <w:sz w:val="20"/>
                      <w:szCs w:val="20"/>
                    </w:rPr>
                    <w:t xml:space="preserve"> with reasonable accuracy in computation and acceptable analytical and problem solving skills, with application of materials and without major errors of understanding. </w:t>
                  </w:r>
                </w:p>
                <w:p w:rsidR="00941BBA" w:rsidRPr="004871FA" w:rsidRDefault="00941BBA" w:rsidP="00941BBA">
                  <w:pPr>
                    <w:jc w:val="both"/>
                    <w:rPr>
                      <w:rFonts w:ascii="Book Antiqua" w:hAnsi="Book Antiqua"/>
                      <w:sz w:val="20"/>
                      <w:szCs w:val="20"/>
                    </w:rPr>
                  </w:pPr>
                </w:p>
              </w:tc>
            </w:tr>
            <w:tr w:rsidR="00941BBA" w:rsidRPr="004871FA" w:rsidTr="001C2664">
              <w:tc>
                <w:tcPr>
                  <w:tcW w:w="1908" w:type="dxa"/>
                  <w:shd w:val="clear" w:color="auto" w:fill="auto"/>
                </w:tcPr>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Adequate </w:t>
                  </w:r>
                </w:p>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59-50 </w:t>
                  </w:r>
                </w:p>
              </w:tc>
              <w:tc>
                <w:tcPr>
                  <w:tcW w:w="7807" w:type="dxa"/>
                  <w:shd w:val="clear" w:color="auto" w:fill="auto"/>
                </w:tcPr>
                <w:p w:rsidR="00941BBA" w:rsidRPr="004871FA" w:rsidRDefault="00941BBA" w:rsidP="0026160B">
                  <w:pPr>
                    <w:pStyle w:val="Default"/>
                    <w:widowControl w:val="0"/>
                    <w:numPr>
                      <w:ilvl w:val="0"/>
                      <w:numId w:val="4"/>
                    </w:numPr>
                    <w:jc w:val="both"/>
                    <w:rPr>
                      <w:rFonts w:ascii="Book Antiqua" w:hAnsi="Book Antiqua"/>
                      <w:sz w:val="20"/>
                      <w:szCs w:val="20"/>
                    </w:rPr>
                  </w:pPr>
                  <w:r w:rsidRPr="004871FA">
                    <w:rPr>
                      <w:rFonts w:ascii="Book Antiqua" w:hAnsi="Book Antiqua"/>
                      <w:sz w:val="20"/>
                      <w:szCs w:val="20"/>
                    </w:rPr>
                    <w:t xml:space="preserve">Demonstrate a standard of marginally acceptable performance in the </w:t>
                  </w:r>
                  <w:r>
                    <w:rPr>
                      <w:rFonts w:ascii="Book Antiqua" w:hAnsi="Book Antiqua"/>
                      <w:sz w:val="20"/>
                      <w:szCs w:val="20"/>
                    </w:rPr>
                    <w:t>assignment</w:t>
                  </w:r>
                  <w:r w:rsidRPr="004871FA">
                    <w:rPr>
                      <w:rFonts w:ascii="Book Antiqua" w:hAnsi="Book Antiqua"/>
                      <w:sz w:val="20"/>
                      <w:szCs w:val="20"/>
                    </w:rPr>
                    <w:t xml:space="preserve"> with some errors i</w:t>
                  </w:r>
                  <w:r>
                    <w:rPr>
                      <w:rFonts w:ascii="Book Antiqua" w:hAnsi="Book Antiqua"/>
                      <w:sz w:val="20"/>
                      <w:szCs w:val="20"/>
                    </w:rPr>
                    <w:t xml:space="preserve">n computation, barely adequate </w:t>
                  </w:r>
                  <w:r w:rsidRPr="004871FA">
                    <w:rPr>
                      <w:rFonts w:ascii="Book Antiqua" w:hAnsi="Book Antiqua"/>
                      <w:sz w:val="20"/>
                      <w:szCs w:val="20"/>
                    </w:rPr>
                    <w:t xml:space="preserve">analytical and problem solving skills and with some error of understanding. </w:t>
                  </w:r>
                </w:p>
                <w:p w:rsidR="00941BBA" w:rsidRPr="004871FA" w:rsidRDefault="00941BBA" w:rsidP="00941BBA">
                  <w:pPr>
                    <w:jc w:val="both"/>
                    <w:rPr>
                      <w:rFonts w:ascii="Book Antiqua" w:hAnsi="Book Antiqua"/>
                      <w:sz w:val="20"/>
                      <w:szCs w:val="20"/>
                    </w:rPr>
                  </w:pPr>
                </w:p>
              </w:tc>
            </w:tr>
            <w:tr w:rsidR="00941BBA" w:rsidRPr="004871FA" w:rsidTr="001C2664">
              <w:tc>
                <w:tcPr>
                  <w:tcW w:w="1908" w:type="dxa"/>
                  <w:shd w:val="clear" w:color="auto" w:fill="auto"/>
                </w:tcPr>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Fail </w:t>
                  </w:r>
                </w:p>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&lt;50 </w:t>
                  </w:r>
                </w:p>
              </w:tc>
              <w:tc>
                <w:tcPr>
                  <w:tcW w:w="7807" w:type="dxa"/>
                  <w:shd w:val="clear" w:color="auto" w:fill="auto"/>
                </w:tcPr>
                <w:p w:rsidR="00941BBA" w:rsidRPr="004871FA" w:rsidRDefault="00941BBA" w:rsidP="0026160B">
                  <w:pPr>
                    <w:pStyle w:val="Default"/>
                    <w:widowControl w:val="0"/>
                    <w:numPr>
                      <w:ilvl w:val="0"/>
                      <w:numId w:val="4"/>
                    </w:numPr>
                    <w:jc w:val="both"/>
                    <w:rPr>
                      <w:rFonts w:ascii="Book Antiqua" w:hAnsi="Book Antiqua"/>
                      <w:sz w:val="20"/>
                      <w:szCs w:val="20"/>
                    </w:rPr>
                  </w:pPr>
                  <w:r w:rsidRPr="004871FA">
                    <w:rPr>
                      <w:rFonts w:ascii="Book Antiqua" w:hAnsi="Book Antiqua"/>
                      <w:sz w:val="20"/>
                      <w:szCs w:val="20"/>
                    </w:rPr>
                    <w:t xml:space="preserve">Fail to meet a minimum standard of passing the </w:t>
                  </w:r>
                  <w:r>
                    <w:rPr>
                      <w:rFonts w:ascii="Book Antiqua" w:hAnsi="Book Antiqua"/>
                      <w:sz w:val="20"/>
                      <w:szCs w:val="20"/>
                    </w:rPr>
                    <w:t>assignment</w:t>
                  </w:r>
                  <w:r w:rsidRPr="004871FA">
                    <w:rPr>
                      <w:rFonts w:ascii="Book Antiqua" w:hAnsi="Book Antiqua"/>
                      <w:sz w:val="20"/>
                      <w:szCs w:val="20"/>
                    </w:rPr>
                    <w:t xml:space="preserve"> with major errors in computation, inadequate analytical and problem solving skills and with major error of understanding or omission of explanation. </w:t>
                  </w:r>
                </w:p>
                <w:p w:rsidR="00941BBA" w:rsidRPr="004871FA" w:rsidRDefault="00941BBA" w:rsidP="00941BBA">
                  <w:pPr>
                    <w:jc w:val="both"/>
                    <w:rPr>
                      <w:rFonts w:ascii="Book Antiqua" w:hAnsi="Book Antiqua"/>
                      <w:sz w:val="20"/>
                      <w:szCs w:val="20"/>
                    </w:rPr>
                  </w:pPr>
                </w:p>
              </w:tc>
            </w:tr>
          </w:tbl>
          <w:p w:rsidR="00941BBA" w:rsidRDefault="00941BBA" w:rsidP="00941BBA">
            <w:pPr>
              <w:rPr>
                <w:rFonts w:ascii="Arial" w:hAnsi="Arial" w:cs="Arial"/>
                <w:b/>
                <w:bCs/>
                <w:sz w:val="18"/>
                <w:szCs w:val="18"/>
              </w:rPr>
            </w:pPr>
          </w:p>
          <w:p w:rsidR="00941BBA" w:rsidRPr="00431196" w:rsidRDefault="00941BBA" w:rsidP="00941BBA">
            <w:pPr>
              <w:pStyle w:val="Default"/>
              <w:rPr>
                <w:rFonts w:ascii="Book Antiqua" w:hAnsi="Book Antiqua"/>
                <w:b/>
                <w:bCs/>
                <w:sz w:val="20"/>
                <w:szCs w:val="20"/>
              </w:rPr>
            </w:pPr>
            <w:r w:rsidRPr="00431196">
              <w:rPr>
                <w:rFonts w:ascii="Book Antiqua" w:hAnsi="Book Antiqua"/>
                <w:b/>
                <w:bCs/>
                <w:sz w:val="20"/>
                <w:szCs w:val="20"/>
              </w:rPr>
              <w:lastRenderedPageBreak/>
              <w:t>A2: In-Class participation / Group Case Discussion</w:t>
            </w:r>
            <w:r>
              <w:rPr>
                <w:rFonts w:ascii="Book Antiqua" w:hAnsi="Book Antiqua"/>
                <w:b/>
                <w:bCs/>
                <w:sz w:val="20"/>
                <w:szCs w:val="20"/>
              </w:rPr>
              <w:t xml:space="preserve"> (1</w:t>
            </w:r>
            <w:r w:rsidRPr="00431196">
              <w:rPr>
                <w:rFonts w:ascii="Book Antiqua" w:hAnsi="Book Antiqua"/>
                <w:b/>
                <w:bCs/>
                <w:sz w:val="20"/>
                <w:szCs w:val="20"/>
              </w:rPr>
              <w:t>0%)</w:t>
            </w:r>
          </w:p>
          <w:p w:rsidR="00941BBA" w:rsidRPr="00431196" w:rsidRDefault="00941BBA" w:rsidP="00941BBA">
            <w:pPr>
              <w:pStyle w:val="Default"/>
              <w:rPr>
                <w:rFonts w:ascii="Book Antiqua" w:hAnsi="Book Antiqu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7522"/>
            </w:tblGrid>
            <w:tr w:rsidR="00941BBA" w:rsidRPr="004871FA" w:rsidTr="001C2664">
              <w:tc>
                <w:tcPr>
                  <w:tcW w:w="1908" w:type="dxa"/>
                  <w:shd w:val="clear" w:color="auto" w:fill="auto"/>
                </w:tcPr>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Performance Level (with Score Range) </w:t>
                  </w:r>
                </w:p>
                <w:p w:rsidR="00941BBA" w:rsidRPr="004871FA" w:rsidRDefault="00941BBA" w:rsidP="00941BBA">
                  <w:pPr>
                    <w:rPr>
                      <w:rFonts w:ascii="Book Antiqua" w:hAnsi="Book Antiqua"/>
                      <w:sz w:val="20"/>
                      <w:szCs w:val="20"/>
                    </w:rPr>
                  </w:pPr>
                </w:p>
              </w:tc>
              <w:tc>
                <w:tcPr>
                  <w:tcW w:w="7807" w:type="dxa"/>
                  <w:shd w:val="clear" w:color="auto" w:fill="auto"/>
                </w:tcPr>
                <w:p w:rsidR="00941BBA" w:rsidRPr="004871FA" w:rsidRDefault="00941BBA" w:rsidP="00941BBA">
                  <w:pPr>
                    <w:pStyle w:val="Default"/>
                    <w:rPr>
                      <w:rFonts w:ascii="Book Antiqua" w:hAnsi="Book Antiqua"/>
                      <w:sz w:val="20"/>
                      <w:szCs w:val="20"/>
                    </w:rPr>
                  </w:pPr>
                  <w:r w:rsidRPr="004871FA">
                    <w:rPr>
                      <w:rFonts w:ascii="Book Antiqua" w:hAnsi="Book Antiqua"/>
                      <w:bCs/>
                      <w:sz w:val="20"/>
                      <w:szCs w:val="20"/>
                    </w:rPr>
                    <w:t xml:space="preserve">Assessment Rubrics </w:t>
                  </w:r>
                  <w:r w:rsidRPr="004871FA">
                    <w:rPr>
                      <w:rFonts w:ascii="Book Antiqua" w:hAnsi="Book Antiqua"/>
                      <w:sz w:val="20"/>
                      <w:szCs w:val="20"/>
                    </w:rPr>
                    <w:t xml:space="preserve">for </w:t>
                  </w:r>
                  <w:r w:rsidRPr="004871FA">
                    <w:rPr>
                      <w:rFonts w:ascii="Book Antiqua" w:hAnsi="Book Antiqua"/>
                      <w:bCs/>
                      <w:sz w:val="20"/>
                      <w:szCs w:val="20"/>
                    </w:rPr>
                    <w:t xml:space="preserve">In-Class participation / Group Case Discussion </w:t>
                  </w:r>
                  <w:r w:rsidRPr="004871FA">
                    <w:rPr>
                      <w:rFonts w:ascii="Book Antiqua" w:hAnsi="Book Antiqua"/>
                      <w:sz w:val="20"/>
                      <w:szCs w:val="20"/>
                    </w:rPr>
                    <w:t xml:space="preserve">(100%) </w:t>
                  </w:r>
                </w:p>
                <w:p w:rsidR="00941BBA" w:rsidRPr="004871FA" w:rsidRDefault="00941BBA" w:rsidP="00941BBA">
                  <w:pPr>
                    <w:pStyle w:val="Default"/>
                    <w:widowControl w:val="0"/>
                    <w:rPr>
                      <w:rFonts w:ascii="Book Antiqua" w:hAnsi="Book Antiqua"/>
                      <w:sz w:val="20"/>
                      <w:szCs w:val="20"/>
                    </w:rPr>
                  </w:pPr>
                </w:p>
                <w:p w:rsidR="00941BBA" w:rsidRPr="004871FA" w:rsidRDefault="00941BBA" w:rsidP="00941BBA">
                  <w:pPr>
                    <w:pStyle w:val="Default"/>
                    <w:widowControl w:val="0"/>
                    <w:rPr>
                      <w:rFonts w:ascii="Book Antiqua" w:hAnsi="Book Antiqua"/>
                      <w:sz w:val="20"/>
                      <w:szCs w:val="20"/>
                    </w:rPr>
                  </w:pPr>
                  <w:r w:rsidRPr="004871FA">
                    <w:rPr>
                      <w:rFonts w:ascii="Book Antiqua" w:hAnsi="Book Antiqua"/>
                      <w:sz w:val="20"/>
                      <w:szCs w:val="20"/>
                    </w:rPr>
                    <w:t>(Frequency and quality of response in case study discussion)</w:t>
                  </w:r>
                </w:p>
                <w:p w:rsidR="00941BBA" w:rsidRPr="004871FA" w:rsidRDefault="00941BBA" w:rsidP="00941BBA">
                  <w:pPr>
                    <w:rPr>
                      <w:rFonts w:ascii="Book Antiqua" w:hAnsi="Book Antiqua"/>
                      <w:sz w:val="20"/>
                      <w:szCs w:val="20"/>
                    </w:rPr>
                  </w:pPr>
                </w:p>
              </w:tc>
            </w:tr>
            <w:tr w:rsidR="00941BBA" w:rsidRPr="004871FA" w:rsidTr="001C2664">
              <w:tc>
                <w:tcPr>
                  <w:tcW w:w="1908" w:type="dxa"/>
                  <w:shd w:val="clear" w:color="auto" w:fill="auto"/>
                </w:tcPr>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Outstanding </w:t>
                  </w:r>
                </w:p>
                <w:p w:rsidR="00941BBA" w:rsidRPr="004871FA" w:rsidRDefault="00941BBA" w:rsidP="00941BBA">
                  <w:pPr>
                    <w:rPr>
                      <w:rFonts w:ascii="Book Antiqua" w:hAnsi="Book Antiqua"/>
                      <w:sz w:val="20"/>
                      <w:szCs w:val="20"/>
                    </w:rPr>
                  </w:pPr>
                  <w:r w:rsidRPr="004871FA">
                    <w:rPr>
                      <w:rFonts w:ascii="Book Antiqua" w:hAnsi="Book Antiqua"/>
                      <w:sz w:val="20"/>
                      <w:szCs w:val="20"/>
                    </w:rPr>
                    <w:t xml:space="preserve">100-80 </w:t>
                  </w:r>
                </w:p>
              </w:tc>
              <w:tc>
                <w:tcPr>
                  <w:tcW w:w="7807" w:type="dxa"/>
                  <w:shd w:val="clear" w:color="auto" w:fill="auto"/>
                </w:tcPr>
                <w:p w:rsidR="00941BBA" w:rsidRPr="004871FA" w:rsidRDefault="00941BBA" w:rsidP="0026160B">
                  <w:pPr>
                    <w:pStyle w:val="Default"/>
                    <w:widowControl w:val="0"/>
                    <w:numPr>
                      <w:ilvl w:val="0"/>
                      <w:numId w:val="4"/>
                    </w:numPr>
                    <w:jc w:val="both"/>
                    <w:rPr>
                      <w:rFonts w:ascii="Book Antiqua" w:hAnsi="Book Antiqua"/>
                      <w:sz w:val="20"/>
                      <w:szCs w:val="20"/>
                    </w:rPr>
                  </w:pPr>
                  <w:r w:rsidRPr="004871FA">
                    <w:rPr>
                      <w:rFonts w:ascii="Book Antiqua" w:hAnsi="Book Antiqua"/>
                      <w:sz w:val="20"/>
                      <w:szCs w:val="20"/>
                    </w:rPr>
                    <w:t xml:space="preserve">Consistently and </w:t>
                  </w:r>
                  <w:proofErr w:type="gramStart"/>
                  <w:r w:rsidRPr="004871FA">
                    <w:rPr>
                      <w:rFonts w:ascii="Book Antiqua" w:hAnsi="Book Antiqua"/>
                      <w:sz w:val="20"/>
                      <w:szCs w:val="20"/>
                    </w:rPr>
                    <w:t>actively</w:t>
                  </w:r>
                  <w:proofErr w:type="gramEnd"/>
                  <w:r w:rsidRPr="004871FA">
                    <w:rPr>
                      <w:rFonts w:ascii="Book Antiqua" w:hAnsi="Book Antiqua"/>
                      <w:sz w:val="20"/>
                      <w:szCs w:val="20"/>
                    </w:rPr>
                    <w:t xml:space="preserve"> contribute to the class discussions and activities by providing relevant and helpful examples and analysis, identifying important issues, proposing creative and insightful solutions, raising thoughtful questions, synthesizing information obtained from readings and discussions and appropriately challenging assumptions and perspectives. </w:t>
                  </w:r>
                </w:p>
                <w:p w:rsidR="00941BBA" w:rsidRPr="004871FA" w:rsidRDefault="00941BBA" w:rsidP="00941BBA">
                  <w:pPr>
                    <w:jc w:val="both"/>
                    <w:rPr>
                      <w:rFonts w:ascii="Book Antiqua" w:hAnsi="Book Antiqua"/>
                      <w:sz w:val="20"/>
                      <w:szCs w:val="20"/>
                    </w:rPr>
                  </w:pPr>
                </w:p>
              </w:tc>
            </w:tr>
            <w:tr w:rsidR="00941BBA" w:rsidRPr="004871FA" w:rsidTr="001C2664">
              <w:tc>
                <w:tcPr>
                  <w:tcW w:w="1908" w:type="dxa"/>
                  <w:shd w:val="clear" w:color="auto" w:fill="auto"/>
                </w:tcPr>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Proficient </w:t>
                  </w:r>
                </w:p>
                <w:p w:rsidR="00941BBA" w:rsidRPr="004871FA" w:rsidRDefault="00941BBA" w:rsidP="00941BBA">
                  <w:pPr>
                    <w:rPr>
                      <w:rFonts w:ascii="Book Antiqua" w:hAnsi="Book Antiqua"/>
                      <w:sz w:val="20"/>
                      <w:szCs w:val="20"/>
                    </w:rPr>
                  </w:pPr>
                  <w:r w:rsidRPr="004871FA">
                    <w:rPr>
                      <w:rFonts w:ascii="Book Antiqua" w:hAnsi="Book Antiqua"/>
                      <w:sz w:val="20"/>
                      <w:szCs w:val="20"/>
                    </w:rPr>
                    <w:t xml:space="preserve">79-70 </w:t>
                  </w:r>
                </w:p>
              </w:tc>
              <w:tc>
                <w:tcPr>
                  <w:tcW w:w="7807" w:type="dxa"/>
                  <w:shd w:val="clear" w:color="auto" w:fill="auto"/>
                </w:tcPr>
                <w:p w:rsidR="00941BBA" w:rsidRPr="004871FA" w:rsidRDefault="00941BBA" w:rsidP="0026160B">
                  <w:pPr>
                    <w:pStyle w:val="Default"/>
                    <w:widowControl w:val="0"/>
                    <w:numPr>
                      <w:ilvl w:val="0"/>
                      <w:numId w:val="4"/>
                    </w:numPr>
                    <w:jc w:val="both"/>
                    <w:rPr>
                      <w:rFonts w:ascii="Book Antiqua" w:hAnsi="Book Antiqua"/>
                      <w:sz w:val="20"/>
                      <w:szCs w:val="20"/>
                    </w:rPr>
                  </w:pPr>
                  <w:r w:rsidRPr="004871FA">
                    <w:rPr>
                      <w:rFonts w:ascii="Book Antiqua" w:hAnsi="Book Antiqua"/>
                      <w:sz w:val="20"/>
                      <w:szCs w:val="20"/>
                    </w:rPr>
                    <w:t xml:space="preserve">Actively contribute to the case discussions and activities by providing relevant and helpful examples and analysis, identifying important issues, proposing creative and insightful solutions, raising some thoughtful questions, occasionally synthesizing information obtained from readings and discussions and appropriately challenging assumptions and perspectives. </w:t>
                  </w:r>
                </w:p>
                <w:p w:rsidR="00941BBA" w:rsidRPr="004871FA" w:rsidRDefault="00941BBA" w:rsidP="00941BBA">
                  <w:pPr>
                    <w:jc w:val="both"/>
                    <w:rPr>
                      <w:rFonts w:ascii="Book Antiqua" w:hAnsi="Book Antiqua"/>
                      <w:sz w:val="20"/>
                      <w:szCs w:val="20"/>
                    </w:rPr>
                  </w:pPr>
                </w:p>
              </w:tc>
            </w:tr>
            <w:tr w:rsidR="00941BBA" w:rsidRPr="004871FA" w:rsidTr="001C2664">
              <w:tc>
                <w:tcPr>
                  <w:tcW w:w="1908" w:type="dxa"/>
                  <w:shd w:val="clear" w:color="auto" w:fill="auto"/>
                </w:tcPr>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Competent </w:t>
                  </w:r>
                </w:p>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69-60 </w:t>
                  </w:r>
                </w:p>
              </w:tc>
              <w:tc>
                <w:tcPr>
                  <w:tcW w:w="7807" w:type="dxa"/>
                  <w:shd w:val="clear" w:color="auto" w:fill="auto"/>
                </w:tcPr>
                <w:p w:rsidR="00941BBA" w:rsidRPr="004871FA" w:rsidRDefault="00941BBA" w:rsidP="0026160B">
                  <w:pPr>
                    <w:pStyle w:val="Default"/>
                    <w:widowControl w:val="0"/>
                    <w:numPr>
                      <w:ilvl w:val="0"/>
                      <w:numId w:val="4"/>
                    </w:numPr>
                    <w:jc w:val="both"/>
                    <w:rPr>
                      <w:rFonts w:ascii="Book Antiqua" w:hAnsi="Book Antiqua"/>
                      <w:sz w:val="20"/>
                      <w:szCs w:val="20"/>
                    </w:rPr>
                  </w:pPr>
                  <w:r w:rsidRPr="004871FA">
                    <w:rPr>
                      <w:rFonts w:ascii="Book Antiqua" w:hAnsi="Book Antiqua"/>
                      <w:sz w:val="20"/>
                      <w:szCs w:val="20"/>
                    </w:rPr>
                    <w:t xml:space="preserve">Contribute to the case discussions and activities by providing relevant and helpful examples and analysis, identifying important issues, proposing creative and insightful solutions, raising thoughtful questions, synthesizing information obtained from readings and discussions, appropriately challenging assumptions and perspectives. </w:t>
                  </w:r>
                </w:p>
                <w:p w:rsidR="00941BBA" w:rsidRPr="004871FA" w:rsidRDefault="00941BBA" w:rsidP="00941BBA">
                  <w:pPr>
                    <w:jc w:val="both"/>
                    <w:rPr>
                      <w:rFonts w:ascii="Book Antiqua" w:hAnsi="Book Antiqua"/>
                      <w:sz w:val="20"/>
                      <w:szCs w:val="20"/>
                    </w:rPr>
                  </w:pPr>
                </w:p>
              </w:tc>
            </w:tr>
            <w:tr w:rsidR="00941BBA" w:rsidRPr="004871FA" w:rsidTr="001C2664">
              <w:tc>
                <w:tcPr>
                  <w:tcW w:w="1908" w:type="dxa"/>
                  <w:shd w:val="clear" w:color="auto" w:fill="auto"/>
                </w:tcPr>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Adequate </w:t>
                  </w:r>
                </w:p>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59-50 </w:t>
                  </w:r>
                </w:p>
              </w:tc>
              <w:tc>
                <w:tcPr>
                  <w:tcW w:w="7807" w:type="dxa"/>
                  <w:shd w:val="clear" w:color="auto" w:fill="auto"/>
                </w:tcPr>
                <w:p w:rsidR="00941BBA" w:rsidRPr="004871FA" w:rsidRDefault="00941BBA" w:rsidP="0026160B">
                  <w:pPr>
                    <w:pStyle w:val="Default"/>
                    <w:widowControl w:val="0"/>
                    <w:numPr>
                      <w:ilvl w:val="0"/>
                      <w:numId w:val="4"/>
                    </w:numPr>
                    <w:jc w:val="both"/>
                    <w:rPr>
                      <w:rFonts w:ascii="Book Antiqua" w:hAnsi="Book Antiqua"/>
                      <w:sz w:val="20"/>
                      <w:szCs w:val="20"/>
                    </w:rPr>
                  </w:pPr>
                  <w:r w:rsidRPr="004871FA">
                    <w:rPr>
                      <w:rFonts w:ascii="Book Antiqua" w:hAnsi="Book Antiqua"/>
                      <w:sz w:val="20"/>
                      <w:szCs w:val="20"/>
                    </w:rPr>
                    <w:t xml:space="preserve">Contribute to the case discussions and activities by providing limited relevant and helpful examples and analyses, identifying some issues, proposing creative and insightful solutions and raising thoughtful questions. </w:t>
                  </w:r>
                </w:p>
                <w:p w:rsidR="00941BBA" w:rsidRPr="004871FA" w:rsidRDefault="00941BBA" w:rsidP="00941BBA">
                  <w:pPr>
                    <w:jc w:val="both"/>
                    <w:rPr>
                      <w:rFonts w:ascii="Book Antiqua" w:hAnsi="Book Antiqua"/>
                      <w:sz w:val="20"/>
                      <w:szCs w:val="20"/>
                    </w:rPr>
                  </w:pPr>
                </w:p>
              </w:tc>
            </w:tr>
            <w:tr w:rsidR="00941BBA" w:rsidRPr="004871FA" w:rsidTr="001C2664">
              <w:tc>
                <w:tcPr>
                  <w:tcW w:w="1908" w:type="dxa"/>
                  <w:shd w:val="clear" w:color="auto" w:fill="auto"/>
                </w:tcPr>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Fail </w:t>
                  </w:r>
                </w:p>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&lt;50 </w:t>
                  </w:r>
                </w:p>
              </w:tc>
              <w:tc>
                <w:tcPr>
                  <w:tcW w:w="7807" w:type="dxa"/>
                  <w:shd w:val="clear" w:color="auto" w:fill="auto"/>
                </w:tcPr>
                <w:p w:rsidR="00941BBA" w:rsidRPr="004871FA" w:rsidRDefault="00941BBA" w:rsidP="0026160B">
                  <w:pPr>
                    <w:pStyle w:val="Default"/>
                    <w:widowControl w:val="0"/>
                    <w:numPr>
                      <w:ilvl w:val="0"/>
                      <w:numId w:val="5"/>
                    </w:numPr>
                    <w:jc w:val="both"/>
                    <w:rPr>
                      <w:rFonts w:ascii="Book Antiqua" w:hAnsi="Book Antiqua"/>
                      <w:sz w:val="20"/>
                      <w:szCs w:val="20"/>
                    </w:rPr>
                  </w:pPr>
                  <w:r w:rsidRPr="004871FA">
                    <w:rPr>
                      <w:rFonts w:ascii="Book Antiqua" w:hAnsi="Book Antiqua"/>
                      <w:sz w:val="20"/>
                      <w:szCs w:val="20"/>
                    </w:rPr>
                    <w:t xml:space="preserve">Do not contribute or make very few contributions to the class discussions and activities. Tend to provide only irrelevant examples and analysis, and to propose inappropriate solutions. Ideas shared are often unrelated to the topic </w:t>
                  </w:r>
                  <w:proofErr w:type="gramStart"/>
                  <w:r w:rsidRPr="004871FA">
                    <w:rPr>
                      <w:rFonts w:ascii="Book Antiqua" w:hAnsi="Book Antiqua"/>
                      <w:sz w:val="20"/>
                      <w:szCs w:val="20"/>
                    </w:rPr>
                    <w:t>being discussed</w:t>
                  </w:r>
                  <w:proofErr w:type="gramEnd"/>
                  <w:r w:rsidRPr="004871FA">
                    <w:rPr>
                      <w:rFonts w:ascii="Book Antiqua" w:hAnsi="Book Antiqua"/>
                      <w:sz w:val="20"/>
                      <w:szCs w:val="20"/>
                    </w:rPr>
                    <w:t xml:space="preserve">. </w:t>
                  </w:r>
                </w:p>
                <w:p w:rsidR="00941BBA" w:rsidRPr="004871FA" w:rsidRDefault="00941BBA" w:rsidP="00941BBA">
                  <w:pPr>
                    <w:jc w:val="both"/>
                    <w:rPr>
                      <w:rFonts w:ascii="Book Antiqua" w:hAnsi="Book Antiqua"/>
                      <w:sz w:val="20"/>
                      <w:szCs w:val="20"/>
                    </w:rPr>
                  </w:pPr>
                </w:p>
              </w:tc>
            </w:tr>
          </w:tbl>
          <w:p w:rsidR="00941BBA" w:rsidRDefault="00941BBA" w:rsidP="00941BBA">
            <w:pPr>
              <w:pStyle w:val="Default"/>
              <w:rPr>
                <w:b/>
                <w:bCs/>
                <w:sz w:val="23"/>
                <w:szCs w:val="23"/>
              </w:rPr>
            </w:pPr>
          </w:p>
          <w:p w:rsidR="00941BBA" w:rsidRPr="009B788F" w:rsidRDefault="00941BBA" w:rsidP="00941BBA">
            <w:pPr>
              <w:pStyle w:val="Default"/>
              <w:rPr>
                <w:b/>
                <w:bCs/>
                <w:sz w:val="23"/>
                <w:szCs w:val="23"/>
              </w:rPr>
            </w:pPr>
            <w:r w:rsidRPr="009B788F">
              <w:rPr>
                <w:rFonts w:ascii="Book Antiqua" w:hAnsi="Book Antiqua"/>
                <w:b/>
                <w:sz w:val="20"/>
                <w:szCs w:val="20"/>
              </w:rPr>
              <w:t>A3. Midterm Exa</w:t>
            </w:r>
            <w:r>
              <w:rPr>
                <w:rFonts w:ascii="Book Antiqua" w:hAnsi="Book Antiqua"/>
                <w:b/>
                <w:sz w:val="20"/>
                <w:szCs w:val="20"/>
              </w:rPr>
              <w:t>mination (2</w:t>
            </w:r>
            <w:r w:rsidRPr="009B788F">
              <w:rPr>
                <w:rFonts w:ascii="Book Antiqua" w:hAnsi="Book Antiqua"/>
                <w:b/>
                <w:sz w:val="20"/>
                <w:szCs w:val="20"/>
              </w:rPr>
              <w:t>0%)</w:t>
            </w:r>
          </w:p>
          <w:p w:rsidR="00941BBA" w:rsidRDefault="00941BBA" w:rsidP="00941BBA">
            <w:pPr>
              <w:pStyle w:val="Default"/>
              <w:rPr>
                <w:b/>
                <w:b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7522"/>
            </w:tblGrid>
            <w:tr w:rsidR="00941BBA" w:rsidRPr="004871FA" w:rsidTr="001C2664">
              <w:tc>
                <w:tcPr>
                  <w:tcW w:w="1908" w:type="dxa"/>
                  <w:shd w:val="clear" w:color="auto" w:fill="auto"/>
                </w:tcPr>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Performance Level (with Score Range) </w:t>
                  </w:r>
                </w:p>
                <w:p w:rsidR="00941BBA" w:rsidRPr="004871FA" w:rsidRDefault="00941BBA" w:rsidP="00941BBA">
                  <w:pPr>
                    <w:rPr>
                      <w:rFonts w:ascii="Book Antiqua" w:hAnsi="Book Antiqua"/>
                      <w:sz w:val="20"/>
                      <w:szCs w:val="20"/>
                    </w:rPr>
                  </w:pPr>
                </w:p>
              </w:tc>
              <w:tc>
                <w:tcPr>
                  <w:tcW w:w="7807" w:type="dxa"/>
                  <w:shd w:val="clear" w:color="auto" w:fill="auto"/>
                </w:tcPr>
                <w:p w:rsidR="00941BBA" w:rsidRPr="004871FA" w:rsidRDefault="00941BBA" w:rsidP="00941BBA">
                  <w:pPr>
                    <w:pStyle w:val="Default"/>
                    <w:rPr>
                      <w:rFonts w:ascii="Book Antiqua" w:hAnsi="Book Antiqua"/>
                      <w:sz w:val="20"/>
                      <w:szCs w:val="20"/>
                    </w:rPr>
                  </w:pPr>
                  <w:r w:rsidRPr="004871FA">
                    <w:rPr>
                      <w:rFonts w:ascii="Book Antiqua" w:hAnsi="Book Antiqua"/>
                      <w:bCs/>
                      <w:sz w:val="20"/>
                      <w:szCs w:val="20"/>
                    </w:rPr>
                    <w:t xml:space="preserve">Assessment Rubrics </w:t>
                  </w:r>
                  <w:r w:rsidRPr="004871FA">
                    <w:rPr>
                      <w:rFonts w:ascii="Book Antiqua" w:hAnsi="Book Antiqua"/>
                      <w:sz w:val="20"/>
                      <w:szCs w:val="20"/>
                    </w:rPr>
                    <w:t xml:space="preserve">for </w:t>
                  </w:r>
                  <w:r w:rsidRPr="005E561B">
                    <w:rPr>
                      <w:rFonts w:ascii="Book Antiqua" w:hAnsi="Book Antiqua"/>
                      <w:sz w:val="20"/>
                      <w:szCs w:val="20"/>
                    </w:rPr>
                    <w:t>Midterm Examination</w:t>
                  </w:r>
                  <w:r w:rsidRPr="009B788F">
                    <w:rPr>
                      <w:rFonts w:ascii="Book Antiqua" w:hAnsi="Book Antiqua"/>
                      <w:b/>
                      <w:sz w:val="20"/>
                      <w:szCs w:val="20"/>
                    </w:rPr>
                    <w:t xml:space="preserve"> </w:t>
                  </w:r>
                  <w:r w:rsidRPr="004871FA">
                    <w:rPr>
                      <w:rFonts w:ascii="Book Antiqua" w:hAnsi="Book Antiqua"/>
                      <w:sz w:val="20"/>
                      <w:szCs w:val="20"/>
                    </w:rPr>
                    <w:t xml:space="preserve">(100%) </w:t>
                  </w:r>
                </w:p>
                <w:p w:rsidR="00941BBA" w:rsidRPr="004871FA" w:rsidRDefault="00941BBA" w:rsidP="00941BBA">
                  <w:pPr>
                    <w:rPr>
                      <w:rFonts w:ascii="Book Antiqua" w:hAnsi="Book Antiqua"/>
                      <w:sz w:val="20"/>
                      <w:szCs w:val="20"/>
                    </w:rPr>
                  </w:pPr>
                </w:p>
              </w:tc>
            </w:tr>
            <w:tr w:rsidR="00941BBA" w:rsidRPr="004871FA" w:rsidTr="001C2664">
              <w:tc>
                <w:tcPr>
                  <w:tcW w:w="1908" w:type="dxa"/>
                  <w:shd w:val="clear" w:color="auto" w:fill="auto"/>
                </w:tcPr>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Outstanding </w:t>
                  </w:r>
                </w:p>
                <w:p w:rsidR="00941BBA" w:rsidRPr="004871FA" w:rsidRDefault="00941BBA" w:rsidP="00941BBA">
                  <w:pPr>
                    <w:rPr>
                      <w:rFonts w:ascii="Book Antiqua" w:hAnsi="Book Antiqua"/>
                      <w:sz w:val="20"/>
                      <w:szCs w:val="20"/>
                    </w:rPr>
                  </w:pPr>
                  <w:r w:rsidRPr="004871FA">
                    <w:rPr>
                      <w:rFonts w:ascii="Book Antiqua" w:hAnsi="Book Antiqua"/>
                      <w:sz w:val="20"/>
                      <w:szCs w:val="20"/>
                    </w:rPr>
                    <w:t xml:space="preserve">100-80 </w:t>
                  </w:r>
                </w:p>
              </w:tc>
              <w:tc>
                <w:tcPr>
                  <w:tcW w:w="7807" w:type="dxa"/>
                  <w:shd w:val="clear" w:color="auto" w:fill="auto"/>
                </w:tcPr>
                <w:p w:rsidR="00941BBA" w:rsidRPr="004871FA" w:rsidRDefault="00941BBA" w:rsidP="0026160B">
                  <w:pPr>
                    <w:pStyle w:val="Default"/>
                    <w:widowControl w:val="0"/>
                    <w:numPr>
                      <w:ilvl w:val="0"/>
                      <w:numId w:val="4"/>
                    </w:numPr>
                    <w:jc w:val="both"/>
                    <w:rPr>
                      <w:rFonts w:ascii="Book Antiqua" w:hAnsi="Book Antiqua"/>
                      <w:sz w:val="20"/>
                      <w:szCs w:val="20"/>
                    </w:rPr>
                  </w:pPr>
                  <w:r w:rsidRPr="004871FA">
                    <w:rPr>
                      <w:rFonts w:ascii="Book Antiqua" w:hAnsi="Book Antiqua"/>
                      <w:sz w:val="20"/>
                      <w:szCs w:val="20"/>
                    </w:rPr>
                    <w:t xml:space="preserve">Achieve a standard of excellent performance in the </w:t>
                  </w:r>
                  <w:r>
                    <w:rPr>
                      <w:rFonts w:ascii="Book Antiqua" w:hAnsi="Book Antiqua"/>
                      <w:sz w:val="20"/>
                      <w:szCs w:val="20"/>
                    </w:rPr>
                    <w:t>examination</w:t>
                  </w:r>
                  <w:r w:rsidRPr="004871FA">
                    <w:rPr>
                      <w:rFonts w:ascii="Book Antiqua" w:hAnsi="Book Antiqua"/>
                      <w:sz w:val="20"/>
                      <w:szCs w:val="20"/>
                    </w:rPr>
                    <w:t xml:space="preserve"> with very accurate computation and very good analytical and problem solving skills</w:t>
                  </w:r>
                </w:p>
                <w:p w:rsidR="00941BBA" w:rsidRPr="004871FA" w:rsidRDefault="00941BBA" w:rsidP="00941BBA">
                  <w:pPr>
                    <w:jc w:val="both"/>
                    <w:rPr>
                      <w:rFonts w:ascii="Book Antiqua" w:hAnsi="Book Antiqua"/>
                      <w:sz w:val="20"/>
                      <w:szCs w:val="20"/>
                    </w:rPr>
                  </w:pPr>
                </w:p>
              </w:tc>
            </w:tr>
            <w:tr w:rsidR="00941BBA" w:rsidRPr="004871FA" w:rsidTr="001C2664">
              <w:tc>
                <w:tcPr>
                  <w:tcW w:w="1908" w:type="dxa"/>
                  <w:shd w:val="clear" w:color="auto" w:fill="auto"/>
                </w:tcPr>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Proficient </w:t>
                  </w:r>
                </w:p>
                <w:p w:rsidR="00941BBA" w:rsidRPr="004871FA" w:rsidRDefault="00941BBA" w:rsidP="00941BBA">
                  <w:pPr>
                    <w:rPr>
                      <w:rFonts w:ascii="Book Antiqua" w:hAnsi="Book Antiqua"/>
                      <w:sz w:val="20"/>
                      <w:szCs w:val="20"/>
                    </w:rPr>
                  </w:pPr>
                  <w:r w:rsidRPr="004871FA">
                    <w:rPr>
                      <w:rFonts w:ascii="Book Antiqua" w:hAnsi="Book Antiqua"/>
                      <w:sz w:val="20"/>
                      <w:szCs w:val="20"/>
                    </w:rPr>
                    <w:t xml:space="preserve">79-70 </w:t>
                  </w:r>
                </w:p>
              </w:tc>
              <w:tc>
                <w:tcPr>
                  <w:tcW w:w="7807" w:type="dxa"/>
                  <w:shd w:val="clear" w:color="auto" w:fill="auto"/>
                </w:tcPr>
                <w:p w:rsidR="00941BBA" w:rsidRPr="004871FA" w:rsidRDefault="00941BBA" w:rsidP="0026160B">
                  <w:pPr>
                    <w:pStyle w:val="Default"/>
                    <w:widowControl w:val="0"/>
                    <w:numPr>
                      <w:ilvl w:val="0"/>
                      <w:numId w:val="4"/>
                    </w:numPr>
                    <w:jc w:val="both"/>
                    <w:rPr>
                      <w:rFonts w:ascii="Book Antiqua" w:hAnsi="Book Antiqua"/>
                      <w:sz w:val="20"/>
                      <w:szCs w:val="20"/>
                    </w:rPr>
                  </w:pPr>
                  <w:r w:rsidRPr="004871FA">
                    <w:rPr>
                      <w:rFonts w:ascii="Book Antiqua" w:hAnsi="Book Antiqua"/>
                      <w:sz w:val="20"/>
                      <w:szCs w:val="20"/>
                    </w:rPr>
                    <w:t xml:space="preserve">Achieve a standard of good performance in the </w:t>
                  </w:r>
                  <w:r>
                    <w:rPr>
                      <w:rFonts w:ascii="Book Antiqua" w:hAnsi="Book Antiqua"/>
                      <w:sz w:val="20"/>
                      <w:szCs w:val="20"/>
                    </w:rPr>
                    <w:t>examination</w:t>
                  </w:r>
                  <w:r w:rsidRPr="004871FA">
                    <w:rPr>
                      <w:rFonts w:ascii="Book Antiqua" w:hAnsi="Book Antiqua"/>
                      <w:sz w:val="20"/>
                      <w:szCs w:val="20"/>
                    </w:rPr>
                    <w:t xml:space="preserve"> with accurate computation and good analytical and problem solving skills.</w:t>
                  </w:r>
                </w:p>
                <w:p w:rsidR="00941BBA" w:rsidRPr="004871FA" w:rsidRDefault="00941BBA" w:rsidP="00941BBA">
                  <w:pPr>
                    <w:jc w:val="both"/>
                    <w:rPr>
                      <w:rFonts w:ascii="Book Antiqua" w:hAnsi="Book Antiqua"/>
                      <w:sz w:val="20"/>
                      <w:szCs w:val="20"/>
                    </w:rPr>
                  </w:pPr>
                </w:p>
              </w:tc>
            </w:tr>
            <w:tr w:rsidR="00941BBA" w:rsidRPr="004871FA" w:rsidTr="001C2664">
              <w:tc>
                <w:tcPr>
                  <w:tcW w:w="1908" w:type="dxa"/>
                  <w:shd w:val="clear" w:color="auto" w:fill="auto"/>
                </w:tcPr>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Competent </w:t>
                  </w:r>
                </w:p>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69-60 </w:t>
                  </w:r>
                </w:p>
              </w:tc>
              <w:tc>
                <w:tcPr>
                  <w:tcW w:w="7807" w:type="dxa"/>
                  <w:shd w:val="clear" w:color="auto" w:fill="auto"/>
                </w:tcPr>
                <w:p w:rsidR="00941BBA" w:rsidRPr="004871FA" w:rsidRDefault="00941BBA" w:rsidP="0026160B">
                  <w:pPr>
                    <w:pStyle w:val="Default"/>
                    <w:widowControl w:val="0"/>
                    <w:numPr>
                      <w:ilvl w:val="0"/>
                      <w:numId w:val="4"/>
                    </w:numPr>
                    <w:jc w:val="both"/>
                    <w:rPr>
                      <w:rFonts w:ascii="Book Antiqua" w:hAnsi="Book Antiqua"/>
                      <w:sz w:val="20"/>
                      <w:szCs w:val="20"/>
                    </w:rPr>
                  </w:pPr>
                  <w:r w:rsidRPr="004871FA">
                    <w:rPr>
                      <w:rFonts w:ascii="Book Antiqua" w:hAnsi="Book Antiqua"/>
                      <w:sz w:val="20"/>
                      <w:szCs w:val="20"/>
                    </w:rPr>
                    <w:t xml:space="preserve">Master a standard of acceptable performance in the </w:t>
                  </w:r>
                  <w:r>
                    <w:rPr>
                      <w:rFonts w:ascii="Book Antiqua" w:hAnsi="Book Antiqua"/>
                      <w:sz w:val="20"/>
                      <w:szCs w:val="20"/>
                    </w:rPr>
                    <w:t>examination</w:t>
                  </w:r>
                  <w:r w:rsidRPr="004871FA">
                    <w:rPr>
                      <w:rFonts w:ascii="Book Antiqua" w:hAnsi="Book Antiqua"/>
                      <w:sz w:val="20"/>
                      <w:szCs w:val="20"/>
                    </w:rPr>
                    <w:t xml:space="preserve"> with reasonable accuracy in computation and acceptable analytical and problem solving skills.</w:t>
                  </w:r>
                </w:p>
                <w:p w:rsidR="00941BBA" w:rsidRPr="004871FA" w:rsidRDefault="00941BBA" w:rsidP="00941BBA">
                  <w:pPr>
                    <w:jc w:val="both"/>
                    <w:rPr>
                      <w:rFonts w:ascii="Book Antiqua" w:hAnsi="Book Antiqua"/>
                      <w:sz w:val="20"/>
                      <w:szCs w:val="20"/>
                    </w:rPr>
                  </w:pPr>
                </w:p>
              </w:tc>
            </w:tr>
            <w:tr w:rsidR="00941BBA" w:rsidRPr="004871FA" w:rsidTr="001C2664">
              <w:tc>
                <w:tcPr>
                  <w:tcW w:w="1908" w:type="dxa"/>
                  <w:shd w:val="clear" w:color="auto" w:fill="auto"/>
                </w:tcPr>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Adequate </w:t>
                  </w:r>
                </w:p>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59-50 </w:t>
                  </w:r>
                </w:p>
              </w:tc>
              <w:tc>
                <w:tcPr>
                  <w:tcW w:w="7807" w:type="dxa"/>
                  <w:shd w:val="clear" w:color="auto" w:fill="auto"/>
                </w:tcPr>
                <w:p w:rsidR="00941BBA" w:rsidRPr="004871FA" w:rsidRDefault="00941BBA" w:rsidP="0026160B">
                  <w:pPr>
                    <w:pStyle w:val="Default"/>
                    <w:widowControl w:val="0"/>
                    <w:numPr>
                      <w:ilvl w:val="0"/>
                      <w:numId w:val="4"/>
                    </w:numPr>
                    <w:jc w:val="both"/>
                    <w:rPr>
                      <w:rFonts w:ascii="Book Antiqua" w:hAnsi="Book Antiqua"/>
                      <w:sz w:val="20"/>
                      <w:szCs w:val="20"/>
                    </w:rPr>
                  </w:pPr>
                  <w:r w:rsidRPr="004871FA">
                    <w:rPr>
                      <w:rFonts w:ascii="Book Antiqua" w:hAnsi="Book Antiqua"/>
                      <w:sz w:val="20"/>
                      <w:szCs w:val="20"/>
                    </w:rPr>
                    <w:t xml:space="preserve">Demonstrate a standard of marginally acceptable performance in the </w:t>
                  </w:r>
                  <w:r>
                    <w:rPr>
                      <w:rFonts w:ascii="Book Antiqua" w:hAnsi="Book Antiqua"/>
                      <w:sz w:val="20"/>
                      <w:szCs w:val="20"/>
                    </w:rPr>
                    <w:t>examination</w:t>
                  </w:r>
                  <w:r w:rsidRPr="004871FA">
                    <w:rPr>
                      <w:rFonts w:ascii="Book Antiqua" w:hAnsi="Book Antiqua"/>
                      <w:sz w:val="20"/>
                      <w:szCs w:val="20"/>
                    </w:rPr>
                    <w:t xml:space="preserve"> with some errors in computation.</w:t>
                  </w:r>
                </w:p>
              </w:tc>
            </w:tr>
            <w:tr w:rsidR="00941BBA" w:rsidRPr="004871FA" w:rsidTr="001C2664">
              <w:tc>
                <w:tcPr>
                  <w:tcW w:w="1908" w:type="dxa"/>
                  <w:shd w:val="clear" w:color="auto" w:fill="auto"/>
                </w:tcPr>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Fail </w:t>
                  </w:r>
                </w:p>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&lt;50 </w:t>
                  </w:r>
                </w:p>
              </w:tc>
              <w:tc>
                <w:tcPr>
                  <w:tcW w:w="7807" w:type="dxa"/>
                  <w:shd w:val="clear" w:color="auto" w:fill="auto"/>
                </w:tcPr>
                <w:p w:rsidR="00941BBA" w:rsidRPr="004871FA" w:rsidRDefault="00941BBA" w:rsidP="0026160B">
                  <w:pPr>
                    <w:pStyle w:val="Default"/>
                    <w:widowControl w:val="0"/>
                    <w:numPr>
                      <w:ilvl w:val="0"/>
                      <w:numId w:val="4"/>
                    </w:numPr>
                    <w:jc w:val="both"/>
                    <w:rPr>
                      <w:rFonts w:ascii="Book Antiqua" w:hAnsi="Book Antiqua"/>
                      <w:sz w:val="20"/>
                      <w:szCs w:val="20"/>
                    </w:rPr>
                  </w:pPr>
                  <w:r w:rsidRPr="004871FA">
                    <w:rPr>
                      <w:rFonts w:ascii="Book Antiqua" w:hAnsi="Book Antiqua"/>
                      <w:sz w:val="20"/>
                      <w:szCs w:val="20"/>
                    </w:rPr>
                    <w:t xml:space="preserve">Fail to meet a minimum standard of passing the </w:t>
                  </w:r>
                  <w:r>
                    <w:rPr>
                      <w:rFonts w:ascii="Book Antiqua" w:hAnsi="Book Antiqua"/>
                      <w:sz w:val="20"/>
                      <w:szCs w:val="20"/>
                    </w:rPr>
                    <w:t>examination</w:t>
                  </w:r>
                  <w:r w:rsidRPr="004871FA">
                    <w:rPr>
                      <w:rFonts w:ascii="Book Antiqua" w:hAnsi="Book Antiqua"/>
                      <w:sz w:val="20"/>
                      <w:szCs w:val="20"/>
                    </w:rPr>
                    <w:t xml:space="preserve"> with major errors in computation, inadequate analytical and problem solving skills.</w:t>
                  </w:r>
                </w:p>
                <w:p w:rsidR="00941BBA" w:rsidRPr="004871FA" w:rsidRDefault="00941BBA" w:rsidP="00941BBA">
                  <w:pPr>
                    <w:jc w:val="both"/>
                    <w:rPr>
                      <w:rFonts w:ascii="Book Antiqua" w:hAnsi="Book Antiqua"/>
                      <w:sz w:val="20"/>
                      <w:szCs w:val="20"/>
                    </w:rPr>
                  </w:pPr>
                </w:p>
              </w:tc>
            </w:tr>
          </w:tbl>
          <w:p w:rsidR="00941BBA" w:rsidRDefault="00941BBA" w:rsidP="00941BBA">
            <w:pPr>
              <w:rPr>
                <w:rFonts w:ascii="Arial" w:hAnsi="Arial" w:cs="Arial"/>
                <w:b/>
                <w:bCs/>
                <w:sz w:val="18"/>
                <w:szCs w:val="18"/>
              </w:rPr>
            </w:pPr>
          </w:p>
          <w:p w:rsidR="00941BBA" w:rsidRPr="00921078" w:rsidRDefault="00941BBA" w:rsidP="00941BBA">
            <w:pPr>
              <w:jc w:val="both"/>
              <w:rPr>
                <w:rFonts w:ascii="Book Antiqua" w:hAnsi="Book Antiqua"/>
                <w:b/>
                <w:sz w:val="20"/>
                <w:szCs w:val="20"/>
              </w:rPr>
            </w:pPr>
            <w:r>
              <w:rPr>
                <w:rFonts w:ascii="Book Antiqua" w:eastAsia="Arial Unicode MS" w:hAnsi="Book Antiqua" w:cs="Arial Unicode MS"/>
                <w:b/>
                <w:bCs/>
                <w:sz w:val="20"/>
                <w:szCs w:val="20"/>
                <w:lang w:eastAsia="zh-TW"/>
              </w:rPr>
              <w:t>A4. Group P</w:t>
            </w:r>
            <w:r w:rsidRPr="00921078">
              <w:rPr>
                <w:rFonts w:ascii="Book Antiqua" w:eastAsia="Arial Unicode MS" w:hAnsi="Book Antiqua" w:cs="Arial Unicode MS"/>
                <w:b/>
                <w:bCs/>
                <w:sz w:val="20"/>
                <w:szCs w:val="20"/>
                <w:lang w:eastAsia="zh-TW"/>
              </w:rPr>
              <w:t xml:space="preserve">roject </w:t>
            </w:r>
            <w:r>
              <w:rPr>
                <w:rFonts w:ascii="Book Antiqua" w:eastAsia="Arial Unicode MS" w:hAnsi="Book Antiqua" w:cs="Arial Unicode MS"/>
                <w:b/>
                <w:bCs/>
                <w:sz w:val="20"/>
                <w:szCs w:val="20"/>
                <w:lang w:eastAsia="zh-TW"/>
              </w:rPr>
              <w:t>P</w:t>
            </w:r>
            <w:r w:rsidRPr="00921078">
              <w:rPr>
                <w:rFonts w:ascii="Book Antiqua" w:eastAsia="Arial Unicode MS" w:hAnsi="Book Antiqua" w:cs="Arial Unicode MS"/>
                <w:b/>
                <w:bCs/>
                <w:sz w:val="20"/>
                <w:szCs w:val="20"/>
                <w:lang w:eastAsia="zh-TW"/>
              </w:rPr>
              <w:t>resentation (20%)</w:t>
            </w:r>
          </w:p>
          <w:p w:rsidR="00941BBA" w:rsidRDefault="00941BBA" w:rsidP="00941BBA">
            <w:pPr>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7459"/>
            </w:tblGrid>
            <w:tr w:rsidR="00941BBA" w:rsidRPr="004871FA" w:rsidTr="001C2664">
              <w:tc>
                <w:tcPr>
                  <w:tcW w:w="1975" w:type="dxa"/>
                  <w:shd w:val="clear" w:color="auto" w:fill="auto"/>
                  <w:vAlign w:val="center"/>
                </w:tcPr>
                <w:p w:rsidR="00941BBA" w:rsidRPr="004871FA" w:rsidRDefault="00941BBA" w:rsidP="00941BBA">
                  <w:pPr>
                    <w:pStyle w:val="Default"/>
                    <w:rPr>
                      <w:rFonts w:ascii="Book Antiqua" w:hAnsi="Book Antiqua"/>
                      <w:sz w:val="20"/>
                      <w:szCs w:val="20"/>
                    </w:rPr>
                  </w:pPr>
                  <w:r w:rsidRPr="004871FA">
                    <w:rPr>
                      <w:rFonts w:ascii="Book Antiqua" w:hAnsi="Book Antiqua"/>
                      <w:bCs/>
                      <w:sz w:val="20"/>
                      <w:szCs w:val="20"/>
                    </w:rPr>
                    <w:t>Performance Level (with Score Range)</w:t>
                  </w:r>
                </w:p>
                <w:p w:rsidR="00941BBA" w:rsidRPr="004871FA" w:rsidRDefault="00941BBA" w:rsidP="00941BBA">
                  <w:pPr>
                    <w:pStyle w:val="Default"/>
                    <w:rPr>
                      <w:rFonts w:ascii="Book Antiqua" w:hAnsi="Book Antiqua"/>
                      <w:sz w:val="20"/>
                      <w:szCs w:val="20"/>
                    </w:rPr>
                  </w:pPr>
                </w:p>
              </w:tc>
              <w:tc>
                <w:tcPr>
                  <w:tcW w:w="7740" w:type="dxa"/>
                  <w:shd w:val="clear" w:color="auto" w:fill="auto"/>
                  <w:vAlign w:val="center"/>
                </w:tcPr>
                <w:p w:rsidR="00941BBA" w:rsidRPr="004871FA" w:rsidRDefault="00941BBA" w:rsidP="00941BBA">
                  <w:pPr>
                    <w:pStyle w:val="Default"/>
                    <w:jc w:val="center"/>
                    <w:rPr>
                      <w:rFonts w:ascii="Book Antiqua" w:hAnsi="Book Antiqua"/>
                      <w:sz w:val="20"/>
                      <w:szCs w:val="20"/>
                    </w:rPr>
                  </w:pPr>
                  <w:r w:rsidRPr="004871FA">
                    <w:rPr>
                      <w:rFonts w:ascii="Book Antiqua" w:hAnsi="Book Antiqua"/>
                      <w:bCs/>
                      <w:sz w:val="20"/>
                      <w:szCs w:val="20"/>
                    </w:rPr>
                    <w:t>Assessment Rubrics for Group Project Presentation (100%)</w:t>
                  </w:r>
                </w:p>
              </w:tc>
            </w:tr>
            <w:tr w:rsidR="00941BBA" w:rsidRPr="004871FA" w:rsidTr="001C2664">
              <w:tc>
                <w:tcPr>
                  <w:tcW w:w="1975" w:type="dxa"/>
                  <w:shd w:val="clear" w:color="auto" w:fill="auto"/>
                </w:tcPr>
                <w:p w:rsidR="00941BBA" w:rsidRPr="004871FA" w:rsidRDefault="00941BBA" w:rsidP="00941BBA">
                  <w:pPr>
                    <w:pStyle w:val="Default"/>
                    <w:jc w:val="both"/>
                    <w:rPr>
                      <w:rFonts w:ascii="Book Antiqua" w:hAnsi="Book Antiqua"/>
                      <w:sz w:val="20"/>
                      <w:szCs w:val="20"/>
                    </w:rPr>
                  </w:pPr>
                  <w:r w:rsidRPr="004871FA">
                    <w:rPr>
                      <w:rFonts w:ascii="Book Antiqua" w:hAnsi="Book Antiqua"/>
                      <w:sz w:val="20"/>
                      <w:szCs w:val="20"/>
                    </w:rPr>
                    <w:t xml:space="preserve">Outstanding </w:t>
                  </w:r>
                </w:p>
                <w:p w:rsidR="00941BBA" w:rsidRPr="004871FA" w:rsidRDefault="00941BBA" w:rsidP="00941BBA">
                  <w:pPr>
                    <w:pStyle w:val="Default"/>
                    <w:jc w:val="both"/>
                    <w:rPr>
                      <w:rFonts w:ascii="Book Antiqua" w:hAnsi="Book Antiqua"/>
                      <w:sz w:val="20"/>
                      <w:szCs w:val="20"/>
                    </w:rPr>
                  </w:pPr>
                  <w:r w:rsidRPr="004871FA">
                    <w:rPr>
                      <w:rFonts w:ascii="Book Antiqua" w:hAnsi="Book Antiqua"/>
                      <w:sz w:val="20"/>
                      <w:szCs w:val="20"/>
                    </w:rPr>
                    <w:t xml:space="preserve">100-80 </w:t>
                  </w:r>
                </w:p>
              </w:tc>
              <w:tc>
                <w:tcPr>
                  <w:tcW w:w="7740" w:type="dxa"/>
                  <w:shd w:val="clear" w:color="auto" w:fill="auto"/>
                </w:tcPr>
                <w:p w:rsidR="00941BBA" w:rsidRPr="004871FA" w:rsidRDefault="00941BBA" w:rsidP="0026160B">
                  <w:pPr>
                    <w:pStyle w:val="Default"/>
                    <w:widowControl w:val="0"/>
                    <w:numPr>
                      <w:ilvl w:val="0"/>
                      <w:numId w:val="3"/>
                    </w:numPr>
                    <w:jc w:val="both"/>
                    <w:rPr>
                      <w:rFonts w:ascii="Book Antiqua" w:hAnsi="Book Antiqua"/>
                      <w:sz w:val="20"/>
                      <w:szCs w:val="20"/>
                    </w:rPr>
                  </w:pPr>
                  <w:r w:rsidRPr="004871FA">
                    <w:rPr>
                      <w:rFonts w:ascii="Book Antiqua" w:hAnsi="Book Antiqua"/>
                      <w:sz w:val="20"/>
                      <w:szCs w:val="20"/>
                    </w:rPr>
                    <w:t xml:space="preserve">The presentation is </w:t>
                  </w:r>
                  <w:proofErr w:type="gramStart"/>
                  <w:r w:rsidRPr="004871FA">
                    <w:rPr>
                      <w:rFonts w:ascii="Book Antiqua" w:hAnsi="Book Antiqua"/>
                      <w:sz w:val="20"/>
                      <w:szCs w:val="20"/>
                    </w:rPr>
                    <w:t>excellent and well organized, clear and fluent, with smooth progression of ideas, effective use of presentation aids, and appropriate length, pace</w:t>
                  </w:r>
                  <w:proofErr w:type="gramEnd"/>
                  <w:r w:rsidRPr="004871FA">
                    <w:rPr>
                      <w:rFonts w:ascii="Book Antiqua" w:hAnsi="Book Antiqua"/>
                      <w:sz w:val="20"/>
                      <w:szCs w:val="20"/>
                    </w:rPr>
                    <w:t xml:space="preserve"> and tone. </w:t>
                  </w:r>
                </w:p>
                <w:p w:rsidR="00941BBA" w:rsidRPr="004871FA" w:rsidRDefault="00941BBA" w:rsidP="0026160B">
                  <w:pPr>
                    <w:pStyle w:val="Default"/>
                    <w:widowControl w:val="0"/>
                    <w:numPr>
                      <w:ilvl w:val="0"/>
                      <w:numId w:val="3"/>
                    </w:numPr>
                    <w:jc w:val="both"/>
                    <w:rPr>
                      <w:rFonts w:ascii="Book Antiqua" w:hAnsi="Book Antiqua"/>
                      <w:sz w:val="20"/>
                      <w:szCs w:val="20"/>
                    </w:rPr>
                  </w:pPr>
                  <w:r w:rsidRPr="004871FA">
                    <w:rPr>
                      <w:rFonts w:ascii="Book Antiqua" w:hAnsi="Book Antiqua"/>
                      <w:sz w:val="20"/>
                      <w:szCs w:val="20"/>
                    </w:rPr>
                    <w:t xml:space="preserve">The presentation group skillfully engages the audience and demonstrates a consistently high level of creativity, confidence, enthusiasm and capability in handling Q&amp;A. </w:t>
                  </w:r>
                </w:p>
                <w:p w:rsidR="00941BBA" w:rsidRPr="004871FA" w:rsidRDefault="00941BBA" w:rsidP="00941BBA">
                  <w:pPr>
                    <w:pStyle w:val="Default"/>
                    <w:jc w:val="both"/>
                    <w:rPr>
                      <w:rFonts w:ascii="Book Antiqua" w:hAnsi="Book Antiqua"/>
                      <w:sz w:val="20"/>
                      <w:szCs w:val="20"/>
                    </w:rPr>
                  </w:pPr>
                </w:p>
              </w:tc>
            </w:tr>
            <w:tr w:rsidR="00941BBA" w:rsidRPr="004871FA" w:rsidTr="001C2664">
              <w:tc>
                <w:tcPr>
                  <w:tcW w:w="1975" w:type="dxa"/>
                  <w:shd w:val="clear" w:color="auto" w:fill="auto"/>
                </w:tcPr>
                <w:p w:rsidR="00941BBA" w:rsidRPr="004871FA" w:rsidRDefault="00941BBA" w:rsidP="00941BBA">
                  <w:pPr>
                    <w:pStyle w:val="Default"/>
                    <w:jc w:val="both"/>
                    <w:rPr>
                      <w:rFonts w:ascii="Book Antiqua" w:hAnsi="Book Antiqua"/>
                      <w:sz w:val="20"/>
                      <w:szCs w:val="20"/>
                    </w:rPr>
                  </w:pPr>
                  <w:r w:rsidRPr="004871FA">
                    <w:rPr>
                      <w:rFonts w:ascii="Book Antiqua" w:hAnsi="Book Antiqua"/>
                      <w:sz w:val="20"/>
                      <w:szCs w:val="20"/>
                    </w:rPr>
                    <w:t xml:space="preserve">Proficient </w:t>
                  </w:r>
                </w:p>
                <w:p w:rsidR="00941BBA" w:rsidRPr="004871FA" w:rsidRDefault="00941BBA" w:rsidP="00941BBA">
                  <w:pPr>
                    <w:pStyle w:val="Default"/>
                    <w:jc w:val="both"/>
                    <w:rPr>
                      <w:rFonts w:ascii="Book Antiqua" w:hAnsi="Book Antiqua"/>
                      <w:sz w:val="20"/>
                      <w:szCs w:val="20"/>
                    </w:rPr>
                  </w:pPr>
                  <w:r w:rsidRPr="004871FA">
                    <w:rPr>
                      <w:rFonts w:ascii="Book Antiqua" w:hAnsi="Book Antiqua"/>
                      <w:sz w:val="20"/>
                      <w:szCs w:val="20"/>
                    </w:rPr>
                    <w:t xml:space="preserve">79-70 </w:t>
                  </w:r>
                </w:p>
              </w:tc>
              <w:tc>
                <w:tcPr>
                  <w:tcW w:w="7740" w:type="dxa"/>
                  <w:shd w:val="clear" w:color="auto" w:fill="auto"/>
                </w:tcPr>
                <w:p w:rsidR="00941BBA" w:rsidRPr="004871FA" w:rsidRDefault="00941BBA" w:rsidP="0026160B">
                  <w:pPr>
                    <w:pStyle w:val="Default"/>
                    <w:widowControl w:val="0"/>
                    <w:numPr>
                      <w:ilvl w:val="0"/>
                      <w:numId w:val="3"/>
                    </w:numPr>
                    <w:jc w:val="both"/>
                    <w:rPr>
                      <w:rFonts w:ascii="Book Antiqua" w:hAnsi="Book Antiqua"/>
                      <w:sz w:val="20"/>
                      <w:szCs w:val="20"/>
                    </w:rPr>
                  </w:pPr>
                  <w:r w:rsidRPr="004871FA">
                    <w:rPr>
                      <w:rFonts w:ascii="Book Antiqua" w:hAnsi="Book Antiqua"/>
                      <w:sz w:val="20"/>
                      <w:szCs w:val="20"/>
                    </w:rPr>
                    <w:t xml:space="preserve">The presentation is well organized and coherent, making generally effective use of presentation aids. It is of an appropriate length, pace and tone. </w:t>
                  </w:r>
                </w:p>
                <w:p w:rsidR="00941BBA" w:rsidRPr="004871FA" w:rsidRDefault="00941BBA" w:rsidP="0026160B">
                  <w:pPr>
                    <w:pStyle w:val="Default"/>
                    <w:widowControl w:val="0"/>
                    <w:numPr>
                      <w:ilvl w:val="0"/>
                      <w:numId w:val="3"/>
                    </w:numPr>
                    <w:jc w:val="both"/>
                    <w:rPr>
                      <w:rFonts w:ascii="Book Antiqua" w:hAnsi="Book Antiqua"/>
                      <w:sz w:val="20"/>
                      <w:szCs w:val="20"/>
                    </w:rPr>
                  </w:pPr>
                  <w:r w:rsidRPr="004871FA">
                    <w:rPr>
                      <w:rFonts w:ascii="Book Antiqua" w:hAnsi="Book Antiqua"/>
                      <w:sz w:val="20"/>
                      <w:szCs w:val="20"/>
                    </w:rPr>
                    <w:t xml:space="preserve">The presentation group is generally able to engage the audience and demonstrates a consistently high level of creativity, confidence, enthusiasm and capability in handling Q&amp;A. </w:t>
                  </w:r>
                </w:p>
                <w:p w:rsidR="00941BBA" w:rsidRPr="004871FA" w:rsidRDefault="00941BBA" w:rsidP="00941BBA">
                  <w:pPr>
                    <w:pStyle w:val="Default"/>
                    <w:jc w:val="both"/>
                    <w:rPr>
                      <w:rFonts w:ascii="Book Antiqua" w:hAnsi="Book Antiqua"/>
                      <w:sz w:val="20"/>
                      <w:szCs w:val="20"/>
                    </w:rPr>
                  </w:pPr>
                </w:p>
              </w:tc>
            </w:tr>
            <w:tr w:rsidR="00941BBA" w:rsidRPr="004871FA" w:rsidTr="001C2664">
              <w:tc>
                <w:tcPr>
                  <w:tcW w:w="1975" w:type="dxa"/>
                  <w:shd w:val="clear" w:color="auto" w:fill="auto"/>
                </w:tcPr>
                <w:p w:rsidR="00941BBA" w:rsidRPr="004871FA" w:rsidRDefault="00941BBA" w:rsidP="00941BBA">
                  <w:pPr>
                    <w:pStyle w:val="Default"/>
                    <w:jc w:val="both"/>
                    <w:rPr>
                      <w:rFonts w:ascii="Book Antiqua" w:hAnsi="Book Antiqua"/>
                      <w:sz w:val="20"/>
                      <w:szCs w:val="20"/>
                    </w:rPr>
                  </w:pPr>
                  <w:r w:rsidRPr="004871FA">
                    <w:rPr>
                      <w:rFonts w:ascii="Book Antiqua" w:hAnsi="Book Antiqua"/>
                      <w:sz w:val="20"/>
                      <w:szCs w:val="20"/>
                    </w:rPr>
                    <w:t xml:space="preserve">Competent </w:t>
                  </w:r>
                </w:p>
                <w:p w:rsidR="00941BBA" w:rsidRPr="004871FA" w:rsidRDefault="00941BBA" w:rsidP="00941BBA">
                  <w:pPr>
                    <w:pStyle w:val="Default"/>
                    <w:jc w:val="both"/>
                    <w:rPr>
                      <w:rFonts w:ascii="Book Antiqua" w:hAnsi="Book Antiqua"/>
                      <w:sz w:val="20"/>
                      <w:szCs w:val="20"/>
                    </w:rPr>
                  </w:pPr>
                  <w:r w:rsidRPr="004871FA">
                    <w:rPr>
                      <w:rFonts w:ascii="Book Antiqua" w:hAnsi="Book Antiqua"/>
                      <w:sz w:val="20"/>
                      <w:szCs w:val="20"/>
                    </w:rPr>
                    <w:t xml:space="preserve">69-60 </w:t>
                  </w:r>
                </w:p>
              </w:tc>
              <w:tc>
                <w:tcPr>
                  <w:tcW w:w="7740" w:type="dxa"/>
                  <w:shd w:val="clear" w:color="auto" w:fill="auto"/>
                </w:tcPr>
                <w:p w:rsidR="00941BBA" w:rsidRPr="004871FA" w:rsidRDefault="00941BBA" w:rsidP="0026160B">
                  <w:pPr>
                    <w:pStyle w:val="Default"/>
                    <w:widowControl w:val="0"/>
                    <w:numPr>
                      <w:ilvl w:val="0"/>
                      <w:numId w:val="3"/>
                    </w:numPr>
                    <w:jc w:val="both"/>
                    <w:rPr>
                      <w:rFonts w:ascii="Book Antiqua" w:hAnsi="Book Antiqua"/>
                      <w:sz w:val="20"/>
                      <w:szCs w:val="20"/>
                    </w:rPr>
                  </w:pPr>
                  <w:r w:rsidRPr="004871FA">
                    <w:rPr>
                      <w:rFonts w:ascii="Book Antiqua" w:hAnsi="Book Antiqua"/>
                      <w:sz w:val="20"/>
                      <w:szCs w:val="20"/>
                    </w:rPr>
                    <w:t xml:space="preserve">The presentation is organized, moderately clear and fluent, with appropriate use of presentation aids. It is more or less of an appropriate length, pace and tone. </w:t>
                  </w:r>
                </w:p>
                <w:p w:rsidR="00941BBA" w:rsidRPr="004871FA" w:rsidRDefault="00941BBA" w:rsidP="0026160B">
                  <w:pPr>
                    <w:pStyle w:val="Default"/>
                    <w:widowControl w:val="0"/>
                    <w:numPr>
                      <w:ilvl w:val="0"/>
                      <w:numId w:val="3"/>
                    </w:numPr>
                    <w:jc w:val="both"/>
                    <w:rPr>
                      <w:rFonts w:ascii="Book Antiqua" w:hAnsi="Book Antiqua"/>
                      <w:sz w:val="20"/>
                      <w:szCs w:val="20"/>
                    </w:rPr>
                  </w:pPr>
                  <w:r w:rsidRPr="004871FA">
                    <w:rPr>
                      <w:rFonts w:ascii="Book Antiqua" w:hAnsi="Book Antiqua"/>
                      <w:sz w:val="20"/>
                      <w:szCs w:val="20"/>
                    </w:rPr>
                    <w:t xml:space="preserve">The presentation group attempts to engage the audience and show a moderate level of creativity, confidence, enthusiasm and capability in handling Q&amp;A. </w:t>
                  </w:r>
                </w:p>
                <w:p w:rsidR="00941BBA" w:rsidRPr="004871FA" w:rsidRDefault="00941BBA" w:rsidP="00941BBA">
                  <w:pPr>
                    <w:pStyle w:val="Default"/>
                    <w:jc w:val="both"/>
                    <w:rPr>
                      <w:rFonts w:ascii="Book Antiqua" w:hAnsi="Book Antiqua"/>
                      <w:sz w:val="20"/>
                      <w:szCs w:val="20"/>
                    </w:rPr>
                  </w:pPr>
                </w:p>
              </w:tc>
            </w:tr>
            <w:tr w:rsidR="00941BBA" w:rsidRPr="004871FA" w:rsidTr="001C2664">
              <w:tc>
                <w:tcPr>
                  <w:tcW w:w="1975" w:type="dxa"/>
                  <w:shd w:val="clear" w:color="auto" w:fill="auto"/>
                </w:tcPr>
                <w:p w:rsidR="00941BBA" w:rsidRPr="004871FA" w:rsidRDefault="00941BBA" w:rsidP="00941BBA">
                  <w:pPr>
                    <w:pStyle w:val="Default"/>
                    <w:jc w:val="both"/>
                    <w:rPr>
                      <w:rFonts w:ascii="Book Antiqua" w:hAnsi="Book Antiqua"/>
                      <w:sz w:val="20"/>
                      <w:szCs w:val="20"/>
                    </w:rPr>
                  </w:pPr>
                  <w:r w:rsidRPr="004871FA">
                    <w:rPr>
                      <w:rFonts w:ascii="Book Antiqua" w:hAnsi="Book Antiqua"/>
                      <w:sz w:val="20"/>
                      <w:szCs w:val="20"/>
                    </w:rPr>
                    <w:t xml:space="preserve">Adequate </w:t>
                  </w:r>
                </w:p>
                <w:p w:rsidR="00941BBA" w:rsidRPr="004871FA" w:rsidRDefault="00941BBA" w:rsidP="00941BBA">
                  <w:pPr>
                    <w:pStyle w:val="Default"/>
                    <w:jc w:val="both"/>
                    <w:rPr>
                      <w:rFonts w:ascii="Book Antiqua" w:hAnsi="Book Antiqua"/>
                      <w:sz w:val="20"/>
                      <w:szCs w:val="20"/>
                    </w:rPr>
                  </w:pPr>
                  <w:r w:rsidRPr="004871FA">
                    <w:rPr>
                      <w:rFonts w:ascii="Book Antiqua" w:hAnsi="Book Antiqua"/>
                      <w:sz w:val="20"/>
                      <w:szCs w:val="20"/>
                    </w:rPr>
                    <w:t xml:space="preserve">59-50 </w:t>
                  </w:r>
                </w:p>
              </w:tc>
              <w:tc>
                <w:tcPr>
                  <w:tcW w:w="7740" w:type="dxa"/>
                  <w:shd w:val="clear" w:color="auto" w:fill="auto"/>
                </w:tcPr>
                <w:p w:rsidR="00941BBA" w:rsidRPr="004871FA" w:rsidRDefault="00941BBA" w:rsidP="0026160B">
                  <w:pPr>
                    <w:pStyle w:val="Default"/>
                    <w:widowControl w:val="0"/>
                    <w:numPr>
                      <w:ilvl w:val="0"/>
                      <w:numId w:val="3"/>
                    </w:numPr>
                    <w:jc w:val="both"/>
                    <w:rPr>
                      <w:rFonts w:ascii="Book Antiqua" w:hAnsi="Book Antiqua"/>
                      <w:sz w:val="20"/>
                      <w:szCs w:val="20"/>
                    </w:rPr>
                  </w:pPr>
                  <w:r w:rsidRPr="004871FA">
                    <w:rPr>
                      <w:rFonts w:ascii="Book Antiqua" w:hAnsi="Book Antiqua"/>
                      <w:sz w:val="20"/>
                      <w:szCs w:val="20"/>
                    </w:rPr>
                    <w:t xml:space="preserve">The presentation shows adequate effort to engage the audience, and demonstrates creativity, confidence, enthusiasm and capability in handling Q&amp;A. </w:t>
                  </w:r>
                </w:p>
                <w:p w:rsidR="00941BBA" w:rsidRPr="004871FA" w:rsidRDefault="00941BBA" w:rsidP="00941BBA">
                  <w:pPr>
                    <w:pStyle w:val="Default"/>
                    <w:jc w:val="both"/>
                    <w:rPr>
                      <w:rFonts w:ascii="Book Antiqua" w:hAnsi="Book Antiqua"/>
                      <w:sz w:val="20"/>
                      <w:szCs w:val="20"/>
                    </w:rPr>
                  </w:pPr>
                </w:p>
              </w:tc>
            </w:tr>
            <w:tr w:rsidR="00941BBA" w:rsidRPr="004871FA" w:rsidTr="001C2664">
              <w:tc>
                <w:tcPr>
                  <w:tcW w:w="1975" w:type="dxa"/>
                  <w:shd w:val="clear" w:color="auto" w:fill="auto"/>
                </w:tcPr>
                <w:p w:rsidR="00941BBA" w:rsidRPr="004871FA" w:rsidRDefault="00941BBA" w:rsidP="00941BBA">
                  <w:pPr>
                    <w:pStyle w:val="Default"/>
                    <w:jc w:val="both"/>
                    <w:rPr>
                      <w:rFonts w:ascii="Book Antiqua" w:hAnsi="Book Antiqua"/>
                      <w:sz w:val="20"/>
                      <w:szCs w:val="20"/>
                    </w:rPr>
                  </w:pPr>
                  <w:r w:rsidRPr="004871FA">
                    <w:rPr>
                      <w:rFonts w:ascii="Book Antiqua" w:hAnsi="Book Antiqua"/>
                      <w:sz w:val="20"/>
                      <w:szCs w:val="20"/>
                    </w:rPr>
                    <w:t xml:space="preserve">Fail </w:t>
                  </w:r>
                </w:p>
                <w:p w:rsidR="00941BBA" w:rsidRPr="004871FA" w:rsidRDefault="00941BBA" w:rsidP="00941BBA">
                  <w:pPr>
                    <w:pStyle w:val="Default"/>
                    <w:jc w:val="both"/>
                    <w:rPr>
                      <w:rFonts w:ascii="Book Antiqua" w:hAnsi="Book Antiqua"/>
                      <w:sz w:val="20"/>
                      <w:szCs w:val="20"/>
                    </w:rPr>
                  </w:pPr>
                  <w:r w:rsidRPr="004871FA">
                    <w:rPr>
                      <w:rFonts w:ascii="Book Antiqua" w:hAnsi="Book Antiqua"/>
                      <w:sz w:val="20"/>
                      <w:szCs w:val="20"/>
                    </w:rPr>
                    <w:t xml:space="preserve">&lt;50 </w:t>
                  </w:r>
                </w:p>
              </w:tc>
              <w:tc>
                <w:tcPr>
                  <w:tcW w:w="7740" w:type="dxa"/>
                  <w:shd w:val="clear" w:color="auto" w:fill="auto"/>
                </w:tcPr>
                <w:p w:rsidR="00941BBA" w:rsidRPr="004871FA" w:rsidRDefault="00941BBA" w:rsidP="0026160B">
                  <w:pPr>
                    <w:pStyle w:val="Default"/>
                    <w:widowControl w:val="0"/>
                    <w:numPr>
                      <w:ilvl w:val="0"/>
                      <w:numId w:val="3"/>
                    </w:numPr>
                    <w:jc w:val="both"/>
                    <w:rPr>
                      <w:rFonts w:ascii="Book Antiqua" w:hAnsi="Book Antiqua"/>
                      <w:sz w:val="20"/>
                      <w:szCs w:val="20"/>
                    </w:rPr>
                  </w:pPr>
                  <w:r w:rsidRPr="004871FA">
                    <w:rPr>
                      <w:rFonts w:ascii="Book Antiqua" w:hAnsi="Book Antiqua"/>
                      <w:sz w:val="20"/>
                      <w:szCs w:val="20"/>
                    </w:rPr>
                    <w:t xml:space="preserve">The presentation is poor and not </w:t>
                  </w:r>
                  <w:proofErr w:type="gramStart"/>
                  <w:r w:rsidRPr="004871FA">
                    <w:rPr>
                      <w:rFonts w:ascii="Book Antiqua" w:hAnsi="Book Antiqua"/>
                      <w:sz w:val="20"/>
                      <w:szCs w:val="20"/>
                    </w:rPr>
                    <w:t>well-organized</w:t>
                  </w:r>
                  <w:proofErr w:type="gramEnd"/>
                  <w:r w:rsidRPr="004871FA">
                    <w:rPr>
                      <w:rFonts w:ascii="Book Antiqua" w:hAnsi="Book Antiqua"/>
                      <w:sz w:val="20"/>
                      <w:szCs w:val="20"/>
                    </w:rPr>
                    <w:t xml:space="preserve">, unclear and not fluent with smooth progression of ideas, ineffective use of presentation aids, and inappropriate length, pace and tone. </w:t>
                  </w:r>
                </w:p>
                <w:p w:rsidR="00941BBA" w:rsidRPr="004871FA" w:rsidRDefault="00941BBA" w:rsidP="0026160B">
                  <w:pPr>
                    <w:pStyle w:val="Default"/>
                    <w:widowControl w:val="0"/>
                    <w:numPr>
                      <w:ilvl w:val="0"/>
                      <w:numId w:val="3"/>
                    </w:numPr>
                    <w:jc w:val="both"/>
                    <w:rPr>
                      <w:rFonts w:ascii="Book Antiqua" w:hAnsi="Book Antiqua"/>
                      <w:sz w:val="20"/>
                      <w:szCs w:val="20"/>
                    </w:rPr>
                  </w:pPr>
                  <w:r w:rsidRPr="004871FA">
                    <w:rPr>
                      <w:rFonts w:ascii="Book Antiqua" w:hAnsi="Book Antiqua"/>
                      <w:sz w:val="20"/>
                      <w:szCs w:val="20"/>
                    </w:rPr>
                    <w:t xml:space="preserve">The presentation group makes little effort to engage the audience and demonstrate very low level of creativity, confidence, enthusiasm and capability in handling Q&amp;A. </w:t>
                  </w:r>
                </w:p>
                <w:p w:rsidR="00941BBA" w:rsidRPr="004871FA" w:rsidRDefault="00941BBA" w:rsidP="00941BBA">
                  <w:pPr>
                    <w:pStyle w:val="Default"/>
                    <w:jc w:val="both"/>
                    <w:rPr>
                      <w:rFonts w:ascii="Book Antiqua" w:hAnsi="Book Antiqua"/>
                      <w:sz w:val="20"/>
                      <w:szCs w:val="20"/>
                    </w:rPr>
                  </w:pPr>
                </w:p>
              </w:tc>
            </w:tr>
          </w:tbl>
          <w:p w:rsidR="00941BBA" w:rsidRDefault="00941BBA" w:rsidP="00941BBA">
            <w:pPr>
              <w:rPr>
                <w:rFonts w:ascii="Arial" w:hAnsi="Arial" w:cs="Arial"/>
                <w:bCs/>
                <w:sz w:val="18"/>
                <w:szCs w:val="18"/>
              </w:rPr>
            </w:pPr>
          </w:p>
          <w:p w:rsidR="00941BBA" w:rsidRPr="00921078" w:rsidRDefault="00941BBA" w:rsidP="00941BBA">
            <w:pPr>
              <w:jc w:val="both"/>
              <w:rPr>
                <w:rFonts w:ascii="Book Antiqua" w:hAnsi="Book Antiqua"/>
                <w:b/>
                <w:sz w:val="20"/>
                <w:szCs w:val="20"/>
              </w:rPr>
            </w:pPr>
            <w:r>
              <w:rPr>
                <w:rFonts w:ascii="Book Antiqua" w:eastAsia="Arial Unicode MS" w:hAnsi="Book Antiqua" w:cs="Arial Unicode MS"/>
                <w:b/>
                <w:bCs/>
                <w:sz w:val="20"/>
                <w:szCs w:val="20"/>
                <w:lang w:eastAsia="zh-TW"/>
              </w:rPr>
              <w:t>A5. Group P</w:t>
            </w:r>
            <w:r w:rsidRPr="00921078">
              <w:rPr>
                <w:rFonts w:ascii="Book Antiqua" w:eastAsia="Arial Unicode MS" w:hAnsi="Book Antiqua" w:cs="Arial Unicode MS"/>
                <w:b/>
                <w:bCs/>
                <w:sz w:val="20"/>
                <w:szCs w:val="20"/>
                <w:lang w:eastAsia="zh-TW"/>
              </w:rPr>
              <w:t>roject Report (20%)</w:t>
            </w:r>
          </w:p>
          <w:p w:rsidR="00941BBA" w:rsidRPr="0048015D" w:rsidRDefault="00941BBA" w:rsidP="00941BBA">
            <w:pPr>
              <w:rPr>
                <w:rFonts w:ascii="Arial" w:hAnsi="Arial" w:cs="Arial"/>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7460"/>
            </w:tblGrid>
            <w:tr w:rsidR="00941BBA" w:rsidRPr="004871FA" w:rsidTr="001C2664">
              <w:tc>
                <w:tcPr>
                  <w:tcW w:w="1975" w:type="dxa"/>
                  <w:shd w:val="clear" w:color="auto" w:fill="auto"/>
                  <w:vAlign w:val="center"/>
                </w:tcPr>
                <w:p w:rsidR="00941BBA" w:rsidRPr="004871FA" w:rsidRDefault="00941BBA" w:rsidP="00941BBA">
                  <w:pPr>
                    <w:pStyle w:val="Default"/>
                    <w:rPr>
                      <w:rFonts w:ascii="Book Antiqua" w:hAnsi="Book Antiqua"/>
                      <w:sz w:val="20"/>
                      <w:szCs w:val="20"/>
                    </w:rPr>
                  </w:pPr>
                  <w:r w:rsidRPr="004871FA">
                    <w:rPr>
                      <w:rFonts w:ascii="Book Antiqua" w:hAnsi="Book Antiqua"/>
                      <w:bCs/>
                      <w:sz w:val="20"/>
                      <w:szCs w:val="20"/>
                    </w:rPr>
                    <w:t>Performance Level (with Score Range)</w:t>
                  </w:r>
                </w:p>
              </w:tc>
              <w:tc>
                <w:tcPr>
                  <w:tcW w:w="7740" w:type="dxa"/>
                  <w:shd w:val="clear" w:color="auto" w:fill="auto"/>
                  <w:vAlign w:val="center"/>
                </w:tcPr>
                <w:p w:rsidR="00941BBA" w:rsidRPr="004871FA" w:rsidRDefault="00941BBA" w:rsidP="00941BBA">
                  <w:pPr>
                    <w:pStyle w:val="Default"/>
                    <w:jc w:val="center"/>
                    <w:rPr>
                      <w:rFonts w:ascii="Book Antiqua" w:hAnsi="Book Antiqua"/>
                      <w:sz w:val="20"/>
                      <w:szCs w:val="20"/>
                    </w:rPr>
                  </w:pPr>
                  <w:r w:rsidRPr="004871FA">
                    <w:rPr>
                      <w:rFonts w:ascii="Book Antiqua" w:hAnsi="Book Antiqua"/>
                      <w:bCs/>
                      <w:sz w:val="20"/>
                      <w:szCs w:val="20"/>
                    </w:rPr>
                    <w:t>Assessment Rubrics for Group Project (100%)</w:t>
                  </w:r>
                </w:p>
              </w:tc>
            </w:tr>
            <w:tr w:rsidR="00941BBA" w:rsidRPr="004871FA" w:rsidTr="001C2664">
              <w:tc>
                <w:tcPr>
                  <w:tcW w:w="1975" w:type="dxa"/>
                  <w:shd w:val="clear" w:color="auto" w:fill="auto"/>
                </w:tcPr>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Outstanding </w:t>
                  </w:r>
                </w:p>
                <w:p w:rsidR="00941BBA" w:rsidRPr="004871FA" w:rsidRDefault="00941BBA" w:rsidP="0026160B">
                  <w:pPr>
                    <w:pStyle w:val="Default"/>
                    <w:numPr>
                      <w:ilvl w:val="1"/>
                      <w:numId w:val="7"/>
                    </w:numPr>
                    <w:rPr>
                      <w:rFonts w:ascii="Book Antiqua" w:hAnsi="Book Antiqua"/>
                      <w:sz w:val="20"/>
                      <w:szCs w:val="20"/>
                    </w:rPr>
                  </w:pPr>
                </w:p>
              </w:tc>
              <w:tc>
                <w:tcPr>
                  <w:tcW w:w="7740" w:type="dxa"/>
                  <w:shd w:val="clear" w:color="auto" w:fill="auto"/>
                </w:tcPr>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Presentation of content is organized, thorough, precise, articulated with clarity and fluency, and consistent with the analysis and recommendations followed. </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The analysis is insightful, critical, thorough, systematic, consistent, sufficiently supported by relevant and helpful fact/data, and effective application of appropriate concepts / techniques /examples, which </w:t>
                  </w:r>
                  <w:proofErr w:type="gramStart"/>
                  <w:r w:rsidRPr="004871FA">
                    <w:rPr>
                      <w:rFonts w:ascii="Book Antiqua" w:hAnsi="Book Antiqua"/>
                      <w:sz w:val="20"/>
                      <w:szCs w:val="20"/>
                    </w:rPr>
                    <w:t>are nicely integrated</w:t>
                  </w:r>
                  <w:proofErr w:type="gramEnd"/>
                  <w:r w:rsidRPr="004871FA">
                    <w:rPr>
                      <w:rFonts w:ascii="Book Antiqua" w:hAnsi="Book Antiqua"/>
                      <w:sz w:val="20"/>
                      <w:szCs w:val="20"/>
                    </w:rPr>
                    <w:t xml:space="preserve"> to the analysis.</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The overall assessment demonstrates a profound understanding of the company’s current situation and generates insightful overall findings by professionally synthesizing across both internal and external assessment. </w:t>
                  </w:r>
                </w:p>
                <w:p w:rsidR="00941BBA" w:rsidRPr="004871FA" w:rsidRDefault="00941BBA" w:rsidP="0026160B">
                  <w:pPr>
                    <w:pStyle w:val="Default"/>
                    <w:numPr>
                      <w:ilvl w:val="0"/>
                      <w:numId w:val="6"/>
                    </w:numPr>
                    <w:ind w:left="360"/>
                    <w:jc w:val="both"/>
                    <w:rPr>
                      <w:rFonts w:ascii="Book Antiqua" w:hAnsi="Book Antiqua"/>
                      <w:bCs/>
                      <w:sz w:val="20"/>
                      <w:szCs w:val="20"/>
                    </w:rPr>
                  </w:pPr>
                  <w:r w:rsidRPr="004871FA">
                    <w:rPr>
                      <w:rFonts w:ascii="Book Antiqua" w:hAnsi="Book Antiqua"/>
                      <w:bCs/>
                      <w:sz w:val="20"/>
                      <w:szCs w:val="20"/>
                    </w:rPr>
                    <w:t>Identify key issues for the application of</w:t>
                  </w:r>
                  <w:r w:rsidRPr="004871FA">
                    <w:rPr>
                      <w:rFonts w:ascii="Book Antiqua" w:hAnsi="Book Antiqua"/>
                      <w:sz w:val="20"/>
                      <w:szCs w:val="20"/>
                    </w:rPr>
                    <w:t xml:space="preserve"> </w:t>
                  </w:r>
                  <w:r w:rsidRPr="004871FA">
                    <w:rPr>
                      <w:rFonts w:ascii="Book Antiqua" w:hAnsi="Book Antiqua"/>
                      <w:bCs/>
                      <w:sz w:val="20"/>
                      <w:szCs w:val="20"/>
                    </w:rPr>
                    <w:t>project plan, design, development and assessment</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All or almost all relevant issues of the application of project plan, design, development and assessment </w:t>
                  </w:r>
                  <w:proofErr w:type="gramStart"/>
                  <w:r w:rsidRPr="004871FA">
                    <w:rPr>
                      <w:rFonts w:ascii="Book Antiqua" w:hAnsi="Book Antiqua"/>
                      <w:sz w:val="20"/>
                      <w:szCs w:val="20"/>
                    </w:rPr>
                    <w:t>are clearly and accurately identified</w:t>
                  </w:r>
                  <w:proofErr w:type="gramEnd"/>
                  <w:r w:rsidRPr="004871FA">
                    <w:rPr>
                      <w:rFonts w:ascii="Book Antiqua" w:hAnsi="Book Antiqua"/>
                      <w:sz w:val="20"/>
                      <w:szCs w:val="20"/>
                    </w:rPr>
                    <w:t xml:space="preserve"> from various perspectives. Highly relevant evidence/fact </w:t>
                  </w:r>
                  <w:proofErr w:type="gramStart"/>
                  <w:r w:rsidRPr="004871FA">
                    <w:rPr>
                      <w:rFonts w:ascii="Book Antiqua" w:hAnsi="Book Antiqua"/>
                      <w:sz w:val="20"/>
                      <w:szCs w:val="20"/>
                    </w:rPr>
                    <w:t>is provided</w:t>
                  </w:r>
                  <w:proofErr w:type="gramEnd"/>
                  <w:r w:rsidRPr="004871FA">
                    <w:rPr>
                      <w:rFonts w:ascii="Book Antiqua" w:hAnsi="Book Antiqua"/>
                      <w:sz w:val="20"/>
                      <w:szCs w:val="20"/>
                    </w:rPr>
                    <w:t xml:space="preserve"> to support the argument. </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lastRenderedPageBreak/>
                    <w:t xml:space="preserve">The gap between the expected outcome and current situation </w:t>
                  </w:r>
                  <w:proofErr w:type="gramStart"/>
                  <w:r w:rsidRPr="004871FA">
                    <w:rPr>
                      <w:rFonts w:ascii="Book Antiqua" w:hAnsi="Book Antiqua"/>
                      <w:sz w:val="20"/>
                      <w:szCs w:val="20"/>
                    </w:rPr>
                    <w:t>can be identified and justified with sufficient evidence</w:t>
                  </w:r>
                  <w:proofErr w:type="gramEnd"/>
                  <w:r w:rsidRPr="004871FA">
                    <w:rPr>
                      <w:rFonts w:ascii="Book Antiqua" w:hAnsi="Book Antiqua"/>
                      <w:sz w:val="20"/>
                      <w:szCs w:val="20"/>
                    </w:rPr>
                    <w:t xml:space="preserve">. The overall analysis is insightful, critical, thorough, systematic and consistent. </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The recommendations are creative, practical, systematic, and </w:t>
                  </w:r>
                  <w:proofErr w:type="gramStart"/>
                  <w:r w:rsidRPr="004871FA">
                    <w:rPr>
                      <w:rFonts w:ascii="Book Antiqua" w:hAnsi="Book Antiqua"/>
                      <w:sz w:val="20"/>
                      <w:szCs w:val="20"/>
                    </w:rPr>
                    <w:t>logical and aligned with the assessment</w:t>
                  </w:r>
                  <w:proofErr w:type="gramEnd"/>
                  <w:r w:rsidRPr="004871FA">
                    <w:rPr>
                      <w:rFonts w:ascii="Book Antiqua" w:hAnsi="Book Antiqua"/>
                      <w:sz w:val="20"/>
                      <w:szCs w:val="20"/>
                    </w:rPr>
                    <w:t xml:space="preserve"> and proposed changes. </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The implementation plan is creative, practical, logical, well organized and justified with sufficient evidence. The plan can align with the company’s needs and circumstances. </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The report effectively arouses and maintains the reader’s interest. It </w:t>
                  </w:r>
                  <w:proofErr w:type="gramStart"/>
                  <w:r w:rsidRPr="004871FA">
                    <w:rPr>
                      <w:rFonts w:ascii="Book Antiqua" w:hAnsi="Book Antiqua"/>
                      <w:sz w:val="20"/>
                      <w:szCs w:val="20"/>
                    </w:rPr>
                    <w:t>is well organized</w:t>
                  </w:r>
                  <w:proofErr w:type="gramEnd"/>
                  <w:r w:rsidRPr="004871FA">
                    <w:rPr>
                      <w:rFonts w:ascii="Book Antiqua" w:hAnsi="Book Antiqua"/>
                      <w:sz w:val="20"/>
                      <w:szCs w:val="20"/>
                    </w:rPr>
                    <w:t>, with clear coherence and smooth progression of ideas, articulated with clarity and fluency. It is of an appropriate length and tone, including proper and consistent referencing and citations without errors.</w:t>
                  </w:r>
                </w:p>
                <w:p w:rsidR="00941BBA" w:rsidRPr="004871FA" w:rsidRDefault="00941BBA" w:rsidP="00941BBA">
                  <w:pPr>
                    <w:pStyle w:val="Default"/>
                    <w:jc w:val="both"/>
                    <w:rPr>
                      <w:rFonts w:ascii="Book Antiqua" w:hAnsi="Book Antiqua"/>
                      <w:sz w:val="20"/>
                      <w:szCs w:val="20"/>
                    </w:rPr>
                  </w:pPr>
                </w:p>
              </w:tc>
            </w:tr>
            <w:tr w:rsidR="00941BBA" w:rsidRPr="004871FA" w:rsidTr="001C2664">
              <w:tc>
                <w:tcPr>
                  <w:tcW w:w="1975" w:type="dxa"/>
                  <w:shd w:val="clear" w:color="auto" w:fill="auto"/>
                </w:tcPr>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lastRenderedPageBreak/>
                    <w:t xml:space="preserve">Proficient </w:t>
                  </w:r>
                </w:p>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79-70 </w:t>
                  </w:r>
                </w:p>
              </w:tc>
              <w:tc>
                <w:tcPr>
                  <w:tcW w:w="7740" w:type="dxa"/>
                  <w:shd w:val="clear" w:color="auto" w:fill="auto"/>
                </w:tcPr>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Presentation of content is organized, thorough, precise, articulated with clarity and fluency, and consistent with the analysis and recommendations followed. </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The analysis is insightful, critical, thorough, systematic and consistent. It </w:t>
                  </w:r>
                  <w:proofErr w:type="gramStart"/>
                  <w:r w:rsidRPr="004871FA">
                    <w:rPr>
                      <w:rFonts w:ascii="Book Antiqua" w:hAnsi="Book Antiqua"/>
                      <w:sz w:val="20"/>
                      <w:szCs w:val="20"/>
                    </w:rPr>
                    <w:t>is sufficiently supported</w:t>
                  </w:r>
                  <w:proofErr w:type="gramEnd"/>
                  <w:r w:rsidRPr="004871FA">
                    <w:rPr>
                      <w:rFonts w:ascii="Book Antiqua" w:hAnsi="Book Antiqua"/>
                      <w:sz w:val="20"/>
                      <w:szCs w:val="20"/>
                    </w:rPr>
                    <w:t xml:space="preserve"> by relevant and helpful fact/data, and effectively applies appropriate concepts / techniques /examples, which are nicely integrated to the analysis.</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The overall assessment demonstrates a profound understanding of the company’s current situation and generates insightful overall findings. </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All or almost all key issues of the application of project plan, design, development and assessment </w:t>
                  </w:r>
                  <w:proofErr w:type="gramStart"/>
                  <w:r w:rsidRPr="004871FA">
                    <w:rPr>
                      <w:rFonts w:ascii="Book Antiqua" w:hAnsi="Book Antiqua"/>
                      <w:sz w:val="20"/>
                      <w:szCs w:val="20"/>
                    </w:rPr>
                    <w:t>are clearly and accurately identified</w:t>
                  </w:r>
                  <w:proofErr w:type="gramEnd"/>
                  <w:r w:rsidRPr="004871FA">
                    <w:rPr>
                      <w:rFonts w:ascii="Book Antiqua" w:hAnsi="Book Antiqua"/>
                      <w:sz w:val="20"/>
                      <w:szCs w:val="20"/>
                    </w:rPr>
                    <w:t xml:space="preserve"> from various perspectives. Highly relevant evidence/fact </w:t>
                  </w:r>
                  <w:proofErr w:type="gramStart"/>
                  <w:r w:rsidRPr="004871FA">
                    <w:rPr>
                      <w:rFonts w:ascii="Book Antiqua" w:hAnsi="Book Antiqua"/>
                      <w:sz w:val="20"/>
                      <w:szCs w:val="20"/>
                    </w:rPr>
                    <w:t>is provided</w:t>
                  </w:r>
                  <w:proofErr w:type="gramEnd"/>
                  <w:r w:rsidRPr="004871FA">
                    <w:rPr>
                      <w:rFonts w:ascii="Book Antiqua" w:hAnsi="Book Antiqua"/>
                      <w:sz w:val="20"/>
                      <w:szCs w:val="20"/>
                    </w:rPr>
                    <w:t xml:space="preserve"> to support the argument. </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The gap between the expected outcome and current situation </w:t>
                  </w:r>
                  <w:proofErr w:type="gramStart"/>
                  <w:r w:rsidRPr="004871FA">
                    <w:rPr>
                      <w:rFonts w:ascii="Book Antiqua" w:hAnsi="Book Antiqua"/>
                      <w:sz w:val="20"/>
                      <w:szCs w:val="20"/>
                    </w:rPr>
                    <w:t>is identified and justified with sufficient evidence</w:t>
                  </w:r>
                  <w:proofErr w:type="gramEnd"/>
                  <w:r w:rsidRPr="004871FA">
                    <w:rPr>
                      <w:rFonts w:ascii="Book Antiqua" w:hAnsi="Book Antiqua"/>
                      <w:sz w:val="20"/>
                      <w:szCs w:val="20"/>
                    </w:rPr>
                    <w:t xml:space="preserve">. The overall analysis is insightful, critical, thorough, systematic and consistent. </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The recommendations are creative, practical, and </w:t>
                  </w:r>
                  <w:proofErr w:type="gramStart"/>
                  <w:r w:rsidRPr="004871FA">
                    <w:rPr>
                      <w:rFonts w:ascii="Book Antiqua" w:hAnsi="Book Antiqua"/>
                      <w:sz w:val="20"/>
                      <w:szCs w:val="20"/>
                    </w:rPr>
                    <w:t>systematic</w:t>
                  </w:r>
                  <w:r>
                    <w:rPr>
                      <w:rFonts w:ascii="Book Antiqua" w:hAnsi="Book Antiqua"/>
                      <w:sz w:val="20"/>
                      <w:szCs w:val="20"/>
                    </w:rPr>
                    <w:t xml:space="preserve"> </w:t>
                  </w:r>
                  <w:r w:rsidRPr="004871FA">
                    <w:rPr>
                      <w:rFonts w:ascii="Book Antiqua" w:hAnsi="Book Antiqua"/>
                      <w:sz w:val="20"/>
                      <w:szCs w:val="20"/>
                    </w:rPr>
                    <w:t>and aligned with the assessment</w:t>
                  </w:r>
                  <w:proofErr w:type="gramEnd"/>
                  <w:r w:rsidRPr="004871FA">
                    <w:rPr>
                      <w:rFonts w:ascii="Book Antiqua" w:hAnsi="Book Antiqua"/>
                      <w:sz w:val="20"/>
                      <w:szCs w:val="20"/>
                    </w:rPr>
                    <w:t xml:space="preserve"> and proposed changes. </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The implementation plan is creative, practical, logical, well organized and justified with sufficient evidence. The plan </w:t>
                  </w:r>
                  <w:proofErr w:type="gramStart"/>
                  <w:r w:rsidRPr="004871FA">
                    <w:rPr>
                      <w:rFonts w:ascii="Book Antiqua" w:hAnsi="Book Antiqua"/>
                      <w:sz w:val="20"/>
                      <w:szCs w:val="20"/>
                    </w:rPr>
                    <w:t>is aligned</w:t>
                  </w:r>
                  <w:proofErr w:type="gramEnd"/>
                  <w:r w:rsidRPr="004871FA">
                    <w:rPr>
                      <w:rFonts w:ascii="Book Antiqua" w:hAnsi="Book Antiqua"/>
                      <w:sz w:val="20"/>
                      <w:szCs w:val="20"/>
                    </w:rPr>
                    <w:t xml:space="preserve"> with the company’s needs and circumstances. </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The report effectively arouses and maintains the interest of the reader. It </w:t>
                  </w:r>
                  <w:proofErr w:type="gramStart"/>
                  <w:r w:rsidRPr="004871FA">
                    <w:rPr>
                      <w:rFonts w:ascii="Book Antiqua" w:hAnsi="Book Antiqua"/>
                      <w:sz w:val="20"/>
                      <w:szCs w:val="20"/>
                    </w:rPr>
                    <w:t>is well organized</w:t>
                  </w:r>
                  <w:proofErr w:type="gramEnd"/>
                  <w:r w:rsidRPr="004871FA">
                    <w:rPr>
                      <w:rFonts w:ascii="Book Antiqua" w:hAnsi="Book Antiqua"/>
                      <w:sz w:val="20"/>
                      <w:szCs w:val="20"/>
                    </w:rPr>
                    <w:t xml:space="preserve"> with clear coherence and smooth progression of ideas, articulated with clarity and fluency. It is of an appropriate length and tone, including proper and consistent referencing and citations without errors. </w:t>
                  </w:r>
                </w:p>
                <w:p w:rsidR="00941BBA" w:rsidRPr="004871FA" w:rsidRDefault="00941BBA" w:rsidP="00941BBA">
                  <w:pPr>
                    <w:pStyle w:val="Default"/>
                    <w:jc w:val="both"/>
                    <w:rPr>
                      <w:rFonts w:ascii="Book Antiqua" w:hAnsi="Book Antiqua"/>
                      <w:sz w:val="20"/>
                      <w:szCs w:val="20"/>
                    </w:rPr>
                  </w:pPr>
                </w:p>
              </w:tc>
            </w:tr>
            <w:tr w:rsidR="00941BBA" w:rsidRPr="004871FA" w:rsidTr="001C2664">
              <w:tc>
                <w:tcPr>
                  <w:tcW w:w="1975" w:type="dxa"/>
                  <w:shd w:val="clear" w:color="auto" w:fill="auto"/>
                </w:tcPr>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Competent </w:t>
                  </w:r>
                </w:p>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69-60 </w:t>
                  </w:r>
                </w:p>
              </w:tc>
              <w:tc>
                <w:tcPr>
                  <w:tcW w:w="7740" w:type="dxa"/>
                  <w:shd w:val="clear" w:color="auto" w:fill="auto"/>
                </w:tcPr>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Presentation of content is reasonably organized, thorough, precise, articulated with clarity and fluency, and consistent with the analysis and recommendations followed. </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The analysis is systematic, consistent, with some supports of fact/data, and moderate effective application of appropriate concepts / techniques /</w:t>
                  </w:r>
                  <w:proofErr w:type="gramStart"/>
                  <w:r w:rsidRPr="004871FA">
                    <w:rPr>
                      <w:rFonts w:ascii="Book Antiqua" w:hAnsi="Book Antiqua"/>
                      <w:sz w:val="20"/>
                      <w:szCs w:val="20"/>
                    </w:rPr>
                    <w:t>examples which are moderately integrated</w:t>
                  </w:r>
                  <w:proofErr w:type="gramEnd"/>
                  <w:r w:rsidRPr="004871FA">
                    <w:rPr>
                      <w:rFonts w:ascii="Book Antiqua" w:hAnsi="Book Antiqua"/>
                      <w:sz w:val="20"/>
                      <w:szCs w:val="20"/>
                    </w:rPr>
                    <w:t xml:space="preserve"> to the analysis.</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The overall assessment demonstrates some understanding of the company’s current situation and generates sufficient overall findings. </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Some key issues of the application of project plan, design, development and assessment </w:t>
                  </w:r>
                  <w:proofErr w:type="gramStart"/>
                  <w:r w:rsidRPr="004871FA">
                    <w:rPr>
                      <w:rFonts w:ascii="Book Antiqua" w:hAnsi="Book Antiqua"/>
                      <w:sz w:val="20"/>
                      <w:szCs w:val="20"/>
                    </w:rPr>
                    <w:t>are clearly and accurately identified</w:t>
                  </w:r>
                  <w:proofErr w:type="gramEnd"/>
                  <w:r w:rsidRPr="004871FA">
                    <w:rPr>
                      <w:rFonts w:ascii="Book Antiqua" w:hAnsi="Book Antiqua"/>
                      <w:sz w:val="20"/>
                      <w:szCs w:val="20"/>
                    </w:rPr>
                    <w:t xml:space="preserve"> from various perspectives. Highly relevant evidence/fact </w:t>
                  </w:r>
                  <w:proofErr w:type="gramStart"/>
                  <w:r w:rsidRPr="004871FA">
                    <w:rPr>
                      <w:rFonts w:ascii="Book Antiqua" w:hAnsi="Book Antiqua"/>
                      <w:sz w:val="20"/>
                      <w:szCs w:val="20"/>
                    </w:rPr>
                    <w:t>is provided</w:t>
                  </w:r>
                  <w:proofErr w:type="gramEnd"/>
                  <w:r w:rsidRPr="004871FA">
                    <w:rPr>
                      <w:rFonts w:ascii="Book Antiqua" w:hAnsi="Book Antiqua"/>
                      <w:sz w:val="20"/>
                      <w:szCs w:val="20"/>
                    </w:rPr>
                    <w:t xml:space="preserve"> to support the argument. </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The gap between the expected outcome and current situation </w:t>
                  </w:r>
                  <w:proofErr w:type="gramStart"/>
                  <w:r w:rsidRPr="004871FA">
                    <w:rPr>
                      <w:rFonts w:ascii="Book Antiqua" w:hAnsi="Book Antiqua"/>
                      <w:sz w:val="20"/>
                      <w:szCs w:val="20"/>
                    </w:rPr>
                    <w:t>is identified and justified with limited evidence</w:t>
                  </w:r>
                  <w:proofErr w:type="gramEnd"/>
                  <w:r w:rsidRPr="004871FA">
                    <w:rPr>
                      <w:rFonts w:ascii="Book Antiqua" w:hAnsi="Book Antiqua"/>
                      <w:sz w:val="20"/>
                      <w:szCs w:val="20"/>
                    </w:rPr>
                    <w:t xml:space="preserve">. The overall analysis is systematic and consistent. </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The recommendations are systematic and moderately aligned with the assessment and proposed changes. </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The implementation plan is moderately consistent and useful. The plan </w:t>
                  </w:r>
                  <w:proofErr w:type="gramStart"/>
                  <w:r w:rsidRPr="004871FA">
                    <w:rPr>
                      <w:rFonts w:ascii="Book Antiqua" w:hAnsi="Book Antiqua"/>
                      <w:sz w:val="20"/>
                      <w:szCs w:val="20"/>
                    </w:rPr>
                    <w:t>is moderately well aligned</w:t>
                  </w:r>
                  <w:proofErr w:type="gramEnd"/>
                  <w:r w:rsidRPr="004871FA">
                    <w:rPr>
                      <w:rFonts w:ascii="Book Antiqua" w:hAnsi="Book Antiqua"/>
                      <w:sz w:val="20"/>
                      <w:szCs w:val="20"/>
                    </w:rPr>
                    <w:t xml:space="preserve"> with the company’s needs and circumstances. </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lastRenderedPageBreak/>
                    <w:t xml:space="preserve">The report is reasonably successful in arousing and maintaining the reader’s interest. It is of an appropriate length and tone, including proper and consistent referencing and citations without errors. </w:t>
                  </w:r>
                </w:p>
                <w:p w:rsidR="00941BBA" w:rsidRPr="004871FA" w:rsidRDefault="00941BBA" w:rsidP="00941BBA">
                  <w:pPr>
                    <w:pStyle w:val="Default"/>
                    <w:jc w:val="both"/>
                    <w:rPr>
                      <w:rFonts w:ascii="Book Antiqua" w:hAnsi="Book Antiqua"/>
                      <w:sz w:val="20"/>
                      <w:szCs w:val="20"/>
                    </w:rPr>
                  </w:pPr>
                </w:p>
              </w:tc>
            </w:tr>
            <w:tr w:rsidR="00941BBA" w:rsidRPr="004871FA" w:rsidTr="001C2664">
              <w:tc>
                <w:tcPr>
                  <w:tcW w:w="1975" w:type="dxa"/>
                  <w:shd w:val="clear" w:color="auto" w:fill="auto"/>
                </w:tcPr>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lastRenderedPageBreak/>
                    <w:t xml:space="preserve">Adequate </w:t>
                  </w:r>
                </w:p>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59-50 </w:t>
                  </w:r>
                </w:p>
              </w:tc>
              <w:tc>
                <w:tcPr>
                  <w:tcW w:w="7740" w:type="dxa"/>
                  <w:shd w:val="clear" w:color="auto" w:fill="auto"/>
                </w:tcPr>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Presentation of content is adequately organized, thorough, precise, articulated with clarity and fluency, and consistent with the analysis and recommendations followed. </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The analysis is systematic, consistent, with some supports of fact/data, and adequate effective application of appropriate concepts / techniques /</w:t>
                  </w:r>
                  <w:proofErr w:type="gramStart"/>
                  <w:r w:rsidRPr="004871FA">
                    <w:rPr>
                      <w:rFonts w:ascii="Book Antiqua" w:hAnsi="Book Antiqua"/>
                      <w:sz w:val="20"/>
                      <w:szCs w:val="20"/>
                    </w:rPr>
                    <w:t>examples which</w:t>
                  </w:r>
                  <w:proofErr w:type="gramEnd"/>
                  <w:r w:rsidRPr="004871FA">
                    <w:rPr>
                      <w:rFonts w:ascii="Book Antiqua" w:hAnsi="Book Antiqua"/>
                      <w:sz w:val="20"/>
                      <w:szCs w:val="20"/>
                    </w:rPr>
                    <w:t xml:space="preserve"> are adequately integrated with the analysis. The overall assessment demonstrates limited understanding of the company’s current situation and generates some findings. </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Few key issues of the application of project plan, design, development and assessment </w:t>
                  </w:r>
                  <w:proofErr w:type="gramStart"/>
                  <w:r w:rsidRPr="004871FA">
                    <w:rPr>
                      <w:rFonts w:ascii="Book Antiqua" w:hAnsi="Book Antiqua"/>
                      <w:sz w:val="20"/>
                      <w:szCs w:val="20"/>
                    </w:rPr>
                    <w:t>are clearly and accurately identified</w:t>
                  </w:r>
                  <w:proofErr w:type="gramEnd"/>
                  <w:r w:rsidRPr="004871FA">
                    <w:rPr>
                      <w:rFonts w:ascii="Book Antiqua" w:hAnsi="Book Antiqua"/>
                      <w:sz w:val="20"/>
                      <w:szCs w:val="20"/>
                    </w:rPr>
                    <w:t xml:space="preserve"> from various perspectives. Limited evidence/fact </w:t>
                  </w:r>
                  <w:proofErr w:type="gramStart"/>
                  <w:r w:rsidRPr="004871FA">
                    <w:rPr>
                      <w:rFonts w:ascii="Book Antiqua" w:hAnsi="Book Antiqua"/>
                      <w:sz w:val="20"/>
                      <w:szCs w:val="20"/>
                    </w:rPr>
                    <w:t>is provided</w:t>
                  </w:r>
                  <w:proofErr w:type="gramEnd"/>
                  <w:r w:rsidRPr="004871FA">
                    <w:rPr>
                      <w:rFonts w:ascii="Book Antiqua" w:hAnsi="Book Antiqua"/>
                      <w:sz w:val="20"/>
                      <w:szCs w:val="20"/>
                    </w:rPr>
                    <w:t xml:space="preserve"> to support the argument. </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The gap between the expected outcome and current situation </w:t>
                  </w:r>
                  <w:proofErr w:type="gramStart"/>
                  <w:r w:rsidRPr="004871FA">
                    <w:rPr>
                      <w:rFonts w:ascii="Book Antiqua" w:hAnsi="Book Antiqua"/>
                      <w:sz w:val="20"/>
                      <w:szCs w:val="20"/>
                    </w:rPr>
                    <w:t>is not fully identified</w:t>
                  </w:r>
                  <w:proofErr w:type="gramEnd"/>
                  <w:r w:rsidRPr="004871FA">
                    <w:rPr>
                      <w:rFonts w:ascii="Book Antiqua" w:hAnsi="Book Antiqua"/>
                      <w:sz w:val="20"/>
                      <w:szCs w:val="20"/>
                    </w:rPr>
                    <w:t xml:space="preserve"> and it is justified with limited evidence. The overall analysis is consistent. </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The recommendations are of limited value to align with the assessment and proposed changes. </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The implementation plan is moderately consistent and useful with some evidence. </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The report is moderately skillful at arousing and maintaining the interest of the reader, </w:t>
                  </w:r>
                  <w:proofErr w:type="gramStart"/>
                  <w:r w:rsidRPr="004871FA">
                    <w:rPr>
                      <w:rFonts w:ascii="Book Antiqua" w:hAnsi="Book Antiqua"/>
                      <w:sz w:val="20"/>
                      <w:szCs w:val="20"/>
                    </w:rPr>
                    <w:t>It</w:t>
                  </w:r>
                  <w:proofErr w:type="gramEnd"/>
                  <w:r w:rsidRPr="004871FA">
                    <w:rPr>
                      <w:rFonts w:ascii="Book Antiqua" w:hAnsi="Book Antiqua"/>
                      <w:sz w:val="20"/>
                      <w:szCs w:val="20"/>
                    </w:rPr>
                    <w:t xml:space="preserve"> is of an appropriate length and tone, including proper and consistent referencing and citations without errors. </w:t>
                  </w:r>
                </w:p>
                <w:p w:rsidR="00941BBA" w:rsidRPr="004871FA" w:rsidRDefault="00941BBA" w:rsidP="00941BBA">
                  <w:pPr>
                    <w:pStyle w:val="Default"/>
                    <w:jc w:val="both"/>
                    <w:rPr>
                      <w:rFonts w:ascii="Book Antiqua" w:hAnsi="Book Antiqua"/>
                      <w:sz w:val="20"/>
                      <w:szCs w:val="20"/>
                    </w:rPr>
                  </w:pPr>
                </w:p>
              </w:tc>
            </w:tr>
            <w:tr w:rsidR="00941BBA" w:rsidRPr="004871FA" w:rsidTr="001C2664">
              <w:tc>
                <w:tcPr>
                  <w:tcW w:w="1975" w:type="dxa"/>
                  <w:shd w:val="clear" w:color="auto" w:fill="auto"/>
                </w:tcPr>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Fail </w:t>
                  </w:r>
                </w:p>
                <w:p w:rsidR="00941BBA" w:rsidRPr="004871FA" w:rsidRDefault="00941BBA" w:rsidP="00941BBA">
                  <w:pPr>
                    <w:rPr>
                      <w:rFonts w:ascii="Book Antiqua" w:hAnsi="Book Antiqua"/>
                      <w:sz w:val="20"/>
                      <w:szCs w:val="20"/>
                    </w:rPr>
                  </w:pPr>
                  <w:r w:rsidRPr="004871FA">
                    <w:rPr>
                      <w:rFonts w:ascii="Book Antiqua" w:hAnsi="Book Antiqua"/>
                      <w:sz w:val="20"/>
                      <w:szCs w:val="20"/>
                    </w:rPr>
                    <w:t xml:space="preserve">&lt;50 </w:t>
                  </w:r>
                </w:p>
              </w:tc>
              <w:tc>
                <w:tcPr>
                  <w:tcW w:w="7740" w:type="dxa"/>
                  <w:shd w:val="clear" w:color="auto" w:fill="auto"/>
                </w:tcPr>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Presentation of content </w:t>
                  </w:r>
                  <w:proofErr w:type="gramStart"/>
                  <w:r w:rsidRPr="004871FA">
                    <w:rPr>
                      <w:rFonts w:ascii="Book Antiqua" w:hAnsi="Book Antiqua"/>
                      <w:sz w:val="20"/>
                      <w:szCs w:val="20"/>
                    </w:rPr>
                    <w:t>is not well organized</w:t>
                  </w:r>
                  <w:proofErr w:type="gramEnd"/>
                  <w:r w:rsidRPr="004871FA">
                    <w:rPr>
                      <w:rFonts w:ascii="Book Antiqua" w:hAnsi="Book Antiqua"/>
                      <w:sz w:val="20"/>
                      <w:szCs w:val="20"/>
                    </w:rPr>
                    <w:t xml:space="preserve">, unclear and not fluent. It is inconsistent with the analysis and recommendations followed. </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The analysis is unsystematic, inconsistent, and insufficiently supported by facts/data. There is ineffective application of appropriate concepts / techniques /examples. The overall assessment demonstrates poor understanding of the company’s current situation and generates poor findings. </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Very few of the key issues of the application of project plan, design, development and assessment </w:t>
                  </w:r>
                  <w:proofErr w:type="gramStart"/>
                  <w:r w:rsidRPr="004871FA">
                    <w:rPr>
                      <w:rFonts w:ascii="Book Antiqua" w:hAnsi="Book Antiqua"/>
                      <w:sz w:val="20"/>
                      <w:szCs w:val="20"/>
                    </w:rPr>
                    <w:t>are clearly and accurately identified</w:t>
                  </w:r>
                  <w:proofErr w:type="gramEnd"/>
                  <w:r w:rsidRPr="004871FA">
                    <w:rPr>
                      <w:rFonts w:ascii="Book Antiqua" w:hAnsi="Book Antiqua"/>
                      <w:sz w:val="20"/>
                      <w:szCs w:val="20"/>
                    </w:rPr>
                    <w:t xml:space="preserve"> from various perspectives. Limited evidence/fact </w:t>
                  </w:r>
                  <w:proofErr w:type="gramStart"/>
                  <w:r w:rsidRPr="004871FA">
                    <w:rPr>
                      <w:rFonts w:ascii="Book Antiqua" w:hAnsi="Book Antiqua"/>
                      <w:sz w:val="20"/>
                      <w:szCs w:val="20"/>
                    </w:rPr>
                    <w:t>is provided</w:t>
                  </w:r>
                  <w:proofErr w:type="gramEnd"/>
                  <w:r w:rsidRPr="004871FA">
                    <w:rPr>
                      <w:rFonts w:ascii="Book Antiqua" w:hAnsi="Book Antiqua"/>
                      <w:sz w:val="20"/>
                      <w:szCs w:val="20"/>
                    </w:rPr>
                    <w:t xml:space="preserve"> to support the argument. </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The gap between the expected outcome and current situation </w:t>
                  </w:r>
                  <w:proofErr w:type="gramStart"/>
                  <w:r w:rsidRPr="004871FA">
                    <w:rPr>
                      <w:rFonts w:ascii="Book Antiqua" w:hAnsi="Book Antiqua"/>
                      <w:sz w:val="20"/>
                      <w:szCs w:val="20"/>
                    </w:rPr>
                    <w:t>is poorly identified and justified with evidence</w:t>
                  </w:r>
                  <w:proofErr w:type="gramEnd"/>
                  <w:r w:rsidRPr="004871FA">
                    <w:rPr>
                      <w:rFonts w:ascii="Book Antiqua" w:hAnsi="Book Antiqua"/>
                      <w:sz w:val="20"/>
                      <w:szCs w:val="20"/>
                    </w:rPr>
                    <w:t xml:space="preserve">. The overall analysis is poor and inconsistent. </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The recommendations are poor and inconsistent, and they </w:t>
                  </w:r>
                  <w:proofErr w:type="gramStart"/>
                  <w:r w:rsidRPr="004871FA">
                    <w:rPr>
                      <w:rFonts w:ascii="Book Antiqua" w:hAnsi="Book Antiqua"/>
                      <w:sz w:val="20"/>
                      <w:szCs w:val="20"/>
                    </w:rPr>
                    <w:t>are not aligned</w:t>
                  </w:r>
                  <w:proofErr w:type="gramEnd"/>
                  <w:r w:rsidRPr="004871FA">
                    <w:rPr>
                      <w:rFonts w:ascii="Book Antiqua" w:hAnsi="Book Antiqua"/>
                      <w:sz w:val="20"/>
                      <w:szCs w:val="20"/>
                    </w:rPr>
                    <w:t xml:space="preserve"> with the company’s needs and circumstances. </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The implementation plan is inconsistent and not useful, supported by limited evidence. The plan cannot help to align with the organizational business strategy and acquire competitive advantage. </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The report is not skillful at arousing and maintaining the reader’s interest. It is of an inappropriate length and tone, showing improper and inconsistent referencing and citations with errors. </w:t>
                  </w:r>
                </w:p>
                <w:p w:rsidR="00941BBA" w:rsidRPr="004871FA" w:rsidRDefault="00941BBA" w:rsidP="00941BBA">
                  <w:pPr>
                    <w:jc w:val="both"/>
                    <w:rPr>
                      <w:rFonts w:ascii="Book Antiqua" w:hAnsi="Book Antiqua"/>
                      <w:sz w:val="20"/>
                      <w:szCs w:val="20"/>
                    </w:rPr>
                  </w:pPr>
                </w:p>
              </w:tc>
            </w:tr>
          </w:tbl>
          <w:p w:rsidR="00941BBA" w:rsidRPr="00D261BF" w:rsidRDefault="00941BBA" w:rsidP="00941BBA">
            <w:pPr>
              <w:rPr>
                <w:rFonts w:ascii="Arial" w:hAnsi="Arial" w:cs="Arial"/>
                <w:b/>
                <w:bCs/>
                <w:sz w:val="18"/>
                <w:szCs w:val="18"/>
              </w:rPr>
            </w:pPr>
          </w:p>
        </w:tc>
      </w:tr>
      <w:tr w:rsidR="00941BBA" w:rsidRPr="00D261BF" w:rsidTr="0055484F">
        <w:tc>
          <w:tcPr>
            <w:tcW w:w="9629" w:type="dxa"/>
            <w:gridSpan w:val="6"/>
            <w:tcBorders>
              <w:top w:val="single" w:sz="4" w:space="0" w:color="auto"/>
              <w:left w:val="single" w:sz="4" w:space="0" w:color="auto"/>
              <w:bottom w:val="single" w:sz="4" w:space="0" w:color="auto"/>
              <w:right w:val="single" w:sz="4" w:space="0" w:color="auto"/>
            </w:tcBorders>
            <w:shd w:val="clear" w:color="auto" w:fill="EEECE1"/>
          </w:tcPr>
          <w:p w:rsidR="00941BBA" w:rsidRPr="00882E04" w:rsidRDefault="00941BBA" w:rsidP="00941BBA">
            <w:pPr>
              <w:spacing w:line="0" w:lineRule="atLeast"/>
              <w:rPr>
                <w:rFonts w:ascii="Arial" w:hAnsi="Arial" w:cs="Arial"/>
                <w:b/>
                <w:bCs/>
                <w:sz w:val="20"/>
                <w:szCs w:val="20"/>
              </w:rPr>
            </w:pPr>
            <w:r w:rsidRPr="00882E04">
              <w:rPr>
                <w:rFonts w:ascii="Arial" w:hAnsi="Arial" w:cs="Arial"/>
                <w:b/>
                <w:bCs/>
                <w:sz w:val="20"/>
                <w:szCs w:val="20"/>
              </w:rPr>
              <w:lastRenderedPageBreak/>
              <w:t>COURSE CONTENT AND TENTATIVE TEACHING SCHEDULE</w:t>
            </w:r>
          </w:p>
        </w:tc>
      </w:tr>
      <w:tr w:rsidR="00941BBA" w:rsidRPr="009203E0" w:rsidTr="0055484F">
        <w:trPr>
          <w:trHeight w:val="850"/>
        </w:trPr>
        <w:tc>
          <w:tcPr>
            <w:tcW w:w="9629" w:type="dxa"/>
            <w:gridSpan w:val="6"/>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tcPr>
          <w:p w:rsidR="00B22FA2" w:rsidRDefault="00B22FA2" w:rsidP="00941BBA">
            <w:pPr>
              <w:spacing w:line="0" w:lineRule="atLeast"/>
              <w:rPr>
                <w:rFonts w:ascii="Arial" w:hAnsi="Arial" w:cs="Arial"/>
                <w:b/>
                <w:bCs/>
                <w:sz w:val="20"/>
                <w:szCs w:val="20"/>
              </w:rPr>
            </w:pPr>
          </w:p>
          <w:tbl>
            <w:tblPr>
              <w:tblW w:w="932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468"/>
              <w:gridCol w:w="810"/>
              <w:gridCol w:w="3002"/>
              <w:gridCol w:w="3600"/>
              <w:gridCol w:w="1440"/>
            </w:tblGrid>
            <w:tr w:rsidR="00D142E2" w:rsidRPr="00D142E2" w:rsidTr="00D142E2">
              <w:trPr>
                <w:trHeight w:val="339"/>
              </w:trPr>
              <w:tc>
                <w:tcPr>
                  <w:tcW w:w="1278" w:type="dxa"/>
                  <w:gridSpan w:val="2"/>
                  <w:tcBorders>
                    <w:bottom w:val="single" w:sz="6" w:space="0" w:color="auto"/>
                  </w:tcBorders>
                  <w:shd w:val="clear" w:color="auto" w:fill="auto"/>
                  <w:vAlign w:val="center"/>
                </w:tcPr>
                <w:p w:rsidR="00D142E2" w:rsidRPr="00D142E2" w:rsidRDefault="00D142E2" w:rsidP="00D142E2">
                  <w:pPr>
                    <w:pStyle w:val="Heading3"/>
                    <w:spacing w:before="60" w:after="60"/>
                    <w:rPr>
                      <w:rFonts w:ascii="Book Antiqua" w:hAnsi="Book Antiqua"/>
                      <w:sz w:val="18"/>
                      <w:szCs w:val="18"/>
                    </w:rPr>
                  </w:pPr>
                  <w:r w:rsidRPr="00D142E2">
                    <w:rPr>
                      <w:rFonts w:ascii="Book Antiqua" w:hAnsi="Book Antiqua"/>
                      <w:sz w:val="18"/>
                      <w:szCs w:val="18"/>
                    </w:rPr>
                    <w:t>Lecture</w:t>
                  </w:r>
                </w:p>
              </w:tc>
              <w:tc>
                <w:tcPr>
                  <w:tcW w:w="3002" w:type="dxa"/>
                  <w:tcBorders>
                    <w:bottom w:val="single" w:sz="6" w:space="0" w:color="auto"/>
                  </w:tcBorders>
                  <w:shd w:val="clear" w:color="auto" w:fill="auto"/>
                  <w:vAlign w:val="center"/>
                </w:tcPr>
                <w:p w:rsidR="00D142E2" w:rsidRPr="00D142E2" w:rsidRDefault="00D142E2" w:rsidP="00D142E2">
                  <w:pPr>
                    <w:pStyle w:val="Heading1"/>
                    <w:spacing w:before="60" w:after="60"/>
                    <w:jc w:val="center"/>
                    <w:rPr>
                      <w:rFonts w:ascii="Book Antiqua" w:hAnsi="Book Antiqua" w:cs="Times New Roman"/>
                      <w:b/>
                      <w:color w:val="auto"/>
                      <w:sz w:val="18"/>
                      <w:szCs w:val="18"/>
                    </w:rPr>
                  </w:pPr>
                  <w:r w:rsidRPr="00D142E2">
                    <w:rPr>
                      <w:rFonts w:ascii="Book Antiqua" w:hAnsi="Book Antiqua" w:cs="Times New Roman"/>
                      <w:b/>
                      <w:color w:val="auto"/>
                      <w:sz w:val="18"/>
                      <w:szCs w:val="18"/>
                    </w:rPr>
                    <w:t>Subject</w:t>
                  </w:r>
                </w:p>
              </w:tc>
              <w:tc>
                <w:tcPr>
                  <w:tcW w:w="3600" w:type="dxa"/>
                  <w:tcBorders>
                    <w:bottom w:val="single" w:sz="6" w:space="0" w:color="auto"/>
                  </w:tcBorders>
                  <w:shd w:val="clear" w:color="auto" w:fill="auto"/>
                  <w:vAlign w:val="center"/>
                </w:tcPr>
                <w:p w:rsidR="00D142E2" w:rsidRPr="00D142E2" w:rsidRDefault="00D142E2" w:rsidP="00D142E2">
                  <w:pPr>
                    <w:pStyle w:val="Heading3"/>
                    <w:spacing w:before="60" w:after="60"/>
                    <w:rPr>
                      <w:rFonts w:ascii="Book Antiqua" w:hAnsi="Book Antiqua"/>
                      <w:sz w:val="18"/>
                      <w:szCs w:val="18"/>
                    </w:rPr>
                  </w:pPr>
                  <w:r w:rsidRPr="00D142E2">
                    <w:rPr>
                      <w:rFonts w:ascii="Book Antiqua" w:hAnsi="Book Antiqua"/>
                      <w:sz w:val="18"/>
                      <w:szCs w:val="18"/>
                    </w:rPr>
                    <w:t>Supplement/Reference</w:t>
                  </w:r>
                </w:p>
              </w:tc>
              <w:tc>
                <w:tcPr>
                  <w:tcW w:w="1440" w:type="dxa"/>
                  <w:tcBorders>
                    <w:bottom w:val="single" w:sz="6" w:space="0" w:color="auto"/>
                  </w:tcBorders>
                  <w:shd w:val="clear" w:color="auto" w:fill="auto"/>
                </w:tcPr>
                <w:p w:rsidR="00D142E2" w:rsidRPr="00D142E2" w:rsidRDefault="00D142E2" w:rsidP="00D142E2">
                  <w:pPr>
                    <w:pStyle w:val="Heading3"/>
                    <w:spacing w:before="60" w:after="60"/>
                    <w:rPr>
                      <w:rFonts w:ascii="Book Antiqua" w:hAnsi="Book Antiqua"/>
                      <w:sz w:val="18"/>
                      <w:szCs w:val="18"/>
                    </w:rPr>
                  </w:pPr>
                  <w:r w:rsidRPr="00D142E2">
                    <w:rPr>
                      <w:rFonts w:ascii="Book Antiqua" w:hAnsi="Book Antiqua"/>
                      <w:sz w:val="18"/>
                      <w:szCs w:val="18"/>
                    </w:rPr>
                    <w:t>Remark</w:t>
                  </w:r>
                </w:p>
              </w:tc>
            </w:tr>
            <w:tr w:rsidR="00D142E2" w:rsidRPr="00D142E2" w:rsidTr="00D142E2">
              <w:tc>
                <w:tcPr>
                  <w:tcW w:w="468" w:type="dxa"/>
                  <w:tcBorders>
                    <w:top w:val="single" w:sz="6" w:space="0" w:color="auto"/>
                    <w:bottom w:val="single" w:sz="6" w:space="0" w:color="auto"/>
                  </w:tcBorders>
                  <w:shd w:val="clear" w:color="auto" w:fill="EAEAEA"/>
                  <w:vAlign w:val="center"/>
                </w:tcPr>
                <w:p w:rsidR="00D142E2" w:rsidRPr="00D142E2" w:rsidRDefault="00D142E2" w:rsidP="00D142E2">
                  <w:pPr>
                    <w:jc w:val="center"/>
                    <w:rPr>
                      <w:rFonts w:ascii="Book Antiqua" w:hAnsi="Book Antiqua"/>
                      <w:b/>
                      <w:sz w:val="18"/>
                      <w:szCs w:val="18"/>
                    </w:rPr>
                  </w:pPr>
                  <w:r w:rsidRPr="00D142E2">
                    <w:rPr>
                      <w:rFonts w:ascii="Book Antiqua" w:hAnsi="Book Antiqua"/>
                      <w:b/>
                      <w:sz w:val="18"/>
                      <w:szCs w:val="18"/>
                    </w:rPr>
                    <w:t>1</w:t>
                  </w:r>
                </w:p>
              </w:tc>
              <w:tc>
                <w:tcPr>
                  <w:tcW w:w="810" w:type="dxa"/>
                  <w:tcBorders>
                    <w:top w:val="single" w:sz="6" w:space="0" w:color="auto"/>
                    <w:bottom w:val="single" w:sz="6" w:space="0" w:color="auto"/>
                  </w:tcBorders>
                  <w:shd w:val="clear" w:color="auto" w:fill="EAEAEA"/>
                  <w:vAlign w:val="center"/>
                </w:tcPr>
                <w:p w:rsidR="00D142E2" w:rsidRPr="00D142E2" w:rsidRDefault="00D142E2" w:rsidP="00D142E2">
                  <w:pPr>
                    <w:jc w:val="center"/>
                    <w:rPr>
                      <w:rFonts w:ascii="Book Antiqua" w:hAnsi="Book Antiqua"/>
                      <w:sz w:val="18"/>
                      <w:szCs w:val="18"/>
                    </w:rPr>
                  </w:pPr>
                  <w:r w:rsidRPr="00D142E2">
                    <w:rPr>
                      <w:rFonts w:ascii="Book Antiqua" w:hAnsi="Book Antiqua"/>
                      <w:sz w:val="18"/>
                      <w:szCs w:val="18"/>
                    </w:rPr>
                    <w:t>(01/09)</w:t>
                  </w:r>
                </w:p>
              </w:tc>
              <w:tc>
                <w:tcPr>
                  <w:tcW w:w="3002" w:type="dxa"/>
                  <w:tcBorders>
                    <w:top w:val="single" w:sz="6" w:space="0" w:color="auto"/>
                    <w:bottom w:val="single" w:sz="6" w:space="0" w:color="auto"/>
                  </w:tcBorders>
                  <w:shd w:val="clear" w:color="auto" w:fill="EAEAEA"/>
                </w:tcPr>
                <w:p w:rsidR="00D142E2" w:rsidRPr="00D142E2" w:rsidRDefault="00D142E2" w:rsidP="00D142E2">
                  <w:pPr>
                    <w:pStyle w:val="Heading7"/>
                    <w:spacing w:before="60" w:after="60"/>
                    <w:rPr>
                      <w:rFonts w:ascii="Book Antiqua" w:hAnsi="Book Antiqua"/>
                      <w:b/>
                      <w:sz w:val="18"/>
                      <w:szCs w:val="18"/>
                    </w:rPr>
                  </w:pPr>
                  <w:r w:rsidRPr="00D142E2">
                    <w:rPr>
                      <w:rFonts w:ascii="Book Antiqua" w:hAnsi="Book Antiqua"/>
                      <w:b/>
                      <w:sz w:val="18"/>
                      <w:szCs w:val="18"/>
                    </w:rPr>
                    <w:t>Introduction to SCM</w:t>
                  </w:r>
                </w:p>
                <w:p w:rsidR="00D142E2" w:rsidRPr="00D142E2" w:rsidRDefault="00D142E2" w:rsidP="00D142E2">
                  <w:pPr>
                    <w:pStyle w:val="Heading7"/>
                    <w:numPr>
                      <w:ilvl w:val="0"/>
                      <w:numId w:val="22"/>
                    </w:numPr>
                    <w:tabs>
                      <w:tab w:val="clear" w:pos="360"/>
                      <w:tab w:val="num" w:pos="162"/>
                    </w:tabs>
                    <w:rPr>
                      <w:rFonts w:ascii="Book Antiqua" w:hAnsi="Book Antiqua"/>
                      <w:i w:val="0"/>
                      <w:iCs/>
                      <w:sz w:val="18"/>
                      <w:szCs w:val="18"/>
                    </w:rPr>
                  </w:pPr>
                  <w:r w:rsidRPr="00D142E2">
                    <w:rPr>
                      <w:rFonts w:ascii="Book Antiqua" w:hAnsi="Book Antiqua"/>
                      <w:i w:val="0"/>
                      <w:iCs/>
                      <w:sz w:val="18"/>
                      <w:szCs w:val="18"/>
                    </w:rPr>
                    <w:t>What is SCM?</w:t>
                  </w:r>
                </w:p>
                <w:p w:rsidR="00D142E2" w:rsidRPr="00D142E2" w:rsidRDefault="00D142E2" w:rsidP="00D142E2">
                  <w:pPr>
                    <w:numPr>
                      <w:ilvl w:val="0"/>
                      <w:numId w:val="22"/>
                    </w:numPr>
                    <w:tabs>
                      <w:tab w:val="clear" w:pos="360"/>
                      <w:tab w:val="num" w:pos="162"/>
                    </w:tabs>
                    <w:rPr>
                      <w:rFonts w:ascii="Book Antiqua" w:hAnsi="Book Antiqua"/>
                      <w:iCs/>
                      <w:sz w:val="18"/>
                      <w:szCs w:val="18"/>
                    </w:rPr>
                  </w:pPr>
                  <w:r w:rsidRPr="00D142E2">
                    <w:rPr>
                      <w:rFonts w:ascii="Book Antiqua" w:hAnsi="Book Antiqua"/>
                      <w:iCs/>
                      <w:sz w:val="18"/>
                      <w:szCs w:val="18"/>
                    </w:rPr>
                    <w:t>Why SCM?</w:t>
                  </w:r>
                </w:p>
                <w:p w:rsidR="00D142E2" w:rsidRPr="00D142E2" w:rsidRDefault="00D142E2" w:rsidP="00D142E2">
                  <w:pPr>
                    <w:numPr>
                      <w:ilvl w:val="0"/>
                      <w:numId w:val="22"/>
                    </w:numPr>
                    <w:tabs>
                      <w:tab w:val="clear" w:pos="360"/>
                      <w:tab w:val="num" w:pos="162"/>
                    </w:tabs>
                    <w:rPr>
                      <w:rFonts w:ascii="Book Antiqua" w:hAnsi="Book Antiqua"/>
                      <w:sz w:val="18"/>
                      <w:szCs w:val="18"/>
                    </w:rPr>
                  </w:pPr>
                  <w:r w:rsidRPr="00D142E2">
                    <w:rPr>
                      <w:rFonts w:ascii="Book Antiqua" w:hAnsi="Book Antiqua"/>
                      <w:sz w:val="18"/>
                      <w:szCs w:val="18"/>
                      <w:lang w:val="en-GB"/>
                    </w:rPr>
                    <w:t xml:space="preserve">The </w:t>
                  </w:r>
                  <w:r w:rsidRPr="00D142E2">
                    <w:rPr>
                      <w:rFonts w:ascii="Book Antiqua" w:hAnsi="Book Antiqua"/>
                      <w:sz w:val="18"/>
                      <w:szCs w:val="18"/>
                    </w:rPr>
                    <w:t>Challenges of SCM</w:t>
                  </w:r>
                </w:p>
              </w:tc>
              <w:tc>
                <w:tcPr>
                  <w:tcW w:w="3600" w:type="dxa"/>
                  <w:tcBorders>
                    <w:top w:val="single" w:sz="6" w:space="0" w:color="auto"/>
                    <w:bottom w:val="single" w:sz="6" w:space="0" w:color="auto"/>
                  </w:tcBorders>
                  <w:shd w:val="clear" w:color="auto" w:fill="EAEAEA"/>
                </w:tcPr>
                <w:p w:rsidR="00D142E2" w:rsidRPr="00D142E2" w:rsidRDefault="00D142E2" w:rsidP="00D142E2">
                  <w:pPr>
                    <w:pStyle w:val="Heading6"/>
                    <w:keepLines w:val="0"/>
                    <w:numPr>
                      <w:ilvl w:val="0"/>
                      <w:numId w:val="17"/>
                    </w:numPr>
                    <w:tabs>
                      <w:tab w:val="clear" w:pos="360"/>
                    </w:tabs>
                    <w:spacing w:before="0"/>
                    <w:rPr>
                      <w:rFonts w:ascii="Book Antiqua" w:hAnsi="Book Antiqua" w:cs="Times New Roman"/>
                      <w:color w:val="auto"/>
                      <w:sz w:val="18"/>
                      <w:szCs w:val="18"/>
                    </w:rPr>
                  </w:pPr>
                  <w:r w:rsidRPr="00D142E2">
                    <w:rPr>
                      <w:rFonts w:ascii="Book Antiqua" w:hAnsi="Book Antiqua" w:cs="Times New Roman"/>
                      <w:color w:val="auto"/>
                      <w:sz w:val="18"/>
                      <w:szCs w:val="18"/>
                    </w:rPr>
                    <w:t xml:space="preserve">Case </w:t>
                  </w:r>
                  <w:r w:rsidRPr="00D142E2">
                    <w:rPr>
                      <w:rFonts w:ascii="Book Antiqua" w:hAnsi="Book Antiqua" w:cs="Times New Roman"/>
                      <w:bCs/>
                      <w:color w:val="auto"/>
                      <w:sz w:val="18"/>
                      <w:szCs w:val="18"/>
                    </w:rPr>
                    <w:t>–</w:t>
                  </w:r>
                  <w:r w:rsidRPr="00D142E2">
                    <w:rPr>
                      <w:rFonts w:ascii="Book Antiqua" w:hAnsi="Book Antiqua" w:cs="Times New Roman"/>
                      <w:color w:val="auto"/>
                      <w:sz w:val="18"/>
                      <w:szCs w:val="18"/>
                    </w:rPr>
                    <w:t xml:space="preserve"> Challenges in Publishing Industry</w:t>
                  </w:r>
                </w:p>
                <w:p w:rsidR="00D142E2" w:rsidRPr="00D142E2" w:rsidRDefault="00D142E2" w:rsidP="00D142E2">
                  <w:pPr>
                    <w:pStyle w:val="Heading6"/>
                    <w:keepLines w:val="0"/>
                    <w:numPr>
                      <w:ilvl w:val="0"/>
                      <w:numId w:val="17"/>
                    </w:numPr>
                    <w:tabs>
                      <w:tab w:val="clear" w:pos="360"/>
                    </w:tabs>
                    <w:spacing w:before="0"/>
                    <w:rPr>
                      <w:rFonts w:ascii="Book Antiqua" w:hAnsi="Book Antiqua" w:cs="Times New Roman"/>
                      <w:color w:val="auto"/>
                      <w:sz w:val="18"/>
                      <w:szCs w:val="18"/>
                    </w:rPr>
                  </w:pPr>
                  <w:r w:rsidRPr="00D142E2">
                    <w:rPr>
                      <w:rFonts w:ascii="Book Antiqua" w:hAnsi="Book Antiqua" w:cs="Times New Roman"/>
                      <w:color w:val="auto"/>
                      <w:sz w:val="18"/>
                      <w:szCs w:val="18"/>
                    </w:rPr>
                    <w:t>Preliminary – Supply chain analytics</w:t>
                  </w:r>
                </w:p>
                <w:p w:rsidR="00D142E2" w:rsidRPr="00D142E2" w:rsidRDefault="00D142E2" w:rsidP="00D142E2">
                  <w:pPr>
                    <w:rPr>
                      <w:rFonts w:ascii="Book Antiqua" w:hAnsi="Book Antiqua"/>
                      <w:sz w:val="18"/>
                      <w:szCs w:val="18"/>
                    </w:rPr>
                  </w:pPr>
                </w:p>
              </w:tc>
              <w:tc>
                <w:tcPr>
                  <w:tcW w:w="1440" w:type="dxa"/>
                  <w:tcBorders>
                    <w:top w:val="single" w:sz="6" w:space="0" w:color="auto"/>
                    <w:bottom w:val="single" w:sz="6" w:space="0" w:color="auto"/>
                  </w:tcBorders>
                  <w:shd w:val="clear" w:color="auto" w:fill="EAEAEA"/>
                  <w:vAlign w:val="center"/>
                </w:tcPr>
                <w:p w:rsidR="00D142E2" w:rsidRPr="00D142E2" w:rsidRDefault="00D142E2" w:rsidP="00D142E2">
                  <w:pPr>
                    <w:pStyle w:val="FootnoteText"/>
                    <w:rPr>
                      <w:rFonts w:ascii="Book Antiqua" w:hAnsi="Book Antiqua"/>
                      <w:sz w:val="18"/>
                      <w:szCs w:val="18"/>
                    </w:rPr>
                  </w:pPr>
                </w:p>
              </w:tc>
            </w:tr>
            <w:tr w:rsidR="00D142E2" w:rsidRPr="00D142E2" w:rsidTr="00D142E2">
              <w:tc>
                <w:tcPr>
                  <w:tcW w:w="468" w:type="dxa"/>
                  <w:tcBorders>
                    <w:top w:val="single" w:sz="6" w:space="0" w:color="auto"/>
                    <w:bottom w:val="single" w:sz="6" w:space="0" w:color="auto"/>
                  </w:tcBorders>
                  <w:shd w:val="clear" w:color="auto" w:fill="EAEAEA"/>
                  <w:vAlign w:val="center"/>
                </w:tcPr>
                <w:p w:rsidR="00D142E2" w:rsidRPr="00D142E2" w:rsidRDefault="00D142E2" w:rsidP="00D142E2">
                  <w:pPr>
                    <w:jc w:val="center"/>
                    <w:rPr>
                      <w:rFonts w:ascii="Book Antiqua" w:hAnsi="Book Antiqua"/>
                      <w:b/>
                      <w:sz w:val="18"/>
                      <w:szCs w:val="18"/>
                    </w:rPr>
                  </w:pPr>
                  <w:r w:rsidRPr="00D142E2">
                    <w:rPr>
                      <w:rFonts w:ascii="Book Antiqua" w:hAnsi="Book Antiqua"/>
                      <w:b/>
                      <w:sz w:val="18"/>
                      <w:szCs w:val="18"/>
                    </w:rPr>
                    <w:lastRenderedPageBreak/>
                    <w:t>2</w:t>
                  </w:r>
                </w:p>
              </w:tc>
              <w:tc>
                <w:tcPr>
                  <w:tcW w:w="810" w:type="dxa"/>
                  <w:tcBorders>
                    <w:top w:val="single" w:sz="6" w:space="0" w:color="auto"/>
                    <w:bottom w:val="single" w:sz="6" w:space="0" w:color="auto"/>
                  </w:tcBorders>
                  <w:shd w:val="clear" w:color="auto" w:fill="EAEAEA"/>
                  <w:vAlign w:val="center"/>
                </w:tcPr>
                <w:p w:rsidR="00D142E2" w:rsidRPr="00D142E2" w:rsidRDefault="00D142E2" w:rsidP="00D142E2">
                  <w:pPr>
                    <w:rPr>
                      <w:rFonts w:ascii="Book Antiqua" w:hAnsi="Book Antiqua"/>
                      <w:sz w:val="18"/>
                      <w:szCs w:val="18"/>
                    </w:rPr>
                  </w:pPr>
                  <w:r w:rsidRPr="00D142E2">
                    <w:rPr>
                      <w:rFonts w:ascii="Book Antiqua" w:hAnsi="Book Antiqua"/>
                      <w:sz w:val="18"/>
                      <w:szCs w:val="18"/>
                    </w:rPr>
                    <w:t>(08/09)</w:t>
                  </w:r>
                </w:p>
              </w:tc>
              <w:tc>
                <w:tcPr>
                  <w:tcW w:w="3002" w:type="dxa"/>
                  <w:tcBorders>
                    <w:top w:val="single" w:sz="6" w:space="0" w:color="auto"/>
                    <w:bottom w:val="single" w:sz="6" w:space="0" w:color="auto"/>
                  </w:tcBorders>
                  <w:shd w:val="clear" w:color="auto" w:fill="EAEAEA"/>
                </w:tcPr>
                <w:p w:rsidR="00D142E2" w:rsidRPr="00D142E2" w:rsidRDefault="00D142E2" w:rsidP="00D142E2">
                  <w:pPr>
                    <w:pStyle w:val="NormalWeb"/>
                    <w:spacing w:before="60" w:beforeAutospacing="0" w:after="60" w:afterAutospacing="0"/>
                    <w:rPr>
                      <w:rFonts w:ascii="Book Antiqua" w:hAnsi="Book Antiqua"/>
                      <w:b/>
                      <w:i/>
                      <w:iCs/>
                      <w:sz w:val="18"/>
                      <w:szCs w:val="18"/>
                    </w:rPr>
                  </w:pPr>
                  <w:r w:rsidRPr="00D142E2">
                    <w:rPr>
                      <w:rFonts w:ascii="Book Antiqua" w:hAnsi="Book Antiqua"/>
                      <w:b/>
                      <w:i/>
                      <w:iCs/>
                      <w:sz w:val="18"/>
                      <w:szCs w:val="18"/>
                    </w:rPr>
                    <w:t>Designing Supply Chain Network</w:t>
                  </w:r>
                </w:p>
                <w:p w:rsidR="00D142E2" w:rsidRPr="00D142E2" w:rsidRDefault="00D142E2" w:rsidP="00D142E2">
                  <w:pPr>
                    <w:pStyle w:val="Heading7"/>
                    <w:numPr>
                      <w:ilvl w:val="0"/>
                      <w:numId w:val="23"/>
                    </w:numPr>
                    <w:tabs>
                      <w:tab w:val="clear" w:pos="360"/>
                      <w:tab w:val="num" w:pos="162"/>
                    </w:tabs>
                    <w:rPr>
                      <w:rFonts w:ascii="Book Antiqua" w:hAnsi="Book Antiqua"/>
                      <w:i w:val="0"/>
                      <w:sz w:val="18"/>
                      <w:szCs w:val="18"/>
                    </w:rPr>
                  </w:pPr>
                  <w:r w:rsidRPr="00D142E2">
                    <w:rPr>
                      <w:rFonts w:ascii="Book Antiqua" w:hAnsi="Book Antiqua"/>
                      <w:i w:val="0"/>
                      <w:sz w:val="18"/>
                      <w:szCs w:val="18"/>
                    </w:rPr>
                    <w:t>Designing Distribution Networks</w:t>
                  </w:r>
                </w:p>
                <w:p w:rsidR="00D142E2" w:rsidRPr="00D142E2" w:rsidRDefault="00D142E2" w:rsidP="00D142E2">
                  <w:pPr>
                    <w:pStyle w:val="Heading7"/>
                    <w:numPr>
                      <w:ilvl w:val="0"/>
                      <w:numId w:val="23"/>
                    </w:numPr>
                    <w:tabs>
                      <w:tab w:val="clear" w:pos="360"/>
                      <w:tab w:val="num" w:pos="162"/>
                    </w:tabs>
                    <w:rPr>
                      <w:rFonts w:ascii="Book Antiqua" w:hAnsi="Book Antiqua"/>
                      <w:i w:val="0"/>
                      <w:iCs/>
                      <w:sz w:val="18"/>
                      <w:szCs w:val="18"/>
                    </w:rPr>
                  </w:pPr>
                  <w:r w:rsidRPr="00D142E2">
                    <w:rPr>
                      <w:rFonts w:ascii="Book Antiqua" w:hAnsi="Book Antiqua"/>
                      <w:i w:val="0"/>
                      <w:sz w:val="18"/>
                      <w:szCs w:val="18"/>
                    </w:rPr>
                    <w:t>Data Collection &amp; Modeling</w:t>
                  </w:r>
                </w:p>
                <w:p w:rsidR="00D142E2" w:rsidRPr="00D142E2" w:rsidRDefault="00D142E2" w:rsidP="00D142E2">
                  <w:pPr>
                    <w:pStyle w:val="Heading7"/>
                    <w:numPr>
                      <w:ilvl w:val="0"/>
                      <w:numId w:val="23"/>
                    </w:numPr>
                    <w:tabs>
                      <w:tab w:val="clear" w:pos="360"/>
                      <w:tab w:val="num" w:pos="162"/>
                    </w:tabs>
                    <w:rPr>
                      <w:rFonts w:ascii="Book Antiqua" w:hAnsi="Book Antiqua"/>
                      <w:i w:val="0"/>
                      <w:iCs/>
                      <w:sz w:val="18"/>
                      <w:szCs w:val="18"/>
                    </w:rPr>
                  </w:pPr>
                  <w:r w:rsidRPr="00D142E2">
                    <w:rPr>
                      <w:rFonts w:ascii="Book Antiqua" w:hAnsi="Book Antiqua"/>
                      <w:i w:val="0"/>
                      <w:sz w:val="18"/>
                      <w:szCs w:val="18"/>
                    </w:rPr>
                    <w:t>Network Design in a Supply Chain</w:t>
                  </w:r>
                </w:p>
              </w:tc>
              <w:tc>
                <w:tcPr>
                  <w:tcW w:w="3600" w:type="dxa"/>
                  <w:tcBorders>
                    <w:top w:val="single" w:sz="6" w:space="0" w:color="auto"/>
                    <w:bottom w:val="single" w:sz="6" w:space="0" w:color="auto"/>
                  </w:tcBorders>
                  <w:shd w:val="clear" w:color="auto" w:fill="EAEAEA"/>
                </w:tcPr>
                <w:p w:rsidR="00D142E2" w:rsidRPr="00D142E2" w:rsidRDefault="00D142E2" w:rsidP="00D142E2">
                  <w:pPr>
                    <w:pStyle w:val="Heading6"/>
                    <w:keepLines w:val="0"/>
                    <w:numPr>
                      <w:ilvl w:val="0"/>
                      <w:numId w:val="17"/>
                    </w:numPr>
                    <w:tabs>
                      <w:tab w:val="clear" w:pos="360"/>
                    </w:tabs>
                    <w:spacing w:before="0"/>
                    <w:rPr>
                      <w:rFonts w:ascii="Book Antiqua" w:hAnsi="Book Antiqua" w:cs="Times New Roman"/>
                      <w:color w:val="auto"/>
                      <w:sz w:val="18"/>
                      <w:szCs w:val="18"/>
                    </w:rPr>
                  </w:pPr>
                  <w:r w:rsidRPr="00D142E2">
                    <w:rPr>
                      <w:rFonts w:ascii="Book Antiqua" w:hAnsi="Book Antiqua" w:cs="Times New Roman"/>
                      <w:color w:val="auto"/>
                      <w:sz w:val="18"/>
                      <w:szCs w:val="18"/>
                    </w:rPr>
                    <w:t>Case – BuyPC.com</w:t>
                  </w:r>
                </w:p>
                <w:p w:rsidR="00D142E2" w:rsidRPr="00D142E2" w:rsidRDefault="00D142E2" w:rsidP="00D142E2">
                  <w:pPr>
                    <w:pStyle w:val="ListParagraph"/>
                    <w:numPr>
                      <w:ilvl w:val="0"/>
                      <w:numId w:val="17"/>
                    </w:numPr>
                    <w:contextualSpacing/>
                    <w:rPr>
                      <w:rFonts w:ascii="Book Antiqua" w:hAnsi="Book Antiqua"/>
                      <w:sz w:val="18"/>
                      <w:szCs w:val="18"/>
                    </w:rPr>
                  </w:pPr>
                  <w:r w:rsidRPr="00D142E2">
                    <w:rPr>
                      <w:rFonts w:ascii="Book Antiqua" w:hAnsi="Book Antiqua"/>
                      <w:sz w:val="18"/>
                      <w:szCs w:val="18"/>
                    </w:rPr>
                    <w:t xml:space="preserve">Preliminary – Tools of optimization, simulation, and data visualization </w:t>
                  </w:r>
                </w:p>
              </w:tc>
              <w:tc>
                <w:tcPr>
                  <w:tcW w:w="1440" w:type="dxa"/>
                  <w:tcBorders>
                    <w:top w:val="single" w:sz="6" w:space="0" w:color="auto"/>
                    <w:bottom w:val="single" w:sz="6" w:space="0" w:color="auto"/>
                  </w:tcBorders>
                  <w:shd w:val="clear" w:color="auto" w:fill="EAEAEA"/>
                  <w:vAlign w:val="center"/>
                </w:tcPr>
                <w:p w:rsidR="00D142E2" w:rsidRPr="00D142E2" w:rsidRDefault="00D142E2" w:rsidP="00D142E2">
                  <w:pPr>
                    <w:ind w:left="170"/>
                    <w:jc w:val="center"/>
                    <w:rPr>
                      <w:rFonts w:ascii="Book Antiqua" w:hAnsi="Book Antiqua"/>
                      <w:sz w:val="18"/>
                      <w:szCs w:val="18"/>
                    </w:rPr>
                  </w:pPr>
                  <w:r w:rsidRPr="00D142E2">
                    <w:rPr>
                      <w:rFonts w:ascii="Book Antiqua" w:hAnsi="Book Antiqua"/>
                      <w:sz w:val="18"/>
                      <w:szCs w:val="18"/>
                    </w:rPr>
                    <w:t>Project Grouping</w:t>
                  </w:r>
                </w:p>
              </w:tc>
            </w:tr>
            <w:tr w:rsidR="00D142E2" w:rsidRPr="00D142E2" w:rsidTr="00D142E2">
              <w:tc>
                <w:tcPr>
                  <w:tcW w:w="468" w:type="dxa"/>
                  <w:tcBorders>
                    <w:top w:val="single" w:sz="6" w:space="0" w:color="auto"/>
                    <w:bottom w:val="single" w:sz="6" w:space="0" w:color="auto"/>
                  </w:tcBorders>
                  <w:shd w:val="clear" w:color="auto" w:fill="auto"/>
                  <w:vAlign w:val="center"/>
                </w:tcPr>
                <w:p w:rsidR="00D142E2" w:rsidRPr="00D142E2" w:rsidRDefault="00D142E2" w:rsidP="00D142E2">
                  <w:pPr>
                    <w:jc w:val="center"/>
                    <w:rPr>
                      <w:rFonts w:ascii="Book Antiqua" w:hAnsi="Book Antiqua"/>
                      <w:b/>
                      <w:sz w:val="18"/>
                      <w:szCs w:val="18"/>
                    </w:rPr>
                  </w:pPr>
                  <w:r w:rsidRPr="00D142E2">
                    <w:rPr>
                      <w:rFonts w:ascii="Book Antiqua" w:hAnsi="Book Antiqua"/>
                      <w:b/>
                      <w:sz w:val="18"/>
                      <w:szCs w:val="18"/>
                    </w:rPr>
                    <w:t>3</w:t>
                  </w:r>
                </w:p>
              </w:tc>
              <w:tc>
                <w:tcPr>
                  <w:tcW w:w="810" w:type="dxa"/>
                  <w:tcBorders>
                    <w:top w:val="single" w:sz="6" w:space="0" w:color="auto"/>
                    <w:bottom w:val="single" w:sz="6" w:space="0" w:color="auto"/>
                  </w:tcBorders>
                  <w:shd w:val="clear" w:color="auto" w:fill="auto"/>
                  <w:vAlign w:val="center"/>
                </w:tcPr>
                <w:p w:rsidR="00D142E2" w:rsidRPr="00D142E2" w:rsidRDefault="00D142E2" w:rsidP="00D142E2">
                  <w:pPr>
                    <w:rPr>
                      <w:rFonts w:ascii="Book Antiqua" w:hAnsi="Book Antiqua"/>
                      <w:sz w:val="18"/>
                      <w:szCs w:val="18"/>
                    </w:rPr>
                  </w:pPr>
                  <w:r w:rsidRPr="00D142E2">
                    <w:rPr>
                      <w:rFonts w:ascii="Book Antiqua" w:hAnsi="Book Antiqua"/>
                      <w:sz w:val="18"/>
                      <w:szCs w:val="18"/>
                    </w:rPr>
                    <w:t>(15/09)</w:t>
                  </w:r>
                </w:p>
              </w:tc>
              <w:tc>
                <w:tcPr>
                  <w:tcW w:w="3002" w:type="dxa"/>
                  <w:tcBorders>
                    <w:top w:val="single" w:sz="6" w:space="0" w:color="auto"/>
                    <w:bottom w:val="single" w:sz="6" w:space="0" w:color="auto"/>
                  </w:tcBorders>
                  <w:shd w:val="clear" w:color="auto" w:fill="auto"/>
                </w:tcPr>
                <w:p w:rsidR="00D142E2" w:rsidRPr="00D142E2" w:rsidRDefault="00D142E2" w:rsidP="00D142E2">
                  <w:pPr>
                    <w:pStyle w:val="NormalWeb"/>
                    <w:spacing w:before="60" w:beforeAutospacing="0" w:after="60" w:afterAutospacing="0"/>
                    <w:rPr>
                      <w:rFonts w:ascii="Book Antiqua" w:hAnsi="Book Antiqua"/>
                      <w:b/>
                      <w:i/>
                      <w:iCs/>
                      <w:sz w:val="18"/>
                      <w:szCs w:val="18"/>
                    </w:rPr>
                  </w:pPr>
                  <w:r w:rsidRPr="00D142E2">
                    <w:rPr>
                      <w:rFonts w:ascii="Book Antiqua" w:hAnsi="Book Antiqua"/>
                      <w:b/>
                      <w:i/>
                      <w:iCs/>
                      <w:sz w:val="18"/>
                      <w:szCs w:val="18"/>
                    </w:rPr>
                    <w:t xml:space="preserve">Planning and Managing Inventories </w:t>
                  </w:r>
                </w:p>
                <w:p w:rsidR="00D142E2" w:rsidRPr="00D142E2" w:rsidRDefault="00D142E2" w:rsidP="00D142E2">
                  <w:pPr>
                    <w:pStyle w:val="Heading6"/>
                    <w:keepLines w:val="0"/>
                    <w:numPr>
                      <w:ilvl w:val="0"/>
                      <w:numId w:val="17"/>
                    </w:numPr>
                    <w:tabs>
                      <w:tab w:val="clear" w:pos="360"/>
                    </w:tabs>
                    <w:spacing w:before="0"/>
                    <w:rPr>
                      <w:rFonts w:ascii="Book Antiqua" w:hAnsi="Book Antiqua" w:cs="Times New Roman"/>
                      <w:color w:val="auto"/>
                      <w:sz w:val="18"/>
                      <w:szCs w:val="18"/>
                    </w:rPr>
                  </w:pPr>
                  <w:r w:rsidRPr="00D142E2">
                    <w:rPr>
                      <w:rFonts w:ascii="Book Antiqua" w:hAnsi="Book Antiqua" w:cs="Times New Roman"/>
                      <w:color w:val="auto"/>
                      <w:sz w:val="18"/>
                      <w:szCs w:val="18"/>
                    </w:rPr>
                    <w:t>Inventory Management</w:t>
                  </w:r>
                </w:p>
                <w:p w:rsidR="00D142E2" w:rsidRPr="00D142E2" w:rsidRDefault="00D142E2" w:rsidP="00D142E2">
                  <w:pPr>
                    <w:pStyle w:val="Heading6"/>
                    <w:keepLines w:val="0"/>
                    <w:numPr>
                      <w:ilvl w:val="0"/>
                      <w:numId w:val="17"/>
                    </w:numPr>
                    <w:tabs>
                      <w:tab w:val="clear" w:pos="360"/>
                    </w:tabs>
                    <w:spacing w:before="0"/>
                    <w:rPr>
                      <w:rFonts w:ascii="Book Antiqua" w:hAnsi="Book Antiqua" w:cs="Times New Roman"/>
                      <w:color w:val="auto"/>
                      <w:sz w:val="18"/>
                      <w:szCs w:val="18"/>
                    </w:rPr>
                  </w:pPr>
                  <w:r w:rsidRPr="00D142E2">
                    <w:rPr>
                      <w:rFonts w:ascii="Book Antiqua" w:hAnsi="Book Antiqua" w:cs="Times New Roman"/>
                      <w:color w:val="auto"/>
                      <w:sz w:val="18"/>
                      <w:szCs w:val="18"/>
                    </w:rPr>
                    <w:t>Managing Uncertainty</w:t>
                  </w:r>
                </w:p>
                <w:p w:rsidR="00D142E2" w:rsidRPr="00D142E2" w:rsidRDefault="00D142E2" w:rsidP="00D142E2">
                  <w:pPr>
                    <w:pStyle w:val="Heading6"/>
                    <w:keepLines w:val="0"/>
                    <w:numPr>
                      <w:ilvl w:val="0"/>
                      <w:numId w:val="17"/>
                    </w:numPr>
                    <w:tabs>
                      <w:tab w:val="clear" w:pos="360"/>
                    </w:tabs>
                    <w:spacing w:before="0"/>
                    <w:rPr>
                      <w:rFonts w:ascii="Book Antiqua" w:hAnsi="Book Antiqua" w:cs="Times New Roman"/>
                      <w:color w:val="auto"/>
                      <w:sz w:val="18"/>
                      <w:szCs w:val="18"/>
                    </w:rPr>
                  </w:pPr>
                  <w:r w:rsidRPr="00D142E2">
                    <w:rPr>
                      <w:rFonts w:ascii="Book Antiqua" w:hAnsi="Book Antiqua" w:cs="Times New Roman"/>
                      <w:color w:val="auto"/>
                      <w:sz w:val="18"/>
                      <w:szCs w:val="18"/>
                    </w:rPr>
                    <w:t>Supply Contract</w:t>
                  </w:r>
                </w:p>
              </w:tc>
              <w:tc>
                <w:tcPr>
                  <w:tcW w:w="3600" w:type="dxa"/>
                  <w:tcBorders>
                    <w:top w:val="single" w:sz="6" w:space="0" w:color="auto"/>
                    <w:bottom w:val="single" w:sz="6" w:space="0" w:color="auto"/>
                  </w:tcBorders>
                  <w:shd w:val="clear" w:color="auto" w:fill="auto"/>
                </w:tcPr>
                <w:p w:rsidR="00D142E2" w:rsidRPr="00D142E2" w:rsidRDefault="00D142E2" w:rsidP="00D142E2">
                  <w:pPr>
                    <w:pStyle w:val="Heading6"/>
                    <w:keepLines w:val="0"/>
                    <w:numPr>
                      <w:ilvl w:val="0"/>
                      <w:numId w:val="17"/>
                    </w:numPr>
                    <w:spacing w:before="0"/>
                    <w:rPr>
                      <w:rFonts w:ascii="Book Antiqua" w:hAnsi="Book Antiqua" w:cs="Times New Roman"/>
                      <w:color w:val="auto"/>
                      <w:sz w:val="18"/>
                      <w:szCs w:val="18"/>
                    </w:rPr>
                  </w:pPr>
                  <w:r w:rsidRPr="00D142E2">
                    <w:rPr>
                      <w:rFonts w:ascii="Book Antiqua" w:hAnsi="Book Antiqua" w:cs="Times New Roman"/>
                      <w:color w:val="auto"/>
                      <w:sz w:val="18"/>
                      <w:szCs w:val="18"/>
                    </w:rPr>
                    <w:t>Case – Swimsuit Production</w:t>
                  </w:r>
                </w:p>
              </w:tc>
              <w:tc>
                <w:tcPr>
                  <w:tcW w:w="1440" w:type="dxa"/>
                  <w:tcBorders>
                    <w:top w:val="single" w:sz="6" w:space="0" w:color="auto"/>
                    <w:bottom w:val="single" w:sz="6" w:space="0" w:color="auto"/>
                  </w:tcBorders>
                  <w:shd w:val="clear" w:color="auto" w:fill="auto"/>
                  <w:vAlign w:val="center"/>
                </w:tcPr>
                <w:p w:rsidR="00D142E2" w:rsidRPr="00D142E2" w:rsidRDefault="00D142E2" w:rsidP="00D142E2">
                  <w:pPr>
                    <w:jc w:val="center"/>
                    <w:rPr>
                      <w:rFonts w:ascii="Book Antiqua" w:hAnsi="Book Antiqua"/>
                      <w:sz w:val="18"/>
                      <w:szCs w:val="18"/>
                      <w:lang w:eastAsia="zh-TW"/>
                    </w:rPr>
                  </w:pPr>
                  <w:r w:rsidRPr="00D142E2">
                    <w:rPr>
                      <w:rFonts w:ascii="Book Antiqua" w:hAnsi="Book Antiqua"/>
                      <w:sz w:val="18"/>
                      <w:szCs w:val="18"/>
                    </w:rPr>
                    <w:t>HW #1</w:t>
                  </w:r>
                  <w:r w:rsidRPr="00D142E2">
                    <w:rPr>
                      <w:rFonts w:ascii="Book Antiqua" w:hAnsi="Book Antiqua"/>
                      <w:sz w:val="18"/>
                      <w:szCs w:val="18"/>
                      <w:lang w:eastAsia="zh-TW"/>
                    </w:rPr>
                    <w:t xml:space="preserve"> </w:t>
                  </w:r>
                </w:p>
                <w:p w:rsidR="00D142E2" w:rsidRPr="00D142E2" w:rsidRDefault="00D142E2" w:rsidP="00D142E2">
                  <w:pPr>
                    <w:jc w:val="center"/>
                    <w:rPr>
                      <w:rFonts w:ascii="Book Antiqua" w:hAnsi="Book Antiqua"/>
                      <w:sz w:val="18"/>
                      <w:szCs w:val="18"/>
                    </w:rPr>
                  </w:pPr>
                  <w:r w:rsidRPr="00D142E2">
                    <w:rPr>
                      <w:rFonts w:ascii="Book Antiqua" w:hAnsi="Book Antiqua"/>
                      <w:sz w:val="18"/>
                      <w:szCs w:val="18"/>
                    </w:rPr>
                    <w:t>(Due: 27/09)</w:t>
                  </w:r>
                </w:p>
              </w:tc>
            </w:tr>
            <w:tr w:rsidR="00D142E2" w:rsidRPr="00D142E2" w:rsidTr="00D142E2">
              <w:tc>
                <w:tcPr>
                  <w:tcW w:w="468" w:type="dxa"/>
                  <w:tcBorders>
                    <w:top w:val="single" w:sz="6" w:space="0" w:color="auto"/>
                    <w:bottom w:val="single" w:sz="6" w:space="0" w:color="auto"/>
                  </w:tcBorders>
                  <w:shd w:val="clear" w:color="auto" w:fill="auto"/>
                  <w:vAlign w:val="center"/>
                </w:tcPr>
                <w:p w:rsidR="00D142E2" w:rsidRPr="00D142E2" w:rsidRDefault="00D142E2" w:rsidP="00D142E2">
                  <w:pPr>
                    <w:jc w:val="center"/>
                    <w:rPr>
                      <w:rFonts w:ascii="Book Antiqua" w:hAnsi="Book Antiqua"/>
                      <w:b/>
                      <w:sz w:val="18"/>
                      <w:szCs w:val="18"/>
                    </w:rPr>
                  </w:pPr>
                  <w:r w:rsidRPr="00D142E2">
                    <w:rPr>
                      <w:rFonts w:ascii="Book Antiqua" w:hAnsi="Book Antiqua"/>
                      <w:b/>
                      <w:sz w:val="18"/>
                      <w:szCs w:val="18"/>
                    </w:rPr>
                    <w:t>4</w:t>
                  </w:r>
                </w:p>
              </w:tc>
              <w:tc>
                <w:tcPr>
                  <w:tcW w:w="810" w:type="dxa"/>
                  <w:tcBorders>
                    <w:top w:val="single" w:sz="6" w:space="0" w:color="auto"/>
                    <w:bottom w:val="single" w:sz="6" w:space="0" w:color="auto"/>
                  </w:tcBorders>
                  <w:shd w:val="clear" w:color="auto" w:fill="auto"/>
                  <w:vAlign w:val="center"/>
                </w:tcPr>
                <w:p w:rsidR="00D142E2" w:rsidRPr="00D142E2" w:rsidRDefault="00D142E2" w:rsidP="00D142E2">
                  <w:pPr>
                    <w:rPr>
                      <w:rFonts w:ascii="Book Antiqua" w:hAnsi="Book Antiqua"/>
                      <w:sz w:val="18"/>
                      <w:szCs w:val="18"/>
                    </w:rPr>
                  </w:pPr>
                  <w:r w:rsidRPr="00D142E2">
                    <w:rPr>
                      <w:rFonts w:ascii="Book Antiqua" w:hAnsi="Book Antiqua"/>
                      <w:sz w:val="18"/>
                      <w:szCs w:val="18"/>
                    </w:rPr>
                    <w:t>(22/09)</w:t>
                  </w:r>
                </w:p>
              </w:tc>
              <w:tc>
                <w:tcPr>
                  <w:tcW w:w="3002" w:type="dxa"/>
                  <w:tcBorders>
                    <w:top w:val="single" w:sz="6" w:space="0" w:color="auto"/>
                    <w:bottom w:val="single" w:sz="6" w:space="0" w:color="auto"/>
                  </w:tcBorders>
                  <w:shd w:val="clear" w:color="auto" w:fill="auto"/>
                </w:tcPr>
                <w:p w:rsidR="00D142E2" w:rsidRPr="00D142E2" w:rsidRDefault="00D142E2" w:rsidP="00D142E2">
                  <w:pPr>
                    <w:pStyle w:val="NormalWeb"/>
                    <w:spacing w:before="60" w:beforeAutospacing="0" w:after="60" w:afterAutospacing="0"/>
                    <w:rPr>
                      <w:rFonts w:ascii="Book Antiqua" w:hAnsi="Book Antiqua"/>
                      <w:b/>
                      <w:i/>
                      <w:iCs/>
                      <w:sz w:val="18"/>
                      <w:szCs w:val="18"/>
                    </w:rPr>
                  </w:pPr>
                  <w:r w:rsidRPr="00D142E2">
                    <w:rPr>
                      <w:rFonts w:ascii="Book Antiqua" w:hAnsi="Book Antiqua"/>
                      <w:b/>
                      <w:i/>
                      <w:iCs/>
                      <w:sz w:val="18"/>
                      <w:szCs w:val="18"/>
                    </w:rPr>
                    <w:t>Coordination and Distribution</w:t>
                  </w:r>
                </w:p>
                <w:p w:rsidR="00D142E2" w:rsidRPr="00D142E2" w:rsidRDefault="00D142E2" w:rsidP="00D142E2">
                  <w:pPr>
                    <w:pStyle w:val="Heading7"/>
                    <w:numPr>
                      <w:ilvl w:val="0"/>
                      <w:numId w:val="24"/>
                    </w:numPr>
                    <w:tabs>
                      <w:tab w:val="clear" w:pos="360"/>
                      <w:tab w:val="num" w:pos="162"/>
                    </w:tabs>
                    <w:rPr>
                      <w:rFonts w:ascii="Book Antiqua" w:hAnsi="Book Antiqua"/>
                      <w:i w:val="0"/>
                      <w:iCs/>
                      <w:sz w:val="18"/>
                      <w:szCs w:val="18"/>
                    </w:rPr>
                  </w:pPr>
                  <w:r w:rsidRPr="00D142E2">
                    <w:rPr>
                      <w:rFonts w:ascii="Book Antiqua" w:hAnsi="Book Antiqua"/>
                      <w:i w:val="0"/>
                      <w:sz w:val="18"/>
                      <w:szCs w:val="18"/>
                    </w:rPr>
                    <w:t>Bullwhip Effect</w:t>
                  </w:r>
                </w:p>
                <w:p w:rsidR="00D142E2" w:rsidRPr="00D142E2" w:rsidRDefault="00D142E2" w:rsidP="00D142E2">
                  <w:pPr>
                    <w:pStyle w:val="Heading7"/>
                    <w:numPr>
                      <w:ilvl w:val="0"/>
                      <w:numId w:val="24"/>
                    </w:numPr>
                    <w:tabs>
                      <w:tab w:val="clear" w:pos="360"/>
                      <w:tab w:val="num" w:pos="162"/>
                    </w:tabs>
                    <w:rPr>
                      <w:rFonts w:ascii="Book Antiqua" w:hAnsi="Book Antiqua"/>
                      <w:i w:val="0"/>
                      <w:sz w:val="18"/>
                      <w:szCs w:val="18"/>
                    </w:rPr>
                  </w:pPr>
                  <w:r w:rsidRPr="00D142E2">
                    <w:rPr>
                      <w:rFonts w:ascii="Book Antiqua" w:hAnsi="Book Antiqua"/>
                      <w:i w:val="0"/>
                      <w:sz w:val="18"/>
                      <w:szCs w:val="18"/>
                    </w:rPr>
                    <w:t xml:space="preserve">Method for Coping with Bullwhip Effect </w:t>
                  </w:r>
                </w:p>
                <w:p w:rsidR="00D142E2" w:rsidRPr="00D142E2" w:rsidRDefault="00D142E2" w:rsidP="00D142E2">
                  <w:pPr>
                    <w:pStyle w:val="Heading7"/>
                    <w:numPr>
                      <w:ilvl w:val="0"/>
                      <w:numId w:val="24"/>
                    </w:numPr>
                    <w:tabs>
                      <w:tab w:val="clear" w:pos="360"/>
                      <w:tab w:val="num" w:pos="162"/>
                    </w:tabs>
                    <w:rPr>
                      <w:rFonts w:ascii="Book Antiqua" w:hAnsi="Book Antiqua"/>
                      <w:i w:val="0"/>
                      <w:sz w:val="18"/>
                      <w:szCs w:val="18"/>
                    </w:rPr>
                  </w:pPr>
                  <w:r w:rsidRPr="00D142E2">
                    <w:rPr>
                      <w:rFonts w:ascii="Book Antiqua" w:hAnsi="Book Antiqua"/>
                      <w:sz w:val="18"/>
                      <w:szCs w:val="18"/>
                    </w:rPr>
                    <w:t>Distributed Strategies</w:t>
                  </w:r>
                </w:p>
              </w:tc>
              <w:tc>
                <w:tcPr>
                  <w:tcW w:w="3600" w:type="dxa"/>
                  <w:tcBorders>
                    <w:top w:val="single" w:sz="6" w:space="0" w:color="auto"/>
                    <w:bottom w:val="single" w:sz="6" w:space="0" w:color="auto"/>
                  </w:tcBorders>
                  <w:shd w:val="clear" w:color="auto" w:fill="auto"/>
                </w:tcPr>
                <w:p w:rsidR="00D142E2" w:rsidRPr="00D142E2" w:rsidRDefault="00D142E2" w:rsidP="00D142E2">
                  <w:pPr>
                    <w:pStyle w:val="Heading6"/>
                    <w:keepLines w:val="0"/>
                    <w:numPr>
                      <w:ilvl w:val="0"/>
                      <w:numId w:val="24"/>
                    </w:numPr>
                    <w:tabs>
                      <w:tab w:val="clear" w:pos="360"/>
                      <w:tab w:val="num" w:pos="-6228"/>
                    </w:tabs>
                    <w:spacing w:before="0"/>
                    <w:rPr>
                      <w:rFonts w:ascii="Book Antiqua" w:hAnsi="Book Antiqua" w:cs="Times New Roman"/>
                      <w:color w:val="auto"/>
                      <w:sz w:val="18"/>
                      <w:szCs w:val="18"/>
                    </w:rPr>
                  </w:pPr>
                  <w:r w:rsidRPr="00D142E2">
                    <w:rPr>
                      <w:rFonts w:ascii="Book Antiqua" w:hAnsi="Book Antiqua" w:cs="Times New Roman"/>
                      <w:color w:val="auto"/>
                      <w:sz w:val="18"/>
                      <w:szCs w:val="18"/>
                    </w:rPr>
                    <w:t>Case – GOME Electrical Appliances Holding Limited: The Group Purchasing Challenge</w:t>
                  </w:r>
                </w:p>
                <w:p w:rsidR="00D142E2" w:rsidRPr="00D142E2" w:rsidRDefault="00D142E2" w:rsidP="00D142E2">
                  <w:pPr>
                    <w:pStyle w:val="ListParagraph"/>
                    <w:numPr>
                      <w:ilvl w:val="0"/>
                      <w:numId w:val="24"/>
                    </w:numPr>
                    <w:contextualSpacing/>
                    <w:rPr>
                      <w:rFonts w:ascii="Book Antiqua" w:hAnsi="Book Antiqua"/>
                      <w:sz w:val="18"/>
                      <w:szCs w:val="18"/>
                    </w:rPr>
                  </w:pPr>
                  <w:r w:rsidRPr="00D142E2">
                    <w:rPr>
                      <w:rFonts w:ascii="Book Antiqua" w:hAnsi="Book Antiqua"/>
                      <w:sz w:val="18"/>
                      <w:szCs w:val="18"/>
                    </w:rPr>
                    <w:t>Case – Zappos.com</w:t>
                  </w:r>
                </w:p>
              </w:tc>
              <w:tc>
                <w:tcPr>
                  <w:tcW w:w="1440" w:type="dxa"/>
                  <w:tcBorders>
                    <w:top w:val="single" w:sz="6" w:space="0" w:color="auto"/>
                    <w:bottom w:val="single" w:sz="6" w:space="0" w:color="auto"/>
                  </w:tcBorders>
                  <w:shd w:val="clear" w:color="auto" w:fill="auto"/>
                  <w:vAlign w:val="center"/>
                </w:tcPr>
                <w:p w:rsidR="00D142E2" w:rsidRPr="00D142E2" w:rsidRDefault="00D142E2" w:rsidP="00D142E2">
                  <w:pPr>
                    <w:jc w:val="center"/>
                    <w:rPr>
                      <w:rFonts w:ascii="Book Antiqua" w:hAnsi="Book Antiqua"/>
                      <w:sz w:val="18"/>
                      <w:szCs w:val="18"/>
                    </w:rPr>
                  </w:pPr>
                  <w:r w:rsidRPr="00D142E2">
                    <w:rPr>
                      <w:rFonts w:ascii="Book Antiqua" w:hAnsi="Book Antiqua"/>
                      <w:sz w:val="18"/>
                      <w:szCs w:val="18"/>
                    </w:rPr>
                    <w:t>Project Proposal</w:t>
                  </w:r>
                </w:p>
              </w:tc>
            </w:tr>
            <w:tr w:rsidR="00D142E2" w:rsidRPr="00D142E2" w:rsidTr="00D142E2">
              <w:trPr>
                <w:trHeight w:val="309"/>
              </w:trPr>
              <w:tc>
                <w:tcPr>
                  <w:tcW w:w="468" w:type="dxa"/>
                  <w:tcBorders>
                    <w:top w:val="single" w:sz="6" w:space="0" w:color="auto"/>
                    <w:bottom w:val="single" w:sz="6" w:space="0" w:color="auto"/>
                  </w:tcBorders>
                  <w:shd w:val="clear" w:color="auto" w:fill="EAEAEA"/>
                  <w:vAlign w:val="center"/>
                </w:tcPr>
                <w:p w:rsidR="00D142E2" w:rsidRPr="00D142E2" w:rsidRDefault="00D142E2" w:rsidP="00D142E2">
                  <w:pPr>
                    <w:jc w:val="center"/>
                    <w:rPr>
                      <w:rFonts w:ascii="Book Antiqua" w:hAnsi="Book Antiqua"/>
                      <w:b/>
                      <w:sz w:val="18"/>
                      <w:szCs w:val="18"/>
                    </w:rPr>
                  </w:pPr>
                  <w:r w:rsidRPr="00D142E2">
                    <w:rPr>
                      <w:rFonts w:ascii="Book Antiqua" w:hAnsi="Book Antiqua"/>
                      <w:b/>
                      <w:sz w:val="18"/>
                      <w:szCs w:val="18"/>
                    </w:rPr>
                    <w:t>5</w:t>
                  </w:r>
                </w:p>
              </w:tc>
              <w:tc>
                <w:tcPr>
                  <w:tcW w:w="810" w:type="dxa"/>
                  <w:tcBorders>
                    <w:top w:val="single" w:sz="6" w:space="0" w:color="auto"/>
                    <w:bottom w:val="single" w:sz="6" w:space="0" w:color="auto"/>
                  </w:tcBorders>
                  <w:shd w:val="clear" w:color="auto" w:fill="EAEAEA"/>
                  <w:vAlign w:val="center"/>
                </w:tcPr>
                <w:p w:rsidR="00D142E2" w:rsidRPr="00D142E2" w:rsidRDefault="00D142E2" w:rsidP="00D142E2">
                  <w:pPr>
                    <w:rPr>
                      <w:rFonts w:ascii="Book Antiqua" w:hAnsi="Book Antiqua"/>
                      <w:sz w:val="18"/>
                      <w:szCs w:val="18"/>
                    </w:rPr>
                  </w:pPr>
                  <w:r w:rsidRPr="00D142E2">
                    <w:rPr>
                      <w:rFonts w:ascii="Book Antiqua" w:hAnsi="Book Antiqua"/>
                      <w:sz w:val="18"/>
                      <w:szCs w:val="18"/>
                    </w:rPr>
                    <w:t>(29/09)</w:t>
                  </w:r>
                </w:p>
              </w:tc>
              <w:tc>
                <w:tcPr>
                  <w:tcW w:w="3002" w:type="dxa"/>
                  <w:tcBorders>
                    <w:top w:val="single" w:sz="6" w:space="0" w:color="auto"/>
                    <w:bottom w:val="single" w:sz="6" w:space="0" w:color="auto"/>
                  </w:tcBorders>
                  <w:shd w:val="clear" w:color="auto" w:fill="EAEAEA"/>
                </w:tcPr>
                <w:p w:rsidR="00D142E2" w:rsidRPr="00D142E2" w:rsidRDefault="00D142E2" w:rsidP="00D142E2">
                  <w:pPr>
                    <w:pStyle w:val="NormalWeb"/>
                    <w:spacing w:before="60" w:beforeAutospacing="0" w:after="60" w:afterAutospacing="0"/>
                    <w:rPr>
                      <w:rFonts w:ascii="Book Antiqua" w:hAnsi="Book Antiqua"/>
                      <w:b/>
                      <w:i/>
                      <w:iCs/>
                      <w:sz w:val="18"/>
                      <w:szCs w:val="18"/>
                    </w:rPr>
                  </w:pPr>
                  <w:r w:rsidRPr="00D142E2">
                    <w:rPr>
                      <w:rFonts w:ascii="Book Antiqua" w:hAnsi="Book Antiqua"/>
                      <w:b/>
                      <w:i/>
                      <w:iCs/>
                      <w:sz w:val="18"/>
                      <w:szCs w:val="18"/>
                    </w:rPr>
                    <w:t xml:space="preserve">Supply Chain Integration </w:t>
                  </w:r>
                </w:p>
                <w:p w:rsidR="00D142E2" w:rsidRPr="00D142E2" w:rsidRDefault="00D142E2" w:rsidP="00D142E2">
                  <w:pPr>
                    <w:pStyle w:val="Heading6"/>
                    <w:keepLines w:val="0"/>
                    <w:numPr>
                      <w:ilvl w:val="0"/>
                      <w:numId w:val="17"/>
                    </w:numPr>
                    <w:tabs>
                      <w:tab w:val="clear" w:pos="360"/>
                    </w:tabs>
                    <w:spacing w:before="0"/>
                    <w:rPr>
                      <w:rFonts w:ascii="Book Antiqua" w:hAnsi="Book Antiqua" w:cs="Times New Roman"/>
                      <w:color w:val="auto"/>
                      <w:sz w:val="18"/>
                      <w:szCs w:val="18"/>
                    </w:rPr>
                  </w:pPr>
                  <w:r w:rsidRPr="00D142E2">
                    <w:rPr>
                      <w:rFonts w:ascii="Book Antiqua" w:hAnsi="Book Antiqua" w:cs="Times New Roman"/>
                      <w:color w:val="auto"/>
                      <w:sz w:val="18"/>
                      <w:szCs w:val="18"/>
                    </w:rPr>
                    <w:t>Centralized vs. Decentralized Control</w:t>
                  </w:r>
                </w:p>
                <w:p w:rsidR="00D142E2" w:rsidRPr="00D142E2" w:rsidRDefault="00D142E2" w:rsidP="00D142E2">
                  <w:pPr>
                    <w:numPr>
                      <w:ilvl w:val="0"/>
                      <w:numId w:val="24"/>
                    </w:numPr>
                    <w:tabs>
                      <w:tab w:val="clear" w:pos="360"/>
                      <w:tab w:val="num" w:pos="162"/>
                    </w:tabs>
                    <w:rPr>
                      <w:rFonts w:ascii="Book Antiqua" w:hAnsi="Book Antiqua"/>
                      <w:sz w:val="18"/>
                      <w:szCs w:val="18"/>
                    </w:rPr>
                  </w:pPr>
                  <w:r w:rsidRPr="00D142E2">
                    <w:rPr>
                      <w:rFonts w:ascii="Book Antiqua" w:hAnsi="Book Antiqua"/>
                      <w:sz w:val="18"/>
                      <w:szCs w:val="18"/>
                    </w:rPr>
                    <w:t>Push vs. Pull Systems</w:t>
                  </w:r>
                </w:p>
                <w:p w:rsidR="00D142E2" w:rsidRPr="00D142E2" w:rsidRDefault="00D142E2" w:rsidP="00D142E2">
                  <w:pPr>
                    <w:numPr>
                      <w:ilvl w:val="0"/>
                      <w:numId w:val="24"/>
                    </w:numPr>
                    <w:tabs>
                      <w:tab w:val="clear" w:pos="360"/>
                      <w:tab w:val="num" w:pos="162"/>
                    </w:tabs>
                    <w:rPr>
                      <w:rFonts w:ascii="Book Antiqua" w:hAnsi="Book Antiqua"/>
                      <w:sz w:val="18"/>
                      <w:szCs w:val="18"/>
                    </w:rPr>
                  </w:pPr>
                  <w:r w:rsidRPr="00D142E2">
                    <w:rPr>
                      <w:rFonts w:ascii="Book Antiqua" w:hAnsi="Book Antiqua"/>
                      <w:sz w:val="18"/>
                      <w:szCs w:val="18"/>
                      <w:lang w:val="en-GB"/>
                    </w:rPr>
                    <w:t xml:space="preserve">Impact of the </w:t>
                  </w:r>
                  <w:r w:rsidRPr="00D142E2">
                    <w:rPr>
                      <w:rFonts w:ascii="Book Antiqua" w:hAnsi="Book Antiqua"/>
                      <w:bCs/>
                      <w:iCs/>
                      <w:sz w:val="18"/>
                      <w:szCs w:val="18"/>
                      <w:lang w:val="en-GB"/>
                    </w:rPr>
                    <w:t>Internet</w:t>
                  </w:r>
                  <w:r w:rsidRPr="00D142E2">
                    <w:rPr>
                      <w:rFonts w:ascii="Book Antiqua" w:hAnsi="Book Antiqua"/>
                      <w:sz w:val="18"/>
                      <w:szCs w:val="18"/>
                      <w:lang w:val="en-GB"/>
                    </w:rPr>
                    <w:t xml:space="preserve"> on SC Strategy</w:t>
                  </w:r>
                </w:p>
              </w:tc>
              <w:tc>
                <w:tcPr>
                  <w:tcW w:w="3600" w:type="dxa"/>
                  <w:tcBorders>
                    <w:top w:val="single" w:sz="6" w:space="0" w:color="auto"/>
                    <w:bottom w:val="single" w:sz="6" w:space="0" w:color="auto"/>
                  </w:tcBorders>
                  <w:shd w:val="clear" w:color="auto" w:fill="EAEAEA"/>
                </w:tcPr>
                <w:p w:rsidR="00D142E2" w:rsidRPr="00D142E2" w:rsidRDefault="00D142E2" w:rsidP="00D142E2">
                  <w:pPr>
                    <w:pStyle w:val="Heading6"/>
                    <w:keepLines w:val="0"/>
                    <w:numPr>
                      <w:ilvl w:val="0"/>
                      <w:numId w:val="24"/>
                    </w:numPr>
                    <w:tabs>
                      <w:tab w:val="clear" w:pos="360"/>
                      <w:tab w:val="num" w:pos="-6228"/>
                    </w:tabs>
                    <w:spacing w:before="0"/>
                    <w:rPr>
                      <w:rFonts w:ascii="Book Antiqua" w:hAnsi="Book Antiqua" w:cs="Times New Roman"/>
                      <w:color w:val="auto"/>
                      <w:sz w:val="18"/>
                      <w:szCs w:val="18"/>
                    </w:rPr>
                  </w:pPr>
                  <w:r w:rsidRPr="00D142E2">
                    <w:rPr>
                      <w:rFonts w:ascii="Book Antiqua" w:hAnsi="Book Antiqua" w:cs="Times New Roman"/>
                      <w:color w:val="auto"/>
                      <w:sz w:val="18"/>
                      <w:szCs w:val="18"/>
                    </w:rPr>
                    <w:t>Case – UNIQLO: A SC Going Global</w:t>
                  </w:r>
                </w:p>
                <w:p w:rsidR="00D142E2" w:rsidRPr="00D142E2" w:rsidRDefault="00D142E2" w:rsidP="00D142E2">
                  <w:pPr>
                    <w:pStyle w:val="Heading6"/>
                    <w:keepLines w:val="0"/>
                    <w:numPr>
                      <w:ilvl w:val="0"/>
                      <w:numId w:val="17"/>
                    </w:numPr>
                    <w:tabs>
                      <w:tab w:val="clear" w:pos="360"/>
                    </w:tabs>
                    <w:spacing w:before="0"/>
                    <w:rPr>
                      <w:rFonts w:ascii="Book Antiqua" w:hAnsi="Book Antiqua" w:cs="Times New Roman"/>
                      <w:color w:val="auto"/>
                      <w:sz w:val="18"/>
                      <w:szCs w:val="18"/>
                    </w:rPr>
                  </w:pPr>
                  <w:r w:rsidRPr="00D142E2">
                    <w:rPr>
                      <w:rFonts w:ascii="Book Antiqua" w:hAnsi="Book Antiqua" w:cs="Times New Roman"/>
                      <w:color w:val="auto"/>
                      <w:sz w:val="18"/>
                      <w:szCs w:val="18"/>
                    </w:rPr>
                    <w:t xml:space="preserve">Case – Dell </w:t>
                  </w:r>
                </w:p>
              </w:tc>
              <w:tc>
                <w:tcPr>
                  <w:tcW w:w="1440" w:type="dxa"/>
                  <w:tcBorders>
                    <w:top w:val="single" w:sz="6" w:space="0" w:color="auto"/>
                    <w:bottom w:val="single" w:sz="6" w:space="0" w:color="auto"/>
                  </w:tcBorders>
                  <w:shd w:val="clear" w:color="auto" w:fill="EAEAEA"/>
                  <w:vAlign w:val="center"/>
                </w:tcPr>
                <w:p w:rsidR="00D142E2" w:rsidRPr="00D142E2" w:rsidRDefault="00D142E2" w:rsidP="00D142E2">
                  <w:pPr>
                    <w:jc w:val="center"/>
                    <w:rPr>
                      <w:rFonts w:ascii="Book Antiqua" w:hAnsi="Book Antiqua"/>
                      <w:sz w:val="18"/>
                      <w:szCs w:val="18"/>
                    </w:rPr>
                  </w:pPr>
                </w:p>
              </w:tc>
            </w:tr>
            <w:tr w:rsidR="00D142E2" w:rsidRPr="00D142E2" w:rsidTr="00D142E2">
              <w:tc>
                <w:tcPr>
                  <w:tcW w:w="468" w:type="dxa"/>
                  <w:tcBorders>
                    <w:top w:val="single" w:sz="6" w:space="0" w:color="auto"/>
                    <w:bottom w:val="single" w:sz="6" w:space="0" w:color="auto"/>
                  </w:tcBorders>
                  <w:shd w:val="clear" w:color="auto" w:fill="EAEAEA"/>
                  <w:vAlign w:val="center"/>
                </w:tcPr>
                <w:p w:rsidR="00D142E2" w:rsidRPr="00D142E2" w:rsidRDefault="00D142E2" w:rsidP="00D142E2">
                  <w:pPr>
                    <w:jc w:val="center"/>
                    <w:rPr>
                      <w:rFonts w:ascii="Book Antiqua" w:hAnsi="Book Antiqua"/>
                      <w:b/>
                      <w:sz w:val="18"/>
                      <w:szCs w:val="18"/>
                    </w:rPr>
                  </w:pPr>
                  <w:r w:rsidRPr="00D142E2">
                    <w:rPr>
                      <w:rFonts w:ascii="Book Antiqua" w:hAnsi="Book Antiqua"/>
                      <w:b/>
                      <w:sz w:val="18"/>
                      <w:szCs w:val="18"/>
                    </w:rPr>
                    <w:t>6</w:t>
                  </w:r>
                </w:p>
              </w:tc>
              <w:tc>
                <w:tcPr>
                  <w:tcW w:w="810" w:type="dxa"/>
                  <w:tcBorders>
                    <w:top w:val="single" w:sz="6" w:space="0" w:color="auto"/>
                    <w:bottom w:val="single" w:sz="6" w:space="0" w:color="auto"/>
                  </w:tcBorders>
                  <w:shd w:val="clear" w:color="auto" w:fill="EAEAEA"/>
                  <w:vAlign w:val="center"/>
                </w:tcPr>
                <w:p w:rsidR="00D142E2" w:rsidRPr="00D142E2" w:rsidRDefault="00D142E2" w:rsidP="00D142E2">
                  <w:pPr>
                    <w:rPr>
                      <w:rFonts w:ascii="Book Antiqua" w:hAnsi="Book Antiqua"/>
                      <w:sz w:val="18"/>
                      <w:szCs w:val="18"/>
                    </w:rPr>
                  </w:pPr>
                  <w:r w:rsidRPr="00D142E2">
                    <w:rPr>
                      <w:rFonts w:ascii="Book Antiqua" w:hAnsi="Book Antiqua"/>
                      <w:sz w:val="18"/>
                      <w:szCs w:val="18"/>
                    </w:rPr>
                    <w:t>(06/10)</w:t>
                  </w:r>
                </w:p>
              </w:tc>
              <w:tc>
                <w:tcPr>
                  <w:tcW w:w="3002" w:type="dxa"/>
                  <w:tcBorders>
                    <w:top w:val="single" w:sz="6" w:space="0" w:color="auto"/>
                    <w:bottom w:val="single" w:sz="6" w:space="0" w:color="auto"/>
                  </w:tcBorders>
                  <w:shd w:val="clear" w:color="auto" w:fill="EAEAEA"/>
                </w:tcPr>
                <w:p w:rsidR="00D142E2" w:rsidRPr="00D142E2" w:rsidRDefault="00D142E2" w:rsidP="00D142E2">
                  <w:pPr>
                    <w:pStyle w:val="NormalWeb"/>
                    <w:spacing w:before="60" w:beforeAutospacing="0" w:after="60" w:afterAutospacing="0"/>
                    <w:rPr>
                      <w:rFonts w:ascii="Book Antiqua" w:hAnsi="Book Antiqua"/>
                      <w:b/>
                      <w:i/>
                      <w:iCs/>
                      <w:sz w:val="18"/>
                      <w:szCs w:val="18"/>
                    </w:rPr>
                  </w:pPr>
                  <w:r w:rsidRPr="00D142E2">
                    <w:rPr>
                      <w:rFonts w:ascii="Book Antiqua" w:hAnsi="Book Antiqua"/>
                      <w:b/>
                      <w:i/>
                      <w:iCs/>
                      <w:sz w:val="18"/>
                      <w:szCs w:val="18"/>
                    </w:rPr>
                    <w:t xml:space="preserve">Strategic Alliances </w:t>
                  </w:r>
                </w:p>
                <w:p w:rsidR="00D142E2" w:rsidRPr="00D142E2" w:rsidRDefault="00D142E2" w:rsidP="00D142E2">
                  <w:pPr>
                    <w:numPr>
                      <w:ilvl w:val="0"/>
                      <w:numId w:val="24"/>
                    </w:numPr>
                    <w:rPr>
                      <w:rFonts w:ascii="Book Antiqua" w:hAnsi="Book Antiqua"/>
                      <w:sz w:val="18"/>
                      <w:szCs w:val="18"/>
                    </w:rPr>
                  </w:pPr>
                  <w:r w:rsidRPr="00D142E2">
                    <w:rPr>
                      <w:rFonts w:ascii="Book Antiqua" w:hAnsi="Book Antiqua"/>
                      <w:sz w:val="18"/>
                      <w:szCs w:val="18"/>
                    </w:rPr>
                    <w:t>3</w:t>
                  </w:r>
                  <w:r w:rsidRPr="00D142E2">
                    <w:rPr>
                      <w:rFonts w:ascii="Book Antiqua" w:hAnsi="Book Antiqua"/>
                      <w:sz w:val="18"/>
                      <w:szCs w:val="18"/>
                      <w:vertAlign w:val="superscript"/>
                    </w:rPr>
                    <w:t>rd</w:t>
                  </w:r>
                  <w:r w:rsidRPr="00D142E2">
                    <w:rPr>
                      <w:rFonts w:ascii="Book Antiqua" w:hAnsi="Book Antiqua"/>
                      <w:sz w:val="18"/>
                      <w:szCs w:val="18"/>
                    </w:rPr>
                    <w:t>/4</w:t>
                  </w:r>
                  <w:r w:rsidRPr="00D142E2">
                    <w:rPr>
                      <w:rFonts w:ascii="Book Antiqua" w:hAnsi="Book Antiqua"/>
                      <w:sz w:val="18"/>
                      <w:szCs w:val="18"/>
                      <w:vertAlign w:val="superscript"/>
                    </w:rPr>
                    <w:t>th</w:t>
                  </w:r>
                  <w:r w:rsidRPr="00D142E2">
                    <w:rPr>
                      <w:rFonts w:ascii="Book Antiqua" w:hAnsi="Book Antiqua"/>
                      <w:sz w:val="18"/>
                      <w:szCs w:val="18"/>
                    </w:rPr>
                    <w:t xml:space="preserve"> Party Logistics (3PL/4PL)</w:t>
                  </w:r>
                </w:p>
                <w:p w:rsidR="00D142E2" w:rsidRPr="00D142E2" w:rsidRDefault="00D142E2" w:rsidP="00D142E2">
                  <w:pPr>
                    <w:numPr>
                      <w:ilvl w:val="0"/>
                      <w:numId w:val="24"/>
                    </w:numPr>
                    <w:rPr>
                      <w:rFonts w:ascii="Book Antiqua" w:hAnsi="Book Antiqua"/>
                      <w:sz w:val="18"/>
                      <w:szCs w:val="18"/>
                    </w:rPr>
                  </w:pPr>
                  <w:r w:rsidRPr="00D142E2">
                    <w:rPr>
                      <w:rFonts w:ascii="Book Antiqua" w:hAnsi="Book Antiqua"/>
                      <w:sz w:val="18"/>
                      <w:szCs w:val="18"/>
                    </w:rPr>
                    <w:t>Retailer-Supplier Partnerships</w:t>
                  </w:r>
                </w:p>
                <w:p w:rsidR="00D142E2" w:rsidRPr="00D142E2" w:rsidRDefault="00D142E2" w:rsidP="00D142E2">
                  <w:pPr>
                    <w:numPr>
                      <w:ilvl w:val="0"/>
                      <w:numId w:val="24"/>
                    </w:numPr>
                    <w:rPr>
                      <w:rFonts w:ascii="Book Antiqua" w:hAnsi="Book Antiqua"/>
                      <w:sz w:val="18"/>
                      <w:szCs w:val="18"/>
                    </w:rPr>
                  </w:pPr>
                  <w:r w:rsidRPr="00D142E2">
                    <w:rPr>
                      <w:rFonts w:ascii="Book Antiqua" w:hAnsi="Book Antiqua"/>
                      <w:sz w:val="18"/>
                      <w:szCs w:val="18"/>
                    </w:rPr>
                    <w:t>Distributor Integration</w:t>
                  </w:r>
                </w:p>
              </w:tc>
              <w:tc>
                <w:tcPr>
                  <w:tcW w:w="3600" w:type="dxa"/>
                  <w:tcBorders>
                    <w:top w:val="single" w:sz="6" w:space="0" w:color="auto"/>
                    <w:bottom w:val="single" w:sz="6" w:space="0" w:color="auto"/>
                  </w:tcBorders>
                  <w:shd w:val="clear" w:color="auto" w:fill="EAEAEA"/>
                </w:tcPr>
                <w:p w:rsidR="00D142E2" w:rsidRPr="00D142E2" w:rsidRDefault="00D142E2" w:rsidP="00D142E2">
                  <w:pPr>
                    <w:pStyle w:val="Heading6"/>
                    <w:keepLines w:val="0"/>
                    <w:numPr>
                      <w:ilvl w:val="0"/>
                      <w:numId w:val="17"/>
                    </w:numPr>
                    <w:tabs>
                      <w:tab w:val="clear" w:pos="360"/>
                    </w:tabs>
                    <w:spacing w:before="0"/>
                    <w:rPr>
                      <w:rFonts w:ascii="Book Antiqua" w:hAnsi="Book Antiqua" w:cs="Times New Roman"/>
                      <w:color w:val="auto"/>
                      <w:sz w:val="18"/>
                      <w:szCs w:val="18"/>
                    </w:rPr>
                  </w:pPr>
                  <w:r w:rsidRPr="00D142E2">
                    <w:rPr>
                      <w:rFonts w:ascii="Book Antiqua" w:hAnsi="Book Antiqua" w:cs="Times New Roman"/>
                      <w:color w:val="auto"/>
                      <w:sz w:val="18"/>
                      <w:szCs w:val="18"/>
                    </w:rPr>
                    <w:t xml:space="preserve">Case – Polo Ralph Lauren &amp; </w:t>
                  </w:r>
                  <w:proofErr w:type="spellStart"/>
                  <w:r w:rsidRPr="00D142E2">
                    <w:rPr>
                      <w:rFonts w:ascii="Book Antiqua" w:hAnsi="Book Antiqua" w:cs="Times New Roman"/>
                      <w:color w:val="auto"/>
                      <w:sz w:val="18"/>
                      <w:szCs w:val="18"/>
                    </w:rPr>
                    <w:t>Luen</w:t>
                  </w:r>
                  <w:proofErr w:type="spellEnd"/>
                  <w:r w:rsidRPr="00D142E2">
                    <w:rPr>
                      <w:rFonts w:ascii="Book Antiqua" w:hAnsi="Book Antiqua" w:cs="Times New Roman"/>
                      <w:color w:val="auto"/>
                      <w:sz w:val="18"/>
                      <w:szCs w:val="18"/>
                    </w:rPr>
                    <w:t xml:space="preserve"> Thai: Using Collaborative Supply Chain Integration in the Apparel Value Chain</w:t>
                  </w:r>
                </w:p>
                <w:p w:rsidR="00D142E2" w:rsidRPr="00D142E2" w:rsidRDefault="00D142E2" w:rsidP="00D142E2">
                  <w:pPr>
                    <w:pStyle w:val="Heading6"/>
                    <w:keepLines w:val="0"/>
                    <w:numPr>
                      <w:ilvl w:val="0"/>
                      <w:numId w:val="17"/>
                    </w:numPr>
                    <w:tabs>
                      <w:tab w:val="clear" w:pos="360"/>
                    </w:tabs>
                    <w:spacing w:before="0"/>
                    <w:rPr>
                      <w:rFonts w:ascii="Book Antiqua" w:hAnsi="Book Antiqua" w:cs="Times New Roman"/>
                      <w:color w:val="auto"/>
                      <w:sz w:val="18"/>
                      <w:szCs w:val="18"/>
                      <w:lang w:eastAsia="zh-CN"/>
                    </w:rPr>
                  </w:pPr>
                  <w:r w:rsidRPr="00D142E2">
                    <w:rPr>
                      <w:rFonts w:ascii="Book Antiqua" w:hAnsi="Book Antiqua" w:cs="Times New Roman"/>
                      <w:color w:val="auto"/>
                      <w:sz w:val="18"/>
                      <w:szCs w:val="18"/>
                    </w:rPr>
                    <w:t xml:space="preserve">Case – </w:t>
                  </w:r>
                  <w:r w:rsidRPr="00D142E2">
                    <w:rPr>
                      <w:rFonts w:ascii="Book Antiqua" w:hAnsi="Book Antiqua" w:cs="Times New Roman"/>
                      <w:color w:val="auto"/>
                      <w:sz w:val="18"/>
                      <w:szCs w:val="18"/>
                      <w:lang w:eastAsia="zh-CN"/>
                    </w:rPr>
                    <w:t>PGL: The Entrepreneur in</w:t>
                  </w:r>
                  <w:r w:rsidRPr="00D142E2">
                    <w:rPr>
                      <w:rFonts w:ascii="Book Antiqua" w:hAnsi="Book Antiqua" w:cs="Times New Roman"/>
                      <w:color w:val="auto"/>
                      <w:sz w:val="18"/>
                      <w:szCs w:val="18"/>
                    </w:rPr>
                    <w:t xml:space="preserve"> </w:t>
                  </w:r>
                  <w:r w:rsidRPr="00D142E2">
                    <w:rPr>
                      <w:rFonts w:ascii="Book Antiqua" w:hAnsi="Book Antiqua" w:cs="Times New Roman"/>
                      <w:color w:val="auto"/>
                      <w:sz w:val="18"/>
                      <w:szCs w:val="18"/>
                      <w:lang w:eastAsia="zh-CN"/>
                    </w:rPr>
                    <w:t>China’s Logistics Industry</w:t>
                  </w:r>
                </w:p>
                <w:p w:rsidR="00D142E2" w:rsidRPr="00D142E2" w:rsidRDefault="00D142E2" w:rsidP="00D142E2">
                  <w:pPr>
                    <w:pStyle w:val="Heading6"/>
                    <w:keepLines w:val="0"/>
                    <w:numPr>
                      <w:ilvl w:val="0"/>
                      <w:numId w:val="17"/>
                    </w:numPr>
                    <w:tabs>
                      <w:tab w:val="clear" w:pos="360"/>
                    </w:tabs>
                    <w:spacing w:before="0"/>
                    <w:rPr>
                      <w:rFonts w:ascii="Book Antiqua" w:hAnsi="Book Antiqua" w:cs="Times New Roman"/>
                      <w:color w:val="auto"/>
                      <w:sz w:val="18"/>
                      <w:szCs w:val="18"/>
                    </w:rPr>
                  </w:pPr>
                  <w:r w:rsidRPr="00D142E2">
                    <w:rPr>
                      <w:rFonts w:ascii="Book Antiqua" w:hAnsi="Book Antiqua" w:cs="Times New Roman"/>
                      <w:color w:val="auto"/>
                      <w:sz w:val="18"/>
                      <w:szCs w:val="18"/>
                    </w:rPr>
                    <w:t>Preliminary – Cold Chain</w:t>
                  </w:r>
                </w:p>
              </w:tc>
              <w:tc>
                <w:tcPr>
                  <w:tcW w:w="1440" w:type="dxa"/>
                  <w:tcBorders>
                    <w:top w:val="single" w:sz="6" w:space="0" w:color="auto"/>
                    <w:bottom w:val="single" w:sz="6" w:space="0" w:color="auto"/>
                  </w:tcBorders>
                  <w:shd w:val="clear" w:color="auto" w:fill="EAEAEA"/>
                  <w:vAlign w:val="center"/>
                </w:tcPr>
                <w:p w:rsidR="00D142E2" w:rsidRPr="00D142E2" w:rsidRDefault="00D142E2" w:rsidP="00D142E2">
                  <w:pPr>
                    <w:jc w:val="center"/>
                    <w:rPr>
                      <w:rFonts w:ascii="Book Antiqua" w:hAnsi="Book Antiqua"/>
                      <w:sz w:val="18"/>
                      <w:szCs w:val="18"/>
                      <w:lang w:eastAsia="zh-TW"/>
                    </w:rPr>
                  </w:pPr>
                  <w:r w:rsidRPr="00D142E2">
                    <w:rPr>
                      <w:rFonts w:ascii="Book Antiqua" w:hAnsi="Book Antiqua"/>
                      <w:sz w:val="18"/>
                      <w:szCs w:val="18"/>
                    </w:rPr>
                    <w:t>HW #2</w:t>
                  </w:r>
                  <w:r w:rsidRPr="00D142E2">
                    <w:rPr>
                      <w:rFonts w:ascii="Book Antiqua" w:hAnsi="Book Antiqua"/>
                      <w:sz w:val="18"/>
                      <w:szCs w:val="18"/>
                      <w:lang w:eastAsia="zh-TW"/>
                    </w:rPr>
                    <w:t xml:space="preserve"> </w:t>
                  </w:r>
                </w:p>
                <w:p w:rsidR="00D142E2" w:rsidRPr="00D142E2" w:rsidRDefault="00D142E2" w:rsidP="00D142E2">
                  <w:pPr>
                    <w:jc w:val="center"/>
                    <w:rPr>
                      <w:rFonts w:ascii="Book Antiqua" w:hAnsi="Book Antiqua"/>
                      <w:sz w:val="18"/>
                      <w:szCs w:val="18"/>
                    </w:rPr>
                  </w:pPr>
                  <w:r w:rsidRPr="00D142E2">
                    <w:rPr>
                      <w:rFonts w:ascii="Book Antiqua" w:hAnsi="Book Antiqua"/>
                      <w:sz w:val="18"/>
                      <w:szCs w:val="18"/>
                    </w:rPr>
                    <w:t>(Due: 18/10)</w:t>
                  </w:r>
                </w:p>
                <w:p w:rsidR="00D142E2" w:rsidRPr="00D142E2" w:rsidRDefault="00D142E2" w:rsidP="00D142E2">
                  <w:pPr>
                    <w:jc w:val="center"/>
                    <w:rPr>
                      <w:rFonts w:ascii="Book Antiqua" w:hAnsi="Book Antiqua"/>
                      <w:sz w:val="18"/>
                      <w:szCs w:val="18"/>
                      <w:lang w:eastAsia="zh-TW"/>
                    </w:rPr>
                  </w:pPr>
                  <w:r w:rsidRPr="00D142E2">
                    <w:rPr>
                      <w:rFonts w:ascii="Book Antiqua" w:hAnsi="Book Antiqua"/>
                      <w:sz w:val="18"/>
                      <w:szCs w:val="18"/>
                      <w:lang w:eastAsia="zh-TW"/>
                    </w:rPr>
                    <w:t>Project Plan</w:t>
                  </w:r>
                </w:p>
              </w:tc>
            </w:tr>
            <w:tr w:rsidR="00D142E2" w:rsidRPr="00D142E2" w:rsidTr="00D142E2">
              <w:trPr>
                <w:trHeight w:val="390"/>
              </w:trPr>
              <w:tc>
                <w:tcPr>
                  <w:tcW w:w="468" w:type="dxa"/>
                  <w:tcBorders>
                    <w:top w:val="single" w:sz="6" w:space="0" w:color="auto"/>
                    <w:bottom w:val="single" w:sz="6" w:space="0" w:color="auto"/>
                  </w:tcBorders>
                  <w:shd w:val="clear" w:color="auto" w:fill="auto"/>
                  <w:vAlign w:val="center"/>
                </w:tcPr>
                <w:p w:rsidR="00D142E2" w:rsidRPr="00D142E2" w:rsidRDefault="00D142E2" w:rsidP="00D142E2">
                  <w:pPr>
                    <w:jc w:val="center"/>
                    <w:rPr>
                      <w:rFonts w:ascii="Book Antiqua" w:hAnsi="Book Antiqua"/>
                      <w:b/>
                      <w:sz w:val="18"/>
                      <w:szCs w:val="18"/>
                    </w:rPr>
                  </w:pPr>
                  <w:r w:rsidRPr="00D142E2">
                    <w:rPr>
                      <w:rFonts w:ascii="Book Antiqua" w:hAnsi="Book Antiqua"/>
                      <w:b/>
                      <w:sz w:val="18"/>
                      <w:szCs w:val="18"/>
                    </w:rPr>
                    <w:t>7</w:t>
                  </w:r>
                </w:p>
              </w:tc>
              <w:tc>
                <w:tcPr>
                  <w:tcW w:w="810" w:type="dxa"/>
                  <w:tcBorders>
                    <w:top w:val="single" w:sz="6" w:space="0" w:color="auto"/>
                    <w:bottom w:val="single" w:sz="6" w:space="0" w:color="auto"/>
                  </w:tcBorders>
                  <w:shd w:val="clear" w:color="auto" w:fill="auto"/>
                  <w:vAlign w:val="center"/>
                </w:tcPr>
                <w:p w:rsidR="00D142E2" w:rsidRPr="00D142E2" w:rsidRDefault="00D142E2" w:rsidP="00D142E2">
                  <w:pPr>
                    <w:rPr>
                      <w:rFonts w:ascii="Book Antiqua" w:hAnsi="Book Antiqua"/>
                      <w:sz w:val="18"/>
                      <w:szCs w:val="18"/>
                    </w:rPr>
                  </w:pPr>
                  <w:r w:rsidRPr="00D142E2">
                    <w:rPr>
                      <w:rFonts w:ascii="Book Antiqua" w:hAnsi="Book Antiqua"/>
                      <w:sz w:val="18"/>
                      <w:szCs w:val="18"/>
                    </w:rPr>
                    <w:t>(13/10)</w:t>
                  </w:r>
                </w:p>
              </w:tc>
              <w:tc>
                <w:tcPr>
                  <w:tcW w:w="3002" w:type="dxa"/>
                  <w:tcBorders>
                    <w:top w:val="single" w:sz="6" w:space="0" w:color="auto"/>
                    <w:bottom w:val="single" w:sz="6" w:space="0" w:color="auto"/>
                  </w:tcBorders>
                  <w:shd w:val="clear" w:color="auto" w:fill="auto"/>
                  <w:vAlign w:val="center"/>
                </w:tcPr>
                <w:p w:rsidR="00D142E2" w:rsidRPr="00D142E2" w:rsidRDefault="00D142E2" w:rsidP="00D142E2">
                  <w:pPr>
                    <w:spacing w:before="120" w:after="120"/>
                    <w:rPr>
                      <w:rFonts w:ascii="Book Antiqua" w:hAnsi="Book Antiqua"/>
                      <w:sz w:val="18"/>
                      <w:szCs w:val="18"/>
                    </w:rPr>
                  </w:pPr>
                  <w:r w:rsidRPr="00D142E2">
                    <w:rPr>
                      <w:rFonts w:ascii="Book Antiqua" w:hAnsi="Book Antiqua"/>
                      <w:sz w:val="18"/>
                      <w:szCs w:val="18"/>
                    </w:rPr>
                    <w:t>(No Lecture)</w:t>
                  </w:r>
                  <w:r w:rsidRPr="00D142E2">
                    <w:rPr>
                      <w:rFonts w:ascii="Book Antiqua" w:hAnsi="Book Antiqua"/>
                      <w:i/>
                      <w:sz w:val="18"/>
                      <w:szCs w:val="18"/>
                    </w:rPr>
                    <w:t xml:space="preserve"> </w:t>
                  </w:r>
                  <w:r w:rsidRPr="00D142E2">
                    <w:rPr>
                      <w:rFonts w:ascii="Book Antiqua" w:hAnsi="Book Antiqua"/>
                      <w:sz w:val="18"/>
                      <w:szCs w:val="18"/>
                    </w:rPr>
                    <w:t>Reading Week</w:t>
                  </w:r>
                </w:p>
              </w:tc>
              <w:tc>
                <w:tcPr>
                  <w:tcW w:w="3600" w:type="dxa"/>
                  <w:tcBorders>
                    <w:top w:val="single" w:sz="6" w:space="0" w:color="auto"/>
                    <w:bottom w:val="single" w:sz="6" w:space="0" w:color="auto"/>
                  </w:tcBorders>
                  <w:shd w:val="clear" w:color="auto" w:fill="auto"/>
                </w:tcPr>
                <w:p w:rsidR="00D142E2" w:rsidRPr="00D142E2" w:rsidRDefault="00D142E2" w:rsidP="00D142E2">
                  <w:pPr>
                    <w:pStyle w:val="Heading6"/>
                    <w:ind w:left="170"/>
                    <w:rPr>
                      <w:rFonts w:ascii="Book Antiqua" w:hAnsi="Book Antiqua" w:cs="Times New Roman"/>
                      <w:color w:val="auto"/>
                      <w:sz w:val="18"/>
                      <w:szCs w:val="18"/>
                    </w:rPr>
                  </w:pPr>
                </w:p>
              </w:tc>
              <w:tc>
                <w:tcPr>
                  <w:tcW w:w="1440" w:type="dxa"/>
                  <w:tcBorders>
                    <w:top w:val="single" w:sz="6" w:space="0" w:color="auto"/>
                    <w:bottom w:val="single" w:sz="6" w:space="0" w:color="auto"/>
                  </w:tcBorders>
                  <w:shd w:val="clear" w:color="auto" w:fill="auto"/>
                  <w:vAlign w:val="center"/>
                </w:tcPr>
                <w:p w:rsidR="00D142E2" w:rsidRPr="00D142E2" w:rsidRDefault="00D142E2" w:rsidP="00D142E2">
                  <w:pPr>
                    <w:jc w:val="center"/>
                    <w:rPr>
                      <w:rFonts w:ascii="Book Antiqua" w:hAnsi="Book Antiqua"/>
                      <w:sz w:val="18"/>
                      <w:szCs w:val="18"/>
                    </w:rPr>
                  </w:pPr>
                </w:p>
              </w:tc>
            </w:tr>
            <w:tr w:rsidR="00D142E2" w:rsidRPr="00D142E2" w:rsidTr="00D142E2">
              <w:trPr>
                <w:trHeight w:val="426"/>
              </w:trPr>
              <w:tc>
                <w:tcPr>
                  <w:tcW w:w="468" w:type="dxa"/>
                  <w:tcBorders>
                    <w:top w:val="single" w:sz="6" w:space="0" w:color="auto"/>
                    <w:bottom w:val="single" w:sz="6" w:space="0" w:color="auto"/>
                  </w:tcBorders>
                  <w:shd w:val="clear" w:color="auto" w:fill="auto"/>
                  <w:vAlign w:val="center"/>
                </w:tcPr>
                <w:p w:rsidR="00D142E2" w:rsidRPr="00D142E2" w:rsidRDefault="00D142E2" w:rsidP="00D142E2">
                  <w:pPr>
                    <w:jc w:val="center"/>
                    <w:rPr>
                      <w:rFonts w:ascii="Book Antiqua" w:hAnsi="Book Antiqua"/>
                      <w:b/>
                      <w:sz w:val="18"/>
                      <w:szCs w:val="18"/>
                    </w:rPr>
                  </w:pPr>
                  <w:r w:rsidRPr="00D142E2">
                    <w:rPr>
                      <w:rFonts w:ascii="Book Antiqua" w:hAnsi="Book Antiqua"/>
                      <w:b/>
                      <w:sz w:val="18"/>
                      <w:szCs w:val="18"/>
                    </w:rPr>
                    <w:t>8</w:t>
                  </w:r>
                </w:p>
              </w:tc>
              <w:tc>
                <w:tcPr>
                  <w:tcW w:w="810" w:type="dxa"/>
                  <w:tcBorders>
                    <w:top w:val="single" w:sz="6" w:space="0" w:color="auto"/>
                    <w:bottom w:val="single" w:sz="6" w:space="0" w:color="auto"/>
                  </w:tcBorders>
                  <w:shd w:val="clear" w:color="auto" w:fill="auto"/>
                  <w:vAlign w:val="center"/>
                </w:tcPr>
                <w:p w:rsidR="00D142E2" w:rsidRPr="00D142E2" w:rsidRDefault="00D142E2" w:rsidP="00D142E2">
                  <w:pPr>
                    <w:rPr>
                      <w:rFonts w:ascii="Book Antiqua" w:hAnsi="Book Antiqua"/>
                      <w:sz w:val="18"/>
                      <w:szCs w:val="18"/>
                    </w:rPr>
                  </w:pPr>
                  <w:r w:rsidRPr="00D142E2">
                    <w:rPr>
                      <w:rFonts w:ascii="Book Antiqua" w:hAnsi="Book Antiqua"/>
                      <w:sz w:val="18"/>
                      <w:szCs w:val="18"/>
                    </w:rPr>
                    <w:t>(20/10)</w:t>
                  </w:r>
                </w:p>
              </w:tc>
              <w:tc>
                <w:tcPr>
                  <w:tcW w:w="3002" w:type="dxa"/>
                  <w:tcBorders>
                    <w:top w:val="single" w:sz="6" w:space="0" w:color="auto"/>
                    <w:bottom w:val="single" w:sz="6" w:space="0" w:color="auto"/>
                  </w:tcBorders>
                  <w:shd w:val="clear" w:color="auto" w:fill="auto"/>
                  <w:vAlign w:val="center"/>
                </w:tcPr>
                <w:p w:rsidR="00D142E2" w:rsidRPr="00D142E2" w:rsidRDefault="00D142E2" w:rsidP="00D142E2">
                  <w:pPr>
                    <w:spacing w:before="120" w:after="120"/>
                    <w:rPr>
                      <w:rFonts w:ascii="Book Antiqua" w:hAnsi="Book Antiqua"/>
                      <w:sz w:val="18"/>
                      <w:szCs w:val="18"/>
                    </w:rPr>
                  </w:pPr>
                  <w:r w:rsidRPr="00D142E2">
                    <w:rPr>
                      <w:rFonts w:ascii="Book Antiqua" w:hAnsi="Book Antiqua"/>
                      <w:b/>
                      <w:bCs/>
                      <w:sz w:val="18"/>
                      <w:szCs w:val="18"/>
                    </w:rPr>
                    <w:t>Midterm</w:t>
                  </w:r>
                </w:p>
              </w:tc>
              <w:tc>
                <w:tcPr>
                  <w:tcW w:w="3600" w:type="dxa"/>
                  <w:tcBorders>
                    <w:top w:val="single" w:sz="6" w:space="0" w:color="auto"/>
                    <w:bottom w:val="single" w:sz="6" w:space="0" w:color="auto"/>
                  </w:tcBorders>
                  <w:shd w:val="clear" w:color="auto" w:fill="auto"/>
                  <w:vAlign w:val="center"/>
                </w:tcPr>
                <w:p w:rsidR="00D142E2" w:rsidRPr="00D142E2" w:rsidRDefault="00D142E2" w:rsidP="00D142E2">
                  <w:pPr>
                    <w:pStyle w:val="Heading6"/>
                    <w:rPr>
                      <w:rFonts w:ascii="Book Antiqua" w:hAnsi="Book Antiqua" w:cs="Times New Roman"/>
                      <w:color w:val="auto"/>
                      <w:sz w:val="18"/>
                      <w:szCs w:val="18"/>
                    </w:rPr>
                  </w:pPr>
                </w:p>
              </w:tc>
              <w:tc>
                <w:tcPr>
                  <w:tcW w:w="1440" w:type="dxa"/>
                  <w:tcBorders>
                    <w:top w:val="single" w:sz="6" w:space="0" w:color="auto"/>
                    <w:bottom w:val="single" w:sz="6" w:space="0" w:color="auto"/>
                  </w:tcBorders>
                  <w:shd w:val="clear" w:color="auto" w:fill="auto"/>
                  <w:vAlign w:val="center"/>
                </w:tcPr>
                <w:p w:rsidR="00D142E2" w:rsidRPr="00D142E2" w:rsidRDefault="00D142E2" w:rsidP="00D142E2">
                  <w:pPr>
                    <w:rPr>
                      <w:rFonts w:ascii="Book Antiqua" w:hAnsi="Book Antiqua"/>
                      <w:sz w:val="18"/>
                      <w:szCs w:val="18"/>
                      <w:lang w:eastAsia="zh-TW"/>
                    </w:rPr>
                  </w:pPr>
                </w:p>
              </w:tc>
            </w:tr>
            <w:tr w:rsidR="00D142E2" w:rsidRPr="00D142E2" w:rsidTr="00D142E2">
              <w:tc>
                <w:tcPr>
                  <w:tcW w:w="468" w:type="dxa"/>
                  <w:tcBorders>
                    <w:top w:val="single" w:sz="6" w:space="0" w:color="auto"/>
                    <w:bottom w:val="single" w:sz="6" w:space="0" w:color="auto"/>
                  </w:tcBorders>
                  <w:shd w:val="clear" w:color="auto" w:fill="EAEAEA"/>
                  <w:vAlign w:val="center"/>
                </w:tcPr>
                <w:p w:rsidR="00D142E2" w:rsidRPr="00D142E2" w:rsidRDefault="00D142E2" w:rsidP="00D142E2">
                  <w:pPr>
                    <w:jc w:val="center"/>
                    <w:rPr>
                      <w:rFonts w:ascii="Book Antiqua" w:hAnsi="Book Antiqua"/>
                      <w:b/>
                      <w:sz w:val="18"/>
                      <w:szCs w:val="18"/>
                    </w:rPr>
                  </w:pPr>
                  <w:r w:rsidRPr="00D142E2">
                    <w:rPr>
                      <w:rFonts w:ascii="Book Antiqua" w:hAnsi="Book Antiqua"/>
                      <w:b/>
                      <w:sz w:val="18"/>
                      <w:szCs w:val="18"/>
                    </w:rPr>
                    <w:t>9</w:t>
                  </w:r>
                </w:p>
              </w:tc>
              <w:tc>
                <w:tcPr>
                  <w:tcW w:w="810" w:type="dxa"/>
                  <w:tcBorders>
                    <w:top w:val="single" w:sz="6" w:space="0" w:color="auto"/>
                    <w:bottom w:val="single" w:sz="6" w:space="0" w:color="auto"/>
                  </w:tcBorders>
                  <w:shd w:val="clear" w:color="auto" w:fill="EAEAEA"/>
                  <w:vAlign w:val="center"/>
                </w:tcPr>
                <w:p w:rsidR="00D142E2" w:rsidRPr="00D142E2" w:rsidRDefault="00D142E2" w:rsidP="00D142E2">
                  <w:pPr>
                    <w:rPr>
                      <w:rFonts w:ascii="Book Antiqua" w:hAnsi="Book Antiqua"/>
                      <w:sz w:val="18"/>
                      <w:szCs w:val="18"/>
                    </w:rPr>
                  </w:pPr>
                  <w:r w:rsidRPr="00D142E2">
                    <w:rPr>
                      <w:rFonts w:ascii="Book Antiqua" w:hAnsi="Book Antiqua"/>
                      <w:sz w:val="18"/>
                      <w:szCs w:val="18"/>
                    </w:rPr>
                    <w:t>(27/10)</w:t>
                  </w:r>
                </w:p>
              </w:tc>
              <w:tc>
                <w:tcPr>
                  <w:tcW w:w="3002" w:type="dxa"/>
                  <w:tcBorders>
                    <w:top w:val="single" w:sz="6" w:space="0" w:color="auto"/>
                    <w:bottom w:val="single" w:sz="6" w:space="0" w:color="auto"/>
                  </w:tcBorders>
                  <w:shd w:val="clear" w:color="auto" w:fill="EAEAEA"/>
                </w:tcPr>
                <w:p w:rsidR="00D142E2" w:rsidRPr="00D142E2" w:rsidRDefault="00D142E2" w:rsidP="00D142E2">
                  <w:pPr>
                    <w:spacing w:before="60" w:after="60"/>
                    <w:rPr>
                      <w:rFonts w:ascii="Book Antiqua" w:hAnsi="Book Antiqua"/>
                      <w:b/>
                      <w:i/>
                      <w:iCs/>
                      <w:sz w:val="18"/>
                      <w:szCs w:val="18"/>
                    </w:rPr>
                  </w:pPr>
                  <w:r w:rsidRPr="00D142E2">
                    <w:rPr>
                      <w:rFonts w:ascii="Book Antiqua" w:hAnsi="Book Antiqua"/>
                      <w:b/>
                      <w:i/>
                      <w:iCs/>
                      <w:sz w:val="18"/>
                      <w:szCs w:val="18"/>
                    </w:rPr>
                    <w:t>Procurement /Outsourcing Strategies</w:t>
                  </w:r>
                </w:p>
                <w:p w:rsidR="00D142E2" w:rsidRPr="00D142E2" w:rsidRDefault="00D142E2" w:rsidP="00D142E2">
                  <w:pPr>
                    <w:numPr>
                      <w:ilvl w:val="0"/>
                      <w:numId w:val="25"/>
                    </w:numPr>
                    <w:tabs>
                      <w:tab w:val="clear" w:pos="360"/>
                      <w:tab w:val="num" w:pos="162"/>
                    </w:tabs>
                    <w:rPr>
                      <w:rFonts w:ascii="Book Antiqua" w:hAnsi="Book Antiqua"/>
                      <w:iCs/>
                      <w:sz w:val="18"/>
                      <w:szCs w:val="18"/>
                    </w:rPr>
                  </w:pPr>
                  <w:r w:rsidRPr="00D142E2">
                    <w:rPr>
                      <w:rFonts w:ascii="Book Antiqua" w:hAnsi="Book Antiqua"/>
                      <w:iCs/>
                      <w:sz w:val="18"/>
                      <w:szCs w:val="18"/>
                    </w:rPr>
                    <w:t>Buy/Make Decision</w:t>
                  </w:r>
                </w:p>
                <w:p w:rsidR="00D142E2" w:rsidRPr="00D142E2" w:rsidRDefault="00D142E2" w:rsidP="00D142E2">
                  <w:pPr>
                    <w:numPr>
                      <w:ilvl w:val="0"/>
                      <w:numId w:val="25"/>
                    </w:numPr>
                    <w:tabs>
                      <w:tab w:val="clear" w:pos="360"/>
                      <w:tab w:val="num" w:pos="162"/>
                    </w:tabs>
                    <w:rPr>
                      <w:rFonts w:ascii="Book Antiqua" w:hAnsi="Book Antiqua"/>
                      <w:iCs/>
                      <w:sz w:val="18"/>
                      <w:szCs w:val="18"/>
                    </w:rPr>
                  </w:pPr>
                  <w:r w:rsidRPr="00D142E2">
                    <w:rPr>
                      <w:rFonts w:ascii="Book Antiqua" w:hAnsi="Book Antiqua"/>
                      <w:iCs/>
                      <w:sz w:val="18"/>
                      <w:szCs w:val="18"/>
                    </w:rPr>
                    <w:t xml:space="preserve">E-Procurement </w:t>
                  </w:r>
                </w:p>
                <w:p w:rsidR="00D142E2" w:rsidRPr="00D142E2" w:rsidRDefault="00D142E2" w:rsidP="00D142E2">
                  <w:pPr>
                    <w:numPr>
                      <w:ilvl w:val="0"/>
                      <w:numId w:val="25"/>
                    </w:numPr>
                    <w:tabs>
                      <w:tab w:val="clear" w:pos="360"/>
                      <w:tab w:val="num" w:pos="162"/>
                    </w:tabs>
                    <w:rPr>
                      <w:rFonts w:ascii="Book Antiqua" w:hAnsi="Book Antiqua"/>
                      <w:iCs/>
                      <w:sz w:val="18"/>
                      <w:szCs w:val="18"/>
                    </w:rPr>
                  </w:pPr>
                  <w:r w:rsidRPr="00D142E2">
                    <w:rPr>
                      <w:rFonts w:ascii="Book Antiqua" w:hAnsi="Book Antiqua"/>
                      <w:iCs/>
                      <w:sz w:val="18"/>
                      <w:szCs w:val="18"/>
                    </w:rPr>
                    <w:t>Procurement Strategy</w:t>
                  </w:r>
                </w:p>
              </w:tc>
              <w:tc>
                <w:tcPr>
                  <w:tcW w:w="3600" w:type="dxa"/>
                  <w:tcBorders>
                    <w:top w:val="single" w:sz="6" w:space="0" w:color="auto"/>
                    <w:bottom w:val="single" w:sz="6" w:space="0" w:color="auto"/>
                  </w:tcBorders>
                  <w:shd w:val="clear" w:color="auto" w:fill="EAEAEA"/>
                </w:tcPr>
                <w:p w:rsidR="00D142E2" w:rsidRPr="00D142E2" w:rsidRDefault="00D142E2" w:rsidP="00D142E2">
                  <w:pPr>
                    <w:pStyle w:val="Heading6"/>
                    <w:keepLines w:val="0"/>
                    <w:numPr>
                      <w:ilvl w:val="0"/>
                      <w:numId w:val="17"/>
                    </w:numPr>
                    <w:tabs>
                      <w:tab w:val="clear" w:pos="360"/>
                    </w:tabs>
                    <w:spacing w:before="0"/>
                    <w:rPr>
                      <w:rFonts w:ascii="Book Antiqua" w:hAnsi="Book Antiqua" w:cs="Times New Roman"/>
                      <w:color w:val="auto"/>
                      <w:sz w:val="18"/>
                      <w:szCs w:val="18"/>
                    </w:rPr>
                  </w:pPr>
                  <w:r w:rsidRPr="00D142E2">
                    <w:rPr>
                      <w:rFonts w:ascii="Book Antiqua" w:hAnsi="Book Antiqua" w:cs="Times New Roman"/>
                      <w:color w:val="auto"/>
                      <w:sz w:val="18"/>
                      <w:szCs w:val="18"/>
                    </w:rPr>
                    <w:t>Case – Aviation Spare Parts Supply Chain Management Optimization at Cathay Pacific Airways Limited</w:t>
                  </w:r>
                </w:p>
                <w:p w:rsidR="00D142E2" w:rsidRPr="00D142E2" w:rsidRDefault="00D142E2" w:rsidP="00D142E2">
                  <w:pPr>
                    <w:pStyle w:val="Heading6"/>
                    <w:keepLines w:val="0"/>
                    <w:numPr>
                      <w:ilvl w:val="0"/>
                      <w:numId w:val="17"/>
                    </w:numPr>
                    <w:tabs>
                      <w:tab w:val="clear" w:pos="360"/>
                    </w:tabs>
                    <w:spacing w:before="0"/>
                    <w:rPr>
                      <w:rFonts w:ascii="Book Antiqua" w:hAnsi="Book Antiqua" w:cs="Times New Roman"/>
                      <w:color w:val="auto"/>
                      <w:sz w:val="18"/>
                      <w:szCs w:val="18"/>
                    </w:rPr>
                  </w:pPr>
                  <w:r w:rsidRPr="00D142E2">
                    <w:rPr>
                      <w:rFonts w:ascii="Book Antiqua" w:hAnsi="Book Antiqua" w:cs="Times New Roman"/>
                      <w:color w:val="auto"/>
                      <w:sz w:val="18"/>
                      <w:szCs w:val="18"/>
                    </w:rPr>
                    <w:t>Case – Shanghai General Hospital: Rethinking its Medical Supply Chain</w:t>
                  </w:r>
                </w:p>
                <w:p w:rsidR="00D142E2" w:rsidRPr="00D142E2" w:rsidRDefault="00D142E2" w:rsidP="00D142E2">
                  <w:pPr>
                    <w:pStyle w:val="Heading6"/>
                    <w:keepLines w:val="0"/>
                    <w:numPr>
                      <w:ilvl w:val="0"/>
                      <w:numId w:val="17"/>
                    </w:numPr>
                    <w:tabs>
                      <w:tab w:val="clear" w:pos="360"/>
                    </w:tabs>
                    <w:spacing w:before="0"/>
                    <w:rPr>
                      <w:rFonts w:ascii="Book Antiqua" w:hAnsi="Book Antiqua" w:cs="Times New Roman"/>
                      <w:color w:val="auto"/>
                      <w:sz w:val="18"/>
                      <w:szCs w:val="18"/>
                      <w:lang w:eastAsia="zh-TW"/>
                    </w:rPr>
                  </w:pPr>
                  <w:r w:rsidRPr="00D142E2">
                    <w:rPr>
                      <w:rFonts w:ascii="Book Antiqua" w:hAnsi="Book Antiqua" w:cs="Times New Roman"/>
                      <w:color w:val="auto"/>
                      <w:sz w:val="18"/>
                      <w:szCs w:val="18"/>
                    </w:rPr>
                    <w:t>Case – HP</w:t>
                  </w:r>
                </w:p>
              </w:tc>
              <w:tc>
                <w:tcPr>
                  <w:tcW w:w="1440" w:type="dxa"/>
                  <w:tcBorders>
                    <w:top w:val="single" w:sz="6" w:space="0" w:color="auto"/>
                    <w:bottom w:val="single" w:sz="6" w:space="0" w:color="auto"/>
                  </w:tcBorders>
                  <w:shd w:val="clear" w:color="auto" w:fill="EAEAEA"/>
                  <w:vAlign w:val="center"/>
                </w:tcPr>
                <w:p w:rsidR="00D142E2" w:rsidRPr="00D142E2" w:rsidRDefault="00D142E2" w:rsidP="00D142E2">
                  <w:pPr>
                    <w:ind w:left="360"/>
                    <w:rPr>
                      <w:rFonts w:ascii="Book Antiqua" w:hAnsi="Book Antiqua"/>
                      <w:sz w:val="18"/>
                      <w:szCs w:val="18"/>
                    </w:rPr>
                  </w:pPr>
                </w:p>
              </w:tc>
            </w:tr>
            <w:tr w:rsidR="00D142E2" w:rsidRPr="00D142E2" w:rsidTr="00D142E2">
              <w:tc>
                <w:tcPr>
                  <w:tcW w:w="468" w:type="dxa"/>
                  <w:tcBorders>
                    <w:top w:val="single" w:sz="6" w:space="0" w:color="auto"/>
                    <w:bottom w:val="single" w:sz="6" w:space="0" w:color="auto"/>
                  </w:tcBorders>
                  <w:shd w:val="clear" w:color="auto" w:fill="EAEAEA"/>
                  <w:vAlign w:val="center"/>
                </w:tcPr>
                <w:p w:rsidR="00D142E2" w:rsidRPr="00D142E2" w:rsidRDefault="00D142E2" w:rsidP="00D142E2">
                  <w:pPr>
                    <w:jc w:val="center"/>
                    <w:rPr>
                      <w:rFonts w:ascii="Book Antiqua" w:hAnsi="Book Antiqua"/>
                      <w:b/>
                      <w:sz w:val="18"/>
                      <w:szCs w:val="18"/>
                    </w:rPr>
                  </w:pPr>
                  <w:r w:rsidRPr="00D142E2">
                    <w:rPr>
                      <w:rFonts w:ascii="Book Antiqua" w:hAnsi="Book Antiqua"/>
                      <w:b/>
                      <w:sz w:val="18"/>
                      <w:szCs w:val="18"/>
                    </w:rPr>
                    <w:t>10</w:t>
                  </w:r>
                </w:p>
              </w:tc>
              <w:tc>
                <w:tcPr>
                  <w:tcW w:w="810" w:type="dxa"/>
                  <w:tcBorders>
                    <w:top w:val="single" w:sz="6" w:space="0" w:color="auto"/>
                    <w:bottom w:val="single" w:sz="6" w:space="0" w:color="auto"/>
                  </w:tcBorders>
                  <w:shd w:val="clear" w:color="auto" w:fill="EAEAEA"/>
                  <w:vAlign w:val="center"/>
                </w:tcPr>
                <w:p w:rsidR="00D142E2" w:rsidRPr="00D142E2" w:rsidRDefault="00D142E2" w:rsidP="00D142E2">
                  <w:pPr>
                    <w:rPr>
                      <w:rFonts w:ascii="Book Antiqua" w:hAnsi="Book Antiqua"/>
                      <w:sz w:val="18"/>
                      <w:szCs w:val="18"/>
                    </w:rPr>
                  </w:pPr>
                  <w:r w:rsidRPr="00D142E2">
                    <w:rPr>
                      <w:rFonts w:ascii="Book Antiqua" w:hAnsi="Book Antiqua"/>
                      <w:sz w:val="18"/>
                      <w:szCs w:val="18"/>
                    </w:rPr>
                    <w:t>(03/11)</w:t>
                  </w:r>
                </w:p>
              </w:tc>
              <w:tc>
                <w:tcPr>
                  <w:tcW w:w="3002" w:type="dxa"/>
                  <w:tcBorders>
                    <w:top w:val="single" w:sz="6" w:space="0" w:color="auto"/>
                    <w:bottom w:val="single" w:sz="6" w:space="0" w:color="auto"/>
                  </w:tcBorders>
                  <w:shd w:val="clear" w:color="auto" w:fill="EAEAEA"/>
                </w:tcPr>
                <w:p w:rsidR="00D142E2" w:rsidRPr="00D142E2" w:rsidRDefault="00D142E2" w:rsidP="00D142E2">
                  <w:pPr>
                    <w:spacing w:before="60" w:after="60"/>
                    <w:ind w:left="-14"/>
                    <w:rPr>
                      <w:rFonts w:ascii="Book Antiqua" w:hAnsi="Book Antiqua"/>
                      <w:b/>
                      <w:i/>
                      <w:sz w:val="18"/>
                      <w:szCs w:val="18"/>
                    </w:rPr>
                  </w:pPr>
                  <w:r w:rsidRPr="00D142E2">
                    <w:rPr>
                      <w:rFonts w:ascii="Book Antiqua" w:hAnsi="Book Antiqua"/>
                      <w:b/>
                      <w:i/>
                      <w:sz w:val="18"/>
                      <w:szCs w:val="18"/>
                    </w:rPr>
                    <w:t>Product and Supply Chain Design</w:t>
                  </w:r>
                </w:p>
                <w:p w:rsidR="00D142E2" w:rsidRPr="00D142E2" w:rsidRDefault="00D142E2" w:rsidP="00D142E2">
                  <w:pPr>
                    <w:numPr>
                      <w:ilvl w:val="0"/>
                      <w:numId w:val="25"/>
                    </w:numPr>
                    <w:tabs>
                      <w:tab w:val="clear" w:pos="360"/>
                      <w:tab w:val="num" w:pos="162"/>
                    </w:tabs>
                    <w:rPr>
                      <w:rFonts w:ascii="Book Antiqua" w:hAnsi="Book Antiqua"/>
                      <w:iCs/>
                      <w:sz w:val="18"/>
                      <w:szCs w:val="18"/>
                    </w:rPr>
                  </w:pPr>
                  <w:r w:rsidRPr="00D142E2">
                    <w:rPr>
                      <w:rFonts w:ascii="Book Antiqua" w:hAnsi="Book Antiqua"/>
                      <w:iCs/>
                      <w:sz w:val="18"/>
                      <w:szCs w:val="18"/>
                    </w:rPr>
                    <w:t>Design for Logistics</w:t>
                  </w:r>
                </w:p>
                <w:p w:rsidR="00D142E2" w:rsidRPr="00D142E2" w:rsidRDefault="00D142E2" w:rsidP="00D142E2">
                  <w:pPr>
                    <w:numPr>
                      <w:ilvl w:val="0"/>
                      <w:numId w:val="25"/>
                    </w:numPr>
                    <w:tabs>
                      <w:tab w:val="clear" w:pos="360"/>
                      <w:tab w:val="num" w:pos="162"/>
                    </w:tabs>
                    <w:rPr>
                      <w:rFonts w:ascii="Book Antiqua" w:hAnsi="Book Antiqua"/>
                      <w:iCs/>
                      <w:sz w:val="18"/>
                      <w:szCs w:val="18"/>
                    </w:rPr>
                  </w:pPr>
                  <w:r w:rsidRPr="00D142E2">
                    <w:rPr>
                      <w:rFonts w:ascii="Book Antiqua" w:hAnsi="Book Antiqua"/>
                      <w:iCs/>
                      <w:sz w:val="18"/>
                      <w:szCs w:val="18"/>
                    </w:rPr>
                    <w:t>Mass Customization</w:t>
                  </w:r>
                </w:p>
                <w:p w:rsidR="00D142E2" w:rsidRPr="00D142E2" w:rsidRDefault="00D142E2" w:rsidP="00D142E2">
                  <w:pPr>
                    <w:numPr>
                      <w:ilvl w:val="0"/>
                      <w:numId w:val="25"/>
                    </w:numPr>
                    <w:tabs>
                      <w:tab w:val="clear" w:pos="360"/>
                      <w:tab w:val="num" w:pos="162"/>
                    </w:tabs>
                    <w:rPr>
                      <w:rFonts w:ascii="Book Antiqua" w:hAnsi="Book Antiqua"/>
                      <w:iCs/>
                      <w:sz w:val="18"/>
                      <w:szCs w:val="18"/>
                    </w:rPr>
                  </w:pPr>
                  <w:r w:rsidRPr="00D142E2">
                    <w:rPr>
                      <w:rFonts w:ascii="Book Antiqua" w:hAnsi="Book Antiqua"/>
                      <w:iCs/>
                      <w:sz w:val="18"/>
                      <w:szCs w:val="18"/>
                    </w:rPr>
                    <w:t>Customer Value</w:t>
                  </w:r>
                </w:p>
              </w:tc>
              <w:tc>
                <w:tcPr>
                  <w:tcW w:w="3600" w:type="dxa"/>
                  <w:tcBorders>
                    <w:top w:val="single" w:sz="6" w:space="0" w:color="auto"/>
                    <w:bottom w:val="single" w:sz="6" w:space="0" w:color="auto"/>
                  </w:tcBorders>
                  <w:shd w:val="clear" w:color="auto" w:fill="EAEAEA"/>
                </w:tcPr>
                <w:p w:rsidR="00D142E2" w:rsidRPr="00D142E2" w:rsidRDefault="00D142E2" w:rsidP="00D142E2">
                  <w:pPr>
                    <w:pStyle w:val="Heading6"/>
                    <w:keepLines w:val="0"/>
                    <w:numPr>
                      <w:ilvl w:val="0"/>
                      <w:numId w:val="17"/>
                    </w:numPr>
                    <w:tabs>
                      <w:tab w:val="clear" w:pos="360"/>
                    </w:tabs>
                    <w:spacing w:before="0"/>
                    <w:rPr>
                      <w:rFonts w:ascii="Book Antiqua" w:hAnsi="Book Antiqua" w:cs="Times New Roman"/>
                      <w:color w:val="auto"/>
                      <w:sz w:val="18"/>
                      <w:szCs w:val="18"/>
                    </w:rPr>
                  </w:pPr>
                  <w:r w:rsidRPr="00D142E2">
                    <w:rPr>
                      <w:rFonts w:ascii="Book Antiqua" w:hAnsi="Book Antiqua" w:cs="Times New Roman"/>
                      <w:color w:val="auto"/>
                      <w:sz w:val="18"/>
                      <w:szCs w:val="18"/>
                    </w:rPr>
                    <w:t xml:space="preserve">Case – TAL Apparel Limited: Stepping Up the Value Chain  </w:t>
                  </w:r>
                </w:p>
                <w:p w:rsidR="00D142E2" w:rsidRPr="00D142E2" w:rsidRDefault="00D142E2" w:rsidP="00D142E2">
                  <w:pPr>
                    <w:pStyle w:val="Heading6"/>
                    <w:keepLines w:val="0"/>
                    <w:numPr>
                      <w:ilvl w:val="0"/>
                      <w:numId w:val="17"/>
                    </w:numPr>
                    <w:tabs>
                      <w:tab w:val="clear" w:pos="360"/>
                    </w:tabs>
                    <w:spacing w:before="0"/>
                    <w:rPr>
                      <w:rFonts w:ascii="Book Antiqua" w:hAnsi="Book Antiqua" w:cs="Times New Roman"/>
                      <w:color w:val="auto"/>
                      <w:sz w:val="18"/>
                      <w:szCs w:val="18"/>
                    </w:rPr>
                  </w:pPr>
                  <w:r w:rsidRPr="00D142E2">
                    <w:rPr>
                      <w:rFonts w:ascii="Book Antiqua" w:hAnsi="Book Antiqua" w:cs="Times New Roman"/>
                      <w:color w:val="auto"/>
                      <w:sz w:val="18"/>
                      <w:szCs w:val="18"/>
                    </w:rPr>
                    <w:t>Case – Nike</w:t>
                  </w:r>
                </w:p>
              </w:tc>
              <w:tc>
                <w:tcPr>
                  <w:tcW w:w="1440" w:type="dxa"/>
                  <w:tcBorders>
                    <w:top w:val="single" w:sz="6" w:space="0" w:color="auto"/>
                    <w:bottom w:val="single" w:sz="6" w:space="0" w:color="auto"/>
                  </w:tcBorders>
                  <w:shd w:val="clear" w:color="auto" w:fill="EAEAEA"/>
                  <w:vAlign w:val="center"/>
                </w:tcPr>
                <w:p w:rsidR="00D142E2" w:rsidRPr="00D142E2" w:rsidRDefault="00D142E2" w:rsidP="00D142E2">
                  <w:pPr>
                    <w:jc w:val="center"/>
                    <w:rPr>
                      <w:rFonts w:ascii="Book Antiqua" w:hAnsi="Book Antiqua"/>
                      <w:sz w:val="18"/>
                      <w:szCs w:val="18"/>
                    </w:rPr>
                  </w:pPr>
                  <w:r w:rsidRPr="00D142E2">
                    <w:rPr>
                      <w:rFonts w:ascii="Book Antiqua" w:hAnsi="Book Antiqua"/>
                      <w:sz w:val="18"/>
                      <w:szCs w:val="18"/>
                    </w:rPr>
                    <w:t>Project Review</w:t>
                  </w:r>
                </w:p>
              </w:tc>
            </w:tr>
            <w:tr w:rsidR="00D142E2" w:rsidRPr="00D142E2" w:rsidTr="00D142E2">
              <w:tc>
                <w:tcPr>
                  <w:tcW w:w="468" w:type="dxa"/>
                  <w:tcBorders>
                    <w:top w:val="single" w:sz="6" w:space="0" w:color="auto"/>
                    <w:bottom w:val="single" w:sz="6" w:space="0" w:color="auto"/>
                  </w:tcBorders>
                  <w:shd w:val="clear" w:color="auto" w:fill="auto"/>
                  <w:vAlign w:val="center"/>
                </w:tcPr>
                <w:p w:rsidR="00D142E2" w:rsidRPr="00D142E2" w:rsidRDefault="00D142E2" w:rsidP="00D142E2">
                  <w:pPr>
                    <w:jc w:val="center"/>
                    <w:rPr>
                      <w:rFonts w:ascii="Book Antiqua" w:hAnsi="Book Antiqua"/>
                      <w:b/>
                      <w:sz w:val="18"/>
                      <w:szCs w:val="18"/>
                    </w:rPr>
                  </w:pPr>
                  <w:r w:rsidRPr="00D142E2">
                    <w:rPr>
                      <w:rFonts w:ascii="Book Antiqua" w:hAnsi="Book Antiqua"/>
                      <w:b/>
                      <w:sz w:val="18"/>
                      <w:szCs w:val="18"/>
                    </w:rPr>
                    <w:t>11</w:t>
                  </w:r>
                </w:p>
              </w:tc>
              <w:tc>
                <w:tcPr>
                  <w:tcW w:w="810" w:type="dxa"/>
                  <w:tcBorders>
                    <w:top w:val="single" w:sz="6" w:space="0" w:color="auto"/>
                    <w:bottom w:val="single" w:sz="6" w:space="0" w:color="auto"/>
                  </w:tcBorders>
                  <w:shd w:val="clear" w:color="auto" w:fill="auto"/>
                  <w:vAlign w:val="center"/>
                </w:tcPr>
                <w:p w:rsidR="00D142E2" w:rsidRPr="00D142E2" w:rsidRDefault="00D142E2" w:rsidP="00D142E2">
                  <w:pPr>
                    <w:rPr>
                      <w:rFonts w:ascii="Book Antiqua" w:hAnsi="Book Antiqua"/>
                      <w:sz w:val="18"/>
                      <w:szCs w:val="18"/>
                    </w:rPr>
                  </w:pPr>
                  <w:r w:rsidRPr="00D142E2">
                    <w:rPr>
                      <w:rFonts w:ascii="Book Antiqua" w:hAnsi="Book Antiqua"/>
                      <w:sz w:val="18"/>
                      <w:szCs w:val="18"/>
                    </w:rPr>
                    <w:t>(10/11)</w:t>
                  </w:r>
                </w:p>
              </w:tc>
              <w:tc>
                <w:tcPr>
                  <w:tcW w:w="3002" w:type="dxa"/>
                  <w:tcBorders>
                    <w:top w:val="single" w:sz="6" w:space="0" w:color="auto"/>
                    <w:bottom w:val="single" w:sz="6" w:space="0" w:color="auto"/>
                  </w:tcBorders>
                  <w:shd w:val="clear" w:color="auto" w:fill="auto"/>
                </w:tcPr>
                <w:p w:rsidR="00D142E2" w:rsidRPr="00D142E2" w:rsidRDefault="00D142E2" w:rsidP="00D142E2">
                  <w:pPr>
                    <w:spacing w:before="60" w:after="60"/>
                    <w:rPr>
                      <w:rFonts w:ascii="Book Antiqua" w:hAnsi="Book Antiqua"/>
                      <w:b/>
                      <w:i/>
                      <w:iCs/>
                      <w:sz w:val="18"/>
                      <w:szCs w:val="18"/>
                    </w:rPr>
                  </w:pPr>
                  <w:r w:rsidRPr="00D142E2">
                    <w:rPr>
                      <w:rFonts w:ascii="Book Antiqua" w:hAnsi="Book Antiqua"/>
                      <w:b/>
                      <w:i/>
                      <w:iCs/>
                      <w:sz w:val="18"/>
                      <w:szCs w:val="18"/>
                    </w:rPr>
                    <w:t>Information Technology for SCM</w:t>
                  </w:r>
                </w:p>
                <w:p w:rsidR="00D142E2" w:rsidRPr="00D142E2" w:rsidRDefault="00D142E2" w:rsidP="00D142E2">
                  <w:pPr>
                    <w:numPr>
                      <w:ilvl w:val="0"/>
                      <w:numId w:val="25"/>
                    </w:numPr>
                    <w:tabs>
                      <w:tab w:val="clear" w:pos="360"/>
                      <w:tab w:val="num" w:pos="162"/>
                    </w:tabs>
                    <w:rPr>
                      <w:rFonts w:ascii="Book Antiqua" w:hAnsi="Book Antiqua"/>
                      <w:iCs/>
                      <w:sz w:val="18"/>
                      <w:szCs w:val="18"/>
                    </w:rPr>
                  </w:pPr>
                  <w:r w:rsidRPr="00D142E2">
                    <w:rPr>
                      <w:rFonts w:ascii="Book Antiqua" w:hAnsi="Book Antiqua"/>
                      <w:iCs/>
                      <w:sz w:val="18"/>
                      <w:szCs w:val="18"/>
                    </w:rPr>
                    <w:t>Standardization</w:t>
                  </w:r>
                </w:p>
                <w:p w:rsidR="00D142E2" w:rsidRPr="00D142E2" w:rsidRDefault="00D142E2" w:rsidP="00D142E2">
                  <w:pPr>
                    <w:numPr>
                      <w:ilvl w:val="0"/>
                      <w:numId w:val="25"/>
                    </w:numPr>
                    <w:tabs>
                      <w:tab w:val="clear" w:pos="360"/>
                      <w:tab w:val="num" w:pos="162"/>
                    </w:tabs>
                    <w:rPr>
                      <w:rFonts w:ascii="Book Antiqua" w:hAnsi="Book Antiqua"/>
                      <w:iCs/>
                      <w:sz w:val="18"/>
                      <w:szCs w:val="18"/>
                    </w:rPr>
                  </w:pPr>
                  <w:r w:rsidRPr="00D142E2">
                    <w:rPr>
                      <w:rFonts w:ascii="Book Antiqua" w:hAnsi="Book Antiqua"/>
                      <w:iCs/>
                      <w:sz w:val="18"/>
                      <w:szCs w:val="18"/>
                    </w:rPr>
                    <w:t>Integration</w:t>
                  </w:r>
                </w:p>
                <w:p w:rsidR="00D142E2" w:rsidRPr="00D142E2" w:rsidRDefault="00D142E2" w:rsidP="00D142E2">
                  <w:pPr>
                    <w:numPr>
                      <w:ilvl w:val="0"/>
                      <w:numId w:val="25"/>
                    </w:numPr>
                    <w:tabs>
                      <w:tab w:val="clear" w:pos="360"/>
                      <w:tab w:val="num" w:pos="162"/>
                    </w:tabs>
                    <w:rPr>
                      <w:rFonts w:ascii="Book Antiqua" w:hAnsi="Book Antiqua"/>
                      <w:iCs/>
                      <w:sz w:val="18"/>
                      <w:szCs w:val="18"/>
                    </w:rPr>
                  </w:pPr>
                  <w:r w:rsidRPr="00D142E2">
                    <w:rPr>
                      <w:rFonts w:ascii="Book Antiqua" w:hAnsi="Book Antiqua"/>
                      <w:sz w:val="18"/>
                      <w:szCs w:val="18"/>
                    </w:rPr>
                    <w:t>Adoption and Impact</w:t>
                  </w:r>
                </w:p>
              </w:tc>
              <w:tc>
                <w:tcPr>
                  <w:tcW w:w="3600" w:type="dxa"/>
                  <w:tcBorders>
                    <w:top w:val="single" w:sz="6" w:space="0" w:color="auto"/>
                    <w:bottom w:val="single" w:sz="6" w:space="0" w:color="auto"/>
                  </w:tcBorders>
                  <w:shd w:val="clear" w:color="auto" w:fill="auto"/>
                </w:tcPr>
                <w:p w:rsidR="00D142E2" w:rsidRPr="00D142E2" w:rsidRDefault="00D142E2" w:rsidP="00D142E2">
                  <w:pPr>
                    <w:pStyle w:val="ListParagraph"/>
                    <w:numPr>
                      <w:ilvl w:val="0"/>
                      <w:numId w:val="17"/>
                    </w:numPr>
                    <w:contextualSpacing/>
                    <w:rPr>
                      <w:rFonts w:ascii="Book Antiqua" w:hAnsi="Book Antiqua"/>
                      <w:snapToGrid w:val="0"/>
                      <w:sz w:val="18"/>
                      <w:szCs w:val="18"/>
                    </w:rPr>
                  </w:pPr>
                  <w:r w:rsidRPr="00D142E2">
                    <w:rPr>
                      <w:rFonts w:ascii="Book Antiqua" w:hAnsi="Book Antiqua"/>
                      <w:snapToGrid w:val="0"/>
                      <w:sz w:val="18"/>
                      <w:szCs w:val="18"/>
                    </w:rPr>
                    <w:t xml:space="preserve">Case – Can </w:t>
                  </w:r>
                  <w:proofErr w:type="spellStart"/>
                  <w:r w:rsidRPr="00D142E2">
                    <w:rPr>
                      <w:rFonts w:ascii="Book Antiqua" w:hAnsi="Book Antiqua"/>
                      <w:snapToGrid w:val="0"/>
                      <w:sz w:val="18"/>
                      <w:szCs w:val="18"/>
                    </w:rPr>
                    <w:t>Blockchain</w:t>
                  </w:r>
                  <w:proofErr w:type="spellEnd"/>
                  <w:r w:rsidRPr="00D142E2">
                    <w:rPr>
                      <w:rFonts w:ascii="Book Antiqua" w:hAnsi="Book Antiqua"/>
                      <w:snapToGrid w:val="0"/>
                      <w:sz w:val="18"/>
                      <w:szCs w:val="18"/>
                    </w:rPr>
                    <w:t xml:space="preserve"> Help Château </w:t>
                  </w:r>
                  <w:proofErr w:type="spellStart"/>
                  <w:r w:rsidRPr="00D142E2">
                    <w:rPr>
                      <w:rFonts w:ascii="Book Antiqua" w:hAnsi="Book Antiqua"/>
                      <w:snapToGrid w:val="0"/>
                      <w:sz w:val="18"/>
                      <w:szCs w:val="18"/>
                    </w:rPr>
                    <w:t>Lafite</w:t>
                  </w:r>
                  <w:proofErr w:type="spellEnd"/>
                  <w:r w:rsidRPr="00D142E2">
                    <w:rPr>
                      <w:rFonts w:ascii="Book Antiqua" w:hAnsi="Book Antiqua"/>
                      <w:snapToGrid w:val="0"/>
                      <w:sz w:val="18"/>
                      <w:szCs w:val="18"/>
                    </w:rPr>
                    <w:t xml:space="preserve"> Fight Counterfeits</w:t>
                  </w:r>
                </w:p>
                <w:p w:rsidR="00D142E2" w:rsidRPr="00D142E2" w:rsidRDefault="00D142E2" w:rsidP="00D142E2">
                  <w:pPr>
                    <w:pStyle w:val="Heading6"/>
                    <w:keepLines w:val="0"/>
                    <w:numPr>
                      <w:ilvl w:val="0"/>
                      <w:numId w:val="17"/>
                    </w:numPr>
                    <w:tabs>
                      <w:tab w:val="clear" w:pos="360"/>
                    </w:tabs>
                    <w:spacing w:before="0"/>
                    <w:rPr>
                      <w:rFonts w:ascii="Book Antiqua" w:hAnsi="Book Antiqua" w:cs="Times New Roman"/>
                      <w:color w:val="auto"/>
                      <w:sz w:val="18"/>
                      <w:szCs w:val="18"/>
                    </w:rPr>
                  </w:pPr>
                  <w:r w:rsidRPr="00D142E2">
                    <w:rPr>
                      <w:rFonts w:ascii="Book Antiqua" w:hAnsi="Book Antiqua" w:cs="Times New Roman"/>
                      <w:color w:val="auto"/>
                      <w:sz w:val="18"/>
                      <w:szCs w:val="18"/>
                    </w:rPr>
                    <w:t>Case – 3D Printing: Impacts on Supply Chain</w:t>
                  </w:r>
                </w:p>
                <w:p w:rsidR="00D142E2" w:rsidRPr="00D142E2" w:rsidRDefault="00D142E2" w:rsidP="00D142E2">
                  <w:pPr>
                    <w:pStyle w:val="Heading6"/>
                    <w:keepLines w:val="0"/>
                    <w:numPr>
                      <w:ilvl w:val="0"/>
                      <w:numId w:val="17"/>
                    </w:numPr>
                    <w:tabs>
                      <w:tab w:val="clear" w:pos="360"/>
                    </w:tabs>
                    <w:spacing w:before="0"/>
                    <w:rPr>
                      <w:rFonts w:ascii="Book Antiqua" w:hAnsi="Book Antiqua" w:cs="Times New Roman"/>
                      <w:snapToGrid w:val="0"/>
                      <w:color w:val="auto"/>
                      <w:sz w:val="18"/>
                      <w:szCs w:val="18"/>
                    </w:rPr>
                  </w:pPr>
                  <w:r w:rsidRPr="00D142E2">
                    <w:rPr>
                      <w:rFonts w:ascii="Book Antiqua" w:hAnsi="Book Antiqua" w:cs="Times New Roman"/>
                      <w:snapToGrid w:val="0"/>
                      <w:color w:val="auto"/>
                      <w:sz w:val="18"/>
                      <w:szCs w:val="18"/>
                    </w:rPr>
                    <w:t>Case – Bar Code/RFID/</w:t>
                  </w:r>
                  <w:proofErr w:type="spellStart"/>
                  <w:r w:rsidRPr="00D142E2">
                    <w:rPr>
                      <w:rFonts w:ascii="Book Antiqua" w:hAnsi="Book Antiqua" w:cs="Times New Roman"/>
                      <w:snapToGrid w:val="0"/>
                      <w:color w:val="auto"/>
                      <w:sz w:val="18"/>
                      <w:szCs w:val="18"/>
                    </w:rPr>
                    <w:t>IoT</w:t>
                  </w:r>
                  <w:proofErr w:type="spellEnd"/>
                  <w:r w:rsidRPr="00D142E2">
                    <w:rPr>
                      <w:rFonts w:ascii="Book Antiqua" w:hAnsi="Book Antiqua" w:cs="Times New Roman"/>
                      <w:snapToGrid w:val="0"/>
                      <w:color w:val="auto"/>
                      <w:sz w:val="18"/>
                      <w:szCs w:val="18"/>
                    </w:rPr>
                    <w:t>/ERP for SCM</w:t>
                  </w:r>
                </w:p>
                <w:p w:rsidR="00D142E2" w:rsidRPr="00D142E2" w:rsidRDefault="00D142E2" w:rsidP="00D142E2">
                  <w:pPr>
                    <w:pStyle w:val="Heading6"/>
                    <w:keepLines w:val="0"/>
                    <w:numPr>
                      <w:ilvl w:val="0"/>
                      <w:numId w:val="17"/>
                    </w:numPr>
                    <w:tabs>
                      <w:tab w:val="clear" w:pos="360"/>
                    </w:tabs>
                    <w:spacing w:before="0"/>
                    <w:rPr>
                      <w:rFonts w:ascii="Book Antiqua" w:hAnsi="Book Antiqua" w:cs="Times New Roman"/>
                      <w:snapToGrid w:val="0"/>
                      <w:color w:val="auto"/>
                      <w:sz w:val="18"/>
                      <w:szCs w:val="18"/>
                    </w:rPr>
                  </w:pPr>
                  <w:r w:rsidRPr="00D142E2">
                    <w:rPr>
                      <w:rFonts w:ascii="Book Antiqua" w:hAnsi="Book Antiqua" w:cs="Times New Roman"/>
                      <w:color w:val="auto"/>
                      <w:sz w:val="18"/>
                      <w:szCs w:val="18"/>
                    </w:rPr>
                    <w:t>Preliminary – Drone for SCM</w:t>
                  </w:r>
                </w:p>
              </w:tc>
              <w:tc>
                <w:tcPr>
                  <w:tcW w:w="1440" w:type="dxa"/>
                  <w:tcBorders>
                    <w:top w:val="single" w:sz="6" w:space="0" w:color="auto"/>
                    <w:bottom w:val="single" w:sz="6" w:space="0" w:color="auto"/>
                  </w:tcBorders>
                  <w:shd w:val="clear" w:color="auto" w:fill="auto"/>
                  <w:vAlign w:val="center"/>
                </w:tcPr>
                <w:p w:rsidR="00D142E2" w:rsidRPr="00D142E2" w:rsidRDefault="00D142E2" w:rsidP="00D142E2">
                  <w:pPr>
                    <w:jc w:val="center"/>
                    <w:rPr>
                      <w:rFonts w:ascii="Book Antiqua" w:hAnsi="Book Antiqua"/>
                      <w:sz w:val="18"/>
                      <w:szCs w:val="18"/>
                      <w:lang w:eastAsia="zh-TW"/>
                    </w:rPr>
                  </w:pPr>
                  <w:r w:rsidRPr="00D142E2">
                    <w:rPr>
                      <w:rFonts w:ascii="Book Antiqua" w:hAnsi="Book Antiqua"/>
                      <w:sz w:val="18"/>
                      <w:szCs w:val="18"/>
                    </w:rPr>
                    <w:t>HW #3</w:t>
                  </w:r>
                  <w:r w:rsidRPr="00D142E2">
                    <w:rPr>
                      <w:rFonts w:ascii="Book Antiqua" w:hAnsi="Book Antiqua"/>
                      <w:sz w:val="18"/>
                      <w:szCs w:val="18"/>
                      <w:lang w:eastAsia="zh-TW"/>
                    </w:rPr>
                    <w:t xml:space="preserve"> </w:t>
                  </w:r>
                </w:p>
                <w:p w:rsidR="00D142E2" w:rsidRPr="00D142E2" w:rsidRDefault="00D142E2" w:rsidP="00D142E2">
                  <w:pPr>
                    <w:jc w:val="center"/>
                    <w:rPr>
                      <w:rFonts w:ascii="Book Antiqua" w:hAnsi="Book Antiqua"/>
                      <w:sz w:val="18"/>
                      <w:szCs w:val="18"/>
                      <w:lang w:eastAsia="zh-TW"/>
                    </w:rPr>
                  </w:pPr>
                  <w:r w:rsidRPr="00D142E2">
                    <w:rPr>
                      <w:rFonts w:ascii="Book Antiqua" w:hAnsi="Book Antiqua"/>
                      <w:sz w:val="18"/>
                      <w:szCs w:val="18"/>
                    </w:rPr>
                    <w:t>(Due: 22/11)</w:t>
                  </w:r>
                </w:p>
              </w:tc>
            </w:tr>
            <w:tr w:rsidR="00D142E2" w:rsidRPr="00D142E2" w:rsidTr="00D142E2">
              <w:tc>
                <w:tcPr>
                  <w:tcW w:w="468" w:type="dxa"/>
                  <w:tcBorders>
                    <w:top w:val="single" w:sz="6" w:space="0" w:color="auto"/>
                    <w:bottom w:val="single" w:sz="6" w:space="0" w:color="auto"/>
                  </w:tcBorders>
                  <w:shd w:val="clear" w:color="auto" w:fill="auto"/>
                  <w:vAlign w:val="center"/>
                </w:tcPr>
                <w:p w:rsidR="00D142E2" w:rsidRPr="00D142E2" w:rsidRDefault="00D142E2" w:rsidP="00D142E2">
                  <w:pPr>
                    <w:jc w:val="center"/>
                    <w:rPr>
                      <w:rFonts w:ascii="Book Antiqua" w:hAnsi="Book Antiqua"/>
                      <w:b/>
                      <w:sz w:val="18"/>
                      <w:szCs w:val="18"/>
                    </w:rPr>
                  </w:pPr>
                  <w:r w:rsidRPr="00D142E2">
                    <w:rPr>
                      <w:rFonts w:ascii="Book Antiqua" w:hAnsi="Book Antiqua"/>
                      <w:b/>
                      <w:sz w:val="18"/>
                      <w:szCs w:val="18"/>
                    </w:rPr>
                    <w:t>12</w:t>
                  </w:r>
                </w:p>
              </w:tc>
              <w:tc>
                <w:tcPr>
                  <w:tcW w:w="810" w:type="dxa"/>
                  <w:tcBorders>
                    <w:top w:val="single" w:sz="6" w:space="0" w:color="auto"/>
                    <w:bottom w:val="single" w:sz="6" w:space="0" w:color="auto"/>
                  </w:tcBorders>
                  <w:shd w:val="clear" w:color="auto" w:fill="auto"/>
                  <w:vAlign w:val="center"/>
                </w:tcPr>
                <w:p w:rsidR="00D142E2" w:rsidRPr="00D142E2" w:rsidRDefault="00D142E2" w:rsidP="00D142E2">
                  <w:pPr>
                    <w:rPr>
                      <w:rFonts w:ascii="Book Antiqua" w:hAnsi="Book Antiqua"/>
                      <w:sz w:val="18"/>
                      <w:szCs w:val="18"/>
                    </w:rPr>
                  </w:pPr>
                  <w:r w:rsidRPr="00D142E2">
                    <w:rPr>
                      <w:rFonts w:ascii="Book Antiqua" w:hAnsi="Book Antiqua"/>
                      <w:sz w:val="18"/>
                      <w:szCs w:val="18"/>
                    </w:rPr>
                    <w:t>(17/11)</w:t>
                  </w:r>
                </w:p>
              </w:tc>
              <w:tc>
                <w:tcPr>
                  <w:tcW w:w="3002" w:type="dxa"/>
                  <w:tcBorders>
                    <w:top w:val="single" w:sz="6" w:space="0" w:color="auto"/>
                    <w:bottom w:val="single" w:sz="6" w:space="0" w:color="auto"/>
                  </w:tcBorders>
                  <w:shd w:val="clear" w:color="auto" w:fill="auto"/>
                </w:tcPr>
                <w:p w:rsidR="00D142E2" w:rsidRPr="00D142E2" w:rsidRDefault="00D142E2" w:rsidP="00D142E2">
                  <w:pPr>
                    <w:spacing w:before="60" w:after="60"/>
                    <w:rPr>
                      <w:rFonts w:ascii="Book Antiqua" w:hAnsi="Book Antiqua"/>
                      <w:b/>
                      <w:i/>
                      <w:iCs/>
                      <w:sz w:val="18"/>
                      <w:szCs w:val="18"/>
                    </w:rPr>
                  </w:pPr>
                  <w:r w:rsidRPr="00D142E2">
                    <w:rPr>
                      <w:rFonts w:ascii="Book Antiqua" w:hAnsi="Book Antiqua"/>
                      <w:b/>
                      <w:i/>
                      <w:iCs/>
                      <w:sz w:val="18"/>
                      <w:szCs w:val="18"/>
                    </w:rPr>
                    <w:t>New Challenges &amp; Development</w:t>
                  </w:r>
                </w:p>
                <w:p w:rsidR="00D142E2" w:rsidRPr="00D142E2" w:rsidRDefault="00D142E2" w:rsidP="00D142E2">
                  <w:pPr>
                    <w:numPr>
                      <w:ilvl w:val="0"/>
                      <w:numId w:val="25"/>
                    </w:numPr>
                    <w:tabs>
                      <w:tab w:val="clear" w:pos="360"/>
                      <w:tab w:val="num" w:pos="162"/>
                    </w:tabs>
                    <w:rPr>
                      <w:rFonts w:ascii="Book Antiqua" w:hAnsi="Book Antiqua"/>
                      <w:iCs/>
                      <w:sz w:val="18"/>
                      <w:szCs w:val="18"/>
                    </w:rPr>
                  </w:pPr>
                  <w:r w:rsidRPr="00D142E2">
                    <w:rPr>
                      <w:rFonts w:ascii="Book Antiqua" w:hAnsi="Book Antiqua"/>
                      <w:iCs/>
                      <w:sz w:val="18"/>
                      <w:szCs w:val="18"/>
                    </w:rPr>
                    <w:t>Green Supply Chain</w:t>
                  </w:r>
                </w:p>
                <w:p w:rsidR="00D142E2" w:rsidRPr="00D142E2" w:rsidRDefault="00D142E2" w:rsidP="00D142E2">
                  <w:pPr>
                    <w:numPr>
                      <w:ilvl w:val="0"/>
                      <w:numId w:val="25"/>
                    </w:numPr>
                    <w:tabs>
                      <w:tab w:val="clear" w:pos="360"/>
                      <w:tab w:val="num" w:pos="162"/>
                    </w:tabs>
                    <w:rPr>
                      <w:rFonts w:ascii="Book Antiqua" w:hAnsi="Book Antiqua"/>
                      <w:iCs/>
                      <w:sz w:val="18"/>
                      <w:szCs w:val="18"/>
                    </w:rPr>
                  </w:pPr>
                  <w:r w:rsidRPr="00D142E2">
                    <w:rPr>
                      <w:rFonts w:ascii="Book Antiqua" w:hAnsi="Book Antiqua"/>
                      <w:iCs/>
                      <w:sz w:val="18"/>
                      <w:szCs w:val="18"/>
                      <w:lang w:val="en-GB"/>
                    </w:rPr>
                    <w:t xml:space="preserve">Supply Chain Risks </w:t>
                  </w:r>
                </w:p>
                <w:p w:rsidR="00D142E2" w:rsidRPr="00D142E2" w:rsidRDefault="00D142E2" w:rsidP="00D142E2">
                  <w:pPr>
                    <w:numPr>
                      <w:ilvl w:val="0"/>
                      <w:numId w:val="25"/>
                    </w:numPr>
                    <w:tabs>
                      <w:tab w:val="clear" w:pos="360"/>
                      <w:tab w:val="num" w:pos="162"/>
                    </w:tabs>
                    <w:rPr>
                      <w:rFonts w:ascii="Book Antiqua" w:hAnsi="Book Antiqua"/>
                      <w:iCs/>
                      <w:sz w:val="18"/>
                      <w:szCs w:val="18"/>
                    </w:rPr>
                  </w:pPr>
                  <w:r w:rsidRPr="00D142E2">
                    <w:rPr>
                      <w:rFonts w:ascii="Book Antiqua" w:hAnsi="Book Antiqua"/>
                      <w:iCs/>
                      <w:sz w:val="18"/>
                      <w:szCs w:val="18"/>
                      <w:lang w:val="en-GB"/>
                    </w:rPr>
                    <w:t>Supply Chain Strategy Evolution</w:t>
                  </w:r>
                </w:p>
              </w:tc>
              <w:tc>
                <w:tcPr>
                  <w:tcW w:w="3600" w:type="dxa"/>
                  <w:tcBorders>
                    <w:top w:val="single" w:sz="6" w:space="0" w:color="auto"/>
                    <w:bottom w:val="single" w:sz="6" w:space="0" w:color="auto"/>
                  </w:tcBorders>
                  <w:shd w:val="clear" w:color="auto" w:fill="auto"/>
                </w:tcPr>
                <w:p w:rsidR="00D142E2" w:rsidRPr="00D142E2" w:rsidRDefault="00D142E2" w:rsidP="00D142E2">
                  <w:pPr>
                    <w:pStyle w:val="Heading6"/>
                    <w:keepLines w:val="0"/>
                    <w:numPr>
                      <w:ilvl w:val="0"/>
                      <w:numId w:val="17"/>
                    </w:numPr>
                    <w:tabs>
                      <w:tab w:val="clear" w:pos="360"/>
                    </w:tabs>
                    <w:spacing w:before="0"/>
                    <w:rPr>
                      <w:rFonts w:ascii="Book Antiqua" w:eastAsiaTheme="minorEastAsia" w:hAnsi="Book Antiqua" w:cs="Times New Roman"/>
                      <w:color w:val="auto"/>
                      <w:sz w:val="18"/>
                      <w:szCs w:val="18"/>
                      <w:lang w:eastAsia="zh-HK"/>
                    </w:rPr>
                  </w:pPr>
                  <w:r w:rsidRPr="00D142E2">
                    <w:rPr>
                      <w:rFonts w:ascii="Book Antiqua" w:hAnsi="Book Antiqua" w:cs="Times New Roman"/>
                      <w:color w:val="auto"/>
                      <w:sz w:val="18"/>
                      <w:szCs w:val="18"/>
                    </w:rPr>
                    <w:t xml:space="preserve">Case - </w:t>
                  </w:r>
                  <w:proofErr w:type="spellStart"/>
                  <w:r w:rsidRPr="00D142E2">
                    <w:rPr>
                      <w:rFonts w:ascii="Book Antiqua" w:eastAsiaTheme="minorEastAsia" w:hAnsi="Book Antiqua" w:cs="Times New Roman"/>
                      <w:color w:val="auto"/>
                      <w:sz w:val="18"/>
                      <w:szCs w:val="18"/>
                      <w:lang w:eastAsia="zh-HK"/>
                    </w:rPr>
                    <w:t>Cainiao</w:t>
                  </w:r>
                  <w:proofErr w:type="spellEnd"/>
                  <w:r w:rsidRPr="00D142E2">
                    <w:rPr>
                      <w:rFonts w:ascii="Book Antiqua" w:eastAsiaTheme="minorEastAsia" w:hAnsi="Book Antiqua" w:cs="Times New Roman"/>
                      <w:color w:val="auto"/>
                      <w:sz w:val="18"/>
                      <w:szCs w:val="18"/>
                      <w:lang w:eastAsia="zh-HK"/>
                    </w:rPr>
                    <w:t>: Sustainable Packaging</w:t>
                  </w:r>
                </w:p>
                <w:p w:rsidR="00D142E2" w:rsidRPr="00D142E2" w:rsidRDefault="00D142E2" w:rsidP="00D142E2">
                  <w:pPr>
                    <w:pStyle w:val="Heading6"/>
                    <w:keepLines w:val="0"/>
                    <w:numPr>
                      <w:ilvl w:val="0"/>
                      <w:numId w:val="17"/>
                    </w:numPr>
                    <w:tabs>
                      <w:tab w:val="clear" w:pos="360"/>
                    </w:tabs>
                    <w:spacing w:before="0"/>
                    <w:rPr>
                      <w:rFonts w:ascii="Book Antiqua" w:eastAsiaTheme="minorEastAsia" w:hAnsi="Book Antiqua" w:cs="Times New Roman"/>
                      <w:color w:val="auto"/>
                      <w:sz w:val="18"/>
                      <w:szCs w:val="18"/>
                      <w:lang w:eastAsia="zh-HK"/>
                    </w:rPr>
                  </w:pPr>
                  <w:r w:rsidRPr="00D142E2">
                    <w:rPr>
                      <w:rFonts w:ascii="Book Antiqua" w:eastAsiaTheme="minorEastAsia" w:hAnsi="Book Antiqua" w:cs="Times New Roman"/>
                      <w:color w:val="auto"/>
                      <w:sz w:val="18"/>
                      <w:szCs w:val="18"/>
                      <w:lang w:eastAsia="zh-HK"/>
                    </w:rPr>
                    <w:t>Case – iPhone’s Supply Chain under Threat</w:t>
                  </w:r>
                </w:p>
                <w:p w:rsidR="00D142E2" w:rsidRPr="00D142E2" w:rsidRDefault="00D142E2" w:rsidP="00D142E2">
                  <w:pPr>
                    <w:pStyle w:val="Heading6"/>
                    <w:keepLines w:val="0"/>
                    <w:numPr>
                      <w:ilvl w:val="0"/>
                      <w:numId w:val="17"/>
                    </w:numPr>
                    <w:tabs>
                      <w:tab w:val="clear" w:pos="360"/>
                    </w:tabs>
                    <w:spacing w:before="0"/>
                    <w:rPr>
                      <w:rFonts w:ascii="Book Antiqua" w:hAnsi="Book Antiqua" w:cs="Times New Roman"/>
                      <w:color w:val="auto"/>
                      <w:sz w:val="18"/>
                      <w:szCs w:val="18"/>
                    </w:rPr>
                  </w:pPr>
                  <w:r w:rsidRPr="00D142E2">
                    <w:rPr>
                      <w:rFonts w:ascii="Book Antiqua" w:hAnsi="Book Antiqua" w:cs="Times New Roman"/>
                      <w:color w:val="auto"/>
                      <w:sz w:val="18"/>
                      <w:szCs w:val="18"/>
                    </w:rPr>
                    <w:t>Case – Building</w:t>
                  </w:r>
                  <w:r w:rsidRPr="00D142E2">
                    <w:rPr>
                      <w:rFonts w:ascii="Book Antiqua" w:hAnsi="Book Antiqua" w:cs="Times New Roman"/>
                      <w:b/>
                      <w:color w:val="auto"/>
                      <w:sz w:val="18"/>
                      <w:szCs w:val="18"/>
                    </w:rPr>
                    <w:t xml:space="preserve"> </w:t>
                  </w:r>
                  <w:r w:rsidRPr="00D142E2">
                    <w:rPr>
                      <w:rFonts w:ascii="Book Antiqua" w:hAnsi="Book Antiqua" w:cs="Times New Roman"/>
                      <w:color w:val="auto"/>
                      <w:sz w:val="18"/>
                      <w:szCs w:val="18"/>
                    </w:rPr>
                    <w:t>Sustainable Distribution at Walmart Canada</w:t>
                  </w:r>
                </w:p>
                <w:p w:rsidR="00D142E2" w:rsidRPr="00D142E2" w:rsidRDefault="00D142E2" w:rsidP="00D142E2">
                  <w:pPr>
                    <w:pStyle w:val="Heading6"/>
                    <w:keepLines w:val="0"/>
                    <w:numPr>
                      <w:ilvl w:val="0"/>
                      <w:numId w:val="17"/>
                    </w:numPr>
                    <w:tabs>
                      <w:tab w:val="clear" w:pos="360"/>
                    </w:tabs>
                    <w:spacing w:before="0"/>
                    <w:rPr>
                      <w:rFonts w:ascii="Book Antiqua" w:hAnsi="Book Antiqua" w:cs="Times New Roman"/>
                      <w:color w:val="auto"/>
                      <w:sz w:val="18"/>
                      <w:szCs w:val="18"/>
                    </w:rPr>
                  </w:pPr>
                  <w:r w:rsidRPr="00D142E2">
                    <w:rPr>
                      <w:rFonts w:ascii="Book Antiqua" w:hAnsi="Book Antiqua" w:cs="Times New Roman"/>
                      <w:color w:val="auto"/>
                      <w:sz w:val="18"/>
                      <w:szCs w:val="18"/>
                    </w:rPr>
                    <w:t>Case – Nokia Supply Chain Management</w:t>
                  </w:r>
                </w:p>
                <w:p w:rsidR="00D142E2" w:rsidRPr="00D142E2" w:rsidRDefault="00D142E2" w:rsidP="00D142E2">
                  <w:pPr>
                    <w:pStyle w:val="Heading6"/>
                    <w:keepLines w:val="0"/>
                    <w:numPr>
                      <w:ilvl w:val="0"/>
                      <w:numId w:val="17"/>
                    </w:numPr>
                    <w:tabs>
                      <w:tab w:val="clear" w:pos="360"/>
                    </w:tabs>
                    <w:spacing w:before="0"/>
                    <w:rPr>
                      <w:rFonts w:ascii="Book Antiqua" w:hAnsi="Book Antiqua" w:cs="Times New Roman"/>
                      <w:color w:val="auto"/>
                      <w:sz w:val="18"/>
                      <w:szCs w:val="18"/>
                    </w:rPr>
                  </w:pPr>
                  <w:r w:rsidRPr="00D142E2">
                    <w:rPr>
                      <w:rFonts w:ascii="Book Antiqua" w:hAnsi="Book Antiqua" w:cs="Times New Roman"/>
                      <w:color w:val="auto"/>
                      <w:sz w:val="18"/>
                      <w:szCs w:val="18"/>
                    </w:rPr>
                    <w:t xml:space="preserve">Preliminary – New Retail: </w:t>
                  </w:r>
                  <w:proofErr w:type="spellStart"/>
                  <w:r w:rsidRPr="00D142E2">
                    <w:rPr>
                      <w:rFonts w:ascii="Book Antiqua" w:hAnsi="Book Antiqua" w:cs="Times New Roman"/>
                      <w:color w:val="auto"/>
                      <w:sz w:val="18"/>
                      <w:szCs w:val="18"/>
                    </w:rPr>
                    <w:t>Hema</w:t>
                  </w:r>
                  <w:proofErr w:type="spellEnd"/>
                  <w:r w:rsidRPr="00D142E2">
                    <w:rPr>
                      <w:rFonts w:ascii="Book Antiqua" w:hAnsi="Book Antiqua" w:cs="Times New Roman"/>
                      <w:color w:val="auto"/>
                      <w:sz w:val="18"/>
                      <w:szCs w:val="18"/>
                    </w:rPr>
                    <w:t xml:space="preserve"> / Amazon </w:t>
                  </w:r>
                </w:p>
              </w:tc>
              <w:tc>
                <w:tcPr>
                  <w:tcW w:w="1440" w:type="dxa"/>
                  <w:tcBorders>
                    <w:top w:val="single" w:sz="6" w:space="0" w:color="auto"/>
                    <w:bottom w:val="single" w:sz="6" w:space="0" w:color="auto"/>
                  </w:tcBorders>
                  <w:shd w:val="clear" w:color="auto" w:fill="auto"/>
                  <w:vAlign w:val="center"/>
                </w:tcPr>
                <w:p w:rsidR="00D142E2" w:rsidRPr="00D142E2" w:rsidRDefault="00D142E2" w:rsidP="00D142E2">
                  <w:pPr>
                    <w:jc w:val="center"/>
                    <w:rPr>
                      <w:rFonts w:ascii="Book Antiqua" w:hAnsi="Book Antiqua"/>
                      <w:sz w:val="18"/>
                      <w:szCs w:val="18"/>
                      <w:lang w:eastAsia="zh-TW"/>
                    </w:rPr>
                  </w:pPr>
                </w:p>
              </w:tc>
            </w:tr>
            <w:tr w:rsidR="00D142E2" w:rsidRPr="00D142E2" w:rsidTr="00D142E2">
              <w:tc>
                <w:tcPr>
                  <w:tcW w:w="468" w:type="dxa"/>
                  <w:tcBorders>
                    <w:top w:val="single" w:sz="6" w:space="0" w:color="auto"/>
                    <w:bottom w:val="single" w:sz="6" w:space="0" w:color="auto"/>
                  </w:tcBorders>
                  <w:shd w:val="clear" w:color="auto" w:fill="EAEAEA"/>
                  <w:vAlign w:val="center"/>
                </w:tcPr>
                <w:p w:rsidR="00D142E2" w:rsidRPr="00D142E2" w:rsidRDefault="00D142E2" w:rsidP="00D142E2">
                  <w:pPr>
                    <w:spacing w:before="120" w:after="120"/>
                    <w:jc w:val="center"/>
                    <w:rPr>
                      <w:rFonts w:ascii="Book Antiqua" w:hAnsi="Book Antiqua"/>
                      <w:b/>
                      <w:sz w:val="18"/>
                      <w:szCs w:val="18"/>
                    </w:rPr>
                  </w:pPr>
                  <w:r w:rsidRPr="00D142E2">
                    <w:rPr>
                      <w:rFonts w:ascii="Book Antiqua" w:hAnsi="Book Antiqua"/>
                      <w:b/>
                      <w:sz w:val="18"/>
                      <w:szCs w:val="18"/>
                    </w:rPr>
                    <w:t>13</w:t>
                  </w:r>
                </w:p>
              </w:tc>
              <w:tc>
                <w:tcPr>
                  <w:tcW w:w="810" w:type="dxa"/>
                  <w:tcBorders>
                    <w:top w:val="single" w:sz="6" w:space="0" w:color="auto"/>
                    <w:bottom w:val="single" w:sz="6" w:space="0" w:color="auto"/>
                  </w:tcBorders>
                  <w:shd w:val="clear" w:color="auto" w:fill="EAEAEA"/>
                  <w:vAlign w:val="center"/>
                </w:tcPr>
                <w:p w:rsidR="00D142E2" w:rsidRPr="00D142E2" w:rsidRDefault="00D142E2" w:rsidP="00D142E2">
                  <w:pPr>
                    <w:jc w:val="center"/>
                    <w:rPr>
                      <w:rFonts w:ascii="Book Antiqua" w:hAnsi="Book Antiqua"/>
                      <w:iCs/>
                      <w:sz w:val="18"/>
                      <w:szCs w:val="18"/>
                    </w:rPr>
                  </w:pPr>
                  <w:r w:rsidRPr="00D142E2">
                    <w:rPr>
                      <w:rFonts w:ascii="Book Antiqua" w:hAnsi="Book Antiqua"/>
                      <w:sz w:val="18"/>
                      <w:szCs w:val="18"/>
                    </w:rPr>
                    <w:t>(24/11)</w:t>
                  </w:r>
                </w:p>
              </w:tc>
              <w:tc>
                <w:tcPr>
                  <w:tcW w:w="3002" w:type="dxa"/>
                  <w:tcBorders>
                    <w:top w:val="single" w:sz="6" w:space="0" w:color="auto"/>
                    <w:bottom w:val="single" w:sz="6" w:space="0" w:color="auto"/>
                  </w:tcBorders>
                  <w:shd w:val="clear" w:color="auto" w:fill="EAEAEA"/>
                </w:tcPr>
                <w:p w:rsidR="00D142E2" w:rsidRPr="00D142E2" w:rsidRDefault="00D142E2" w:rsidP="00D142E2">
                  <w:pPr>
                    <w:spacing w:before="120"/>
                    <w:rPr>
                      <w:rFonts w:ascii="Book Antiqua" w:hAnsi="Book Antiqua"/>
                      <w:b/>
                      <w:i/>
                      <w:sz w:val="18"/>
                      <w:szCs w:val="18"/>
                    </w:rPr>
                  </w:pPr>
                  <w:r w:rsidRPr="00D142E2">
                    <w:rPr>
                      <w:rFonts w:ascii="Book Antiqua" w:hAnsi="Book Antiqua"/>
                      <w:b/>
                      <w:i/>
                      <w:sz w:val="18"/>
                      <w:szCs w:val="18"/>
                    </w:rPr>
                    <w:t>Project Presentation /Course Wrap-up</w:t>
                  </w:r>
                </w:p>
              </w:tc>
              <w:tc>
                <w:tcPr>
                  <w:tcW w:w="3600" w:type="dxa"/>
                  <w:tcBorders>
                    <w:top w:val="single" w:sz="6" w:space="0" w:color="auto"/>
                    <w:bottom w:val="single" w:sz="6" w:space="0" w:color="auto"/>
                  </w:tcBorders>
                  <w:shd w:val="clear" w:color="auto" w:fill="EAEAEA"/>
                </w:tcPr>
                <w:p w:rsidR="00D142E2" w:rsidRPr="00D142E2" w:rsidRDefault="00D142E2" w:rsidP="00D142E2">
                  <w:pPr>
                    <w:pStyle w:val="Heading6"/>
                    <w:rPr>
                      <w:rFonts w:ascii="Book Antiqua" w:hAnsi="Book Antiqua" w:cs="Times New Roman"/>
                      <w:color w:val="auto"/>
                      <w:sz w:val="18"/>
                      <w:szCs w:val="18"/>
                    </w:rPr>
                  </w:pPr>
                </w:p>
              </w:tc>
              <w:tc>
                <w:tcPr>
                  <w:tcW w:w="1440" w:type="dxa"/>
                  <w:tcBorders>
                    <w:top w:val="single" w:sz="6" w:space="0" w:color="auto"/>
                    <w:bottom w:val="single" w:sz="6" w:space="0" w:color="auto"/>
                  </w:tcBorders>
                  <w:shd w:val="clear" w:color="auto" w:fill="EAEAEA"/>
                  <w:vAlign w:val="center"/>
                </w:tcPr>
                <w:p w:rsidR="00D142E2" w:rsidRPr="00D142E2" w:rsidRDefault="00D142E2" w:rsidP="00D142E2">
                  <w:pPr>
                    <w:jc w:val="center"/>
                    <w:rPr>
                      <w:rFonts w:ascii="Book Antiqua" w:hAnsi="Book Antiqua"/>
                      <w:sz w:val="18"/>
                      <w:szCs w:val="18"/>
                    </w:rPr>
                  </w:pPr>
                  <w:r w:rsidRPr="00D142E2">
                    <w:rPr>
                      <w:rFonts w:ascii="Book Antiqua" w:hAnsi="Book Antiqua"/>
                      <w:sz w:val="18"/>
                      <w:szCs w:val="18"/>
                    </w:rPr>
                    <w:t xml:space="preserve">Project Report </w:t>
                  </w:r>
                </w:p>
                <w:p w:rsidR="00D142E2" w:rsidRPr="00D142E2" w:rsidRDefault="00D142E2" w:rsidP="00D142E2">
                  <w:pPr>
                    <w:jc w:val="center"/>
                    <w:rPr>
                      <w:rFonts w:ascii="Book Antiqua" w:hAnsi="Book Antiqua"/>
                      <w:sz w:val="18"/>
                      <w:szCs w:val="18"/>
                    </w:rPr>
                  </w:pPr>
                  <w:r w:rsidRPr="00D142E2">
                    <w:rPr>
                      <w:rFonts w:ascii="Book Antiqua" w:hAnsi="Book Antiqua"/>
                      <w:sz w:val="18"/>
                      <w:szCs w:val="18"/>
                    </w:rPr>
                    <w:t>(Due: 8/12)</w:t>
                  </w:r>
                </w:p>
              </w:tc>
            </w:tr>
          </w:tbl>
          <w:p w:rsidR="00B22FA2" w:rsidRDefault="00B22FA2" w:rsidP="00941BBA">
            <w:pPr>
              <w:spacing w:line="0" w:lineRule="atLeast"/>
              <w:rPr>
                <w:rFonts w:ascii="Arial" w:hAnsi="Arial" w:cs="Arial"/>
                <w:b/>
                <w:bCs/>
                <w:sz w:val="20"/>
                <w:szCs w:val="20"/>
              </w:rPr>
            </w:pPr>
          </w:p>
          <w:p w:rsidR="008E4D71" w:rsidRPr="00882E04" w:rsidRDefault="008E4D71" w:rsidP="00740564">
            <w:pPr>
              <w:spacing w:line="0" w:lineRule="atLeast"/>
              <w:rPr>
                <w:rFonts w:ascii="Arial" w:hAnsi="Arial" w:cs="Arial"/>
                <w:b/>
                <w:bCs/>
                <w:sz w:val="20"/>
                <w:szCs w:val="20"/>
              </w:rPr>
            </w:pPr>
          </w:p>
        </w:tc>
      </w:tr>
      <w:tr w:rsidR="00941BBA" w:rsidRPr="00D261BF" w:rsidTr="0055484F">
        <w:tc>
          <w:tcPr>
            <w:tcW w:w="9629" w:type="dxa"/>
            <w:gridSpan w:val="6"/>
            <w:tcBorders>
              <w:top w:val="single" w:sz="4" w:space="0" w:color="auto"/>
              <w:left w:val="single" w:sz="4" w:space="0" w:color="auto"/>
              <w:bottom w:val="single" w:sz="4" w:space="0" w:color="auto"/>
              <w:right w:val="single" w:sz="4" w:space="0" w:color="auto"/>
            </w:tcBorders>
            <w:shd w:val="clear" w:color="auto" w:fill="EEECE1"/>
          </w:tcPr>
          <w:p w:rsidR="00941BBA" w:rsidRPr="00882E04" w:rsidRDefault="00941BBA" w:rsidP="00941BBA">
            <w:pPr>
              <w:spacing w:line="0" w:lineRule="atLeast"/>
              <w:rPr>
                <w:rFonts w:ascii="Arial" w:hAnsi="Arial" w:cs="Arial"/>
                <w:b/>
                <w:bCs/>
                <w:sz w:val="20"/>
                <w:szCs w:val="20"/>
              </w:rPr>
            </w:pPr>
            <w:r w:rsidRPr="00882E04">
              <w:rPr>
                <w:rFonts w:ascii="Arial" w:hAnsi="Arial" w:cs="Arial"/>
                <w:b/>
                <w:bCs/>
                <w:sz w:val="20"/>
                <w:szCs w:val="20"/>
              </w:rPr>
              <w:lastRenderedPageBreak/>
              <w:t xml:space="preserve">REQUIRED/RECOMMENDED READINGS &amp; ONLINE MATERIALS </w:t>
            </w:r>
            <w:r w:rsidRPr="00882E04">
              <w:rPr>
                <w:rFonts w:ascii="Arial" w:hAnsi="Arial" w:cs="Arial"/>
                <w:bCs/>
                <w:sz w:val="20"/>
                <w:szCs w:val="20"/>
              </w:rPr>
              <w:t>(e.g. journals, textbooks, website addresses etc.)</w:t>
            </w:r>
          </w:p>
        </w:tc>
      </w:tr>
      <w:tr w:rsidR="00941BBA" w:rsidRPr="009203E0" w:rsidTr="0055484F">
        <w:trPr>
          <w:trHeight w:val="850"/>
        </w:trPr>
        <w:tc>
          <w:tcPr>
            <w:tcW w:w="9629" w:type="dxa"/>
            <w:gridSpan w:val="6"/>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tcPr>
          <w:p w:rsidR="00941BBA" w:rsidRDefault="00941BBA" w:rsidP="00941BBA">
            <w:pPr>
              <w:spacing w:line="0" w:lineRule="atLeast"/>
              <w:rPr>
                <w:rFonts w:ascii="Arial" w:hAnsi="Arial" w:cs="Arial"/>
                <w:b/>
                <w:bCs/>
                <w:sz w:val="20"/>
                <w:szCs w:val="20"/>
              </w:rPr>
            </w:pPr>
          </w:p>
          <w:p w:rsidR="000F7262" w:rsidRPr="002A3C9C" w:rsidRDefault="000F7262" w:rsidP="008B1644">
            <w:pPr>
              <w:numPr>
                <w:ilvl w:val="0"/>
                <w:numId w:val="19"/>
              </w:numPr>
              <w:rPr>
                <w:rFonts w:ascii="Book Antiqua" w:hAnsi="Book Antiqua"/>
                <w:b/>
                <w:bCs/>
                <w:iCs/>
                <w:sz w:val="20"/>
                <w:szCs w:val="20"/>
              </w:rPr>
            </w:pPr>
            <w:r w:rsidRPr="002A3C9C">
              <w:rPr>
                <w:rFonts w:ascii="Book Antiqua" w:hAnsi="Book Antiqua"/>
                <w:sz w:val="20"/>
                <w:szCs w:val="20"/>
              </w:rPr>
              <w:t xml:space="preserve">No textbook. </w:t>
            </w:r>
          </w:p>
          <w:p w:rsidR="000F7262" w:rsidRPr="002A3C9C" w:rsidRDefault="000F7262" w:rsidP="008B1644">
            <w:pPr>
              <w:numPr>
                <w:ilvl w:val="0"/>
                <w:numId w:val="19"/>
              </w:numPr>
              <w:rPr>
                <w:rFonts w:ascii="Book Antiqua" w:hAnsi="Book Antiqua"/>
                <w:b/>
                <w:bCs/>
                <w:iCs/>
                <w:sz w:val="20"/>
                <w:szCs w:val="20"/>
              </w:rPr>
            </w:pPr>
            <w:r w:rsidRPr="002A3C9C">
              <w:rPr>
                <w:rFonts w:ascii="Book Antiqua" w:hAnsi="Book Antiqua"/>
                <w:sz w:val="20"/>
                <w:szCs w:val="20"/>
              </w:rPr>
              <w:t>References, handouts and cases will be posted on Moodle and/or distributed in the class</w:t>
            </w:r>
          </w:p>
          <w:p w:rsidR="000F7262" w:rsidRPr="002A3C9C" w:rsidRDefault="000F7262" w:rsidP="000F7262">
            <w:pPr>
              <w:ind w:left="360"/>
              <w:rPr>
                <w:rFonts w:ascii="Book Antiqua" w:hAnsi="Book Antiqua"/>
                <w:b/>
                <w:bCs/>
                <w:iCs/>
                <w:sz w:val="20"/>
                <w:szCs w:val="20"/>
              </w:rPr>
            </w:pPr>
          </w:p>
          <w:p w:rsidR="000F7262" w:rsidRPr="002A3C9C" w:rsidRDefault="000F7262" w:rsidP="000F7262">
            <w:pPr>
              <w:spacing w:before="120" w:after="120"/>
              <w:rPr>
                <w:rFonts w:ascii="Book Antiqua" w:hAnsi="Book Antiqua"/>
                <w:b/>
                <w:bCs/>
                <w:smallCaps/>
                <w:sz w:val="22"/>
                <w:szCs w:val="22"/>
              </w:rPr>
            </w:pPr>
            <w:r w:rsidRPr="002A3C9C">
              <w:rPr>
                <w:rFonts w:ascii="Book Antiqua" w:hAnsi="Book Antiqua"/>
                <w:b/>
                <w:bCs/>
                <w:smallCaps/>
                <w:sz w:val="22"/>
                <w:szCs w:val="22"/>
              </w:rPr>
              <w:t>Main Reference Book</w:t>
            </w:r>
          </w:p>
          <w:p w:rsidR="008B1644" w:rsidRPr="008B1644" w:rsidRDefault="008B1644" w:rsidP="008B1644">
            <w:pPr>
              <w:numPr>
                <w:ilvl w:val="0"/>
                <w:numId w:val="19"/>
              </w:numPr>
              <w:rPr>
                <w:bCs/>
                <w:sz w:val="20"/>
                <w:szCs w:val="20"/>
              </w:rPr>
            </w:pPr>
            <w:r w:rsidRPr="00A11874">
              <w:rPr>
                <w:rStyle w:val="a-size-extra-large"/>
                <w:bCs/>
                <w:sz w:val="20"/>
                <w:szCs w:val="20"/>
              </w:rPr>
              <w:t xml:space="preserve">Designing and Managing the Supply Chain: Concepts, Strategies, and Cases. David Simchi-Levi, Philip </w:t>
            </w:r>
            <w:proofErr w:type="spellStart"/>
            <w:r w:rsidRPr="00A11874">
              <w:rPr>
                <w:rStyle w:val="a-size-extra-large"/>
                <w:bCs/>
                <w:sz w:val="20"/>
                <w:szCs w:val="20"/>
              </w:rPr>
              <w:t>Kaminsky</w:t>
            </w:r>
            <w:proofErr w:type="spellEnd"/>
            <w:r w:rsidRPr="00A11874">
              <w:rPr>
                <w:rStyle w:val="a-size-extra-large"/>
                <w:bCs/>
                <w:sz w:val="20"/>
                <w:szCs w:val="20"/>
              </w:rPr>
              <w:t xml:space="preserve">, Edith Simchi-Levi, </w:t>
            </w:r>
            <w:proofErr w:type="gramStart"/>
            <w:r w:rsidRPr="00A11874">
              <w:rPr>
                <w:rStyle w:val="a-size-extra-large"/>
                <w:bCs/>
                <w:sz w:val="20"/>
                <w:szCs w:val="20"/>
              </w:rPr>
              <w:t>McGraw</w:t>
            </w:r>
            <w:proofErr w:type="gramEnd"/>
            <w:r w:rsidRPr="00A11874">
              <w:rPr>
                <w:rStyle w:val="a-size-extra-large"/>
                <w:bCs/>
                <w:sz w:val="20"/>
                <w:szCs w:val="20"/>
              </w:rPr>
              <w:t xml:space="preserve"> Hill (3rd ed.) (2007)</w:t>
            </w:r>
          </w:p>
          <w:p w:rsidR="00A11874" w:rsidRPr="002A3C9C" w:rsidRDefault="00A11874" w:rsidP="00A11874">
            <w:pPr>
              <w:ind w:left="360"/>
              <w:rPr>
                <w:rFonts w:ascii="Book Antiqua" w:hAnsi="Book Antiqua"/>
                <w:b/>
                <w:bCs/>
                <w:sz w:val="20"/>
                <w:szCs w:val="20"/>
              </w:rPr>
            </w:pPr>
          </w:p>
          <w:p w:rsidR="000F7262" w:rsidRPr="002A3C9C" w:rsidRDefault="000F7262" w:rsidP="000F7262">
            <w:pPr>
              <w:pStyle w:val="Heading8"/>
              <w:spacing w:after="120"/>
              <w:rPr>
                <w:rFonts w:ascii="Book Antiqua" w:hAnsi="Book Antiqua"/>
                <w:b/>
                <w:i/>
                <w:smallCaps/>
                <w:sz w:val="22"/>
                <w:szCs w:val="22"/>
              </w:rPr>
            </w:pPr>
            <w:r w:rsidRPr="002A3C9C">
              <w:rPr>
                <w:rFonts w:ascii="Book Antiqua" w:hAnsi="Book Antiqua"/>
                <w:b/>
                <w:smallCaps/>
                <w:sz w:val="22"/>
                <w:szCs w:val="22"/>
              </w:rPr>
              <w:t>Other Reference Books</w:t>
            </w:r>
          </w:p>
          <w:p w:rsidR="00D142E2" w:rsidRPr="00D142E2" w:rsidRDefault="00D142E2" w:rsidP="00D142E2">
            <w:pPr>
              <w:numPr>
                <w:ilvl w:val="0"/>
                <w:numId w:val="19"/>
              </w:numPr>
              <w:rPr>
                <w:rStyle w:val="a-size-extra-large"/>
                <w:bCs/>
                <w:sz w:val="20"/>
                <w:szCs w:val="20"/>
              </w:rPr>
            </w:pPr>
            <w:r w:rsidRPr="00D142E2">
              <w:rPr>
                <w:rStyle w:val="a-size-extra-large"/>
                <w:bCs/>
                <w:sz w:val="20"/>
                <w:szCs w:val="20"/>
              </w:rPr>
              <w:t xml:space="preserve">Sustainable Operations and Supply Chain Management. Melanie E. </w:t>
            </w:r>
            <w:proofErr w:type="spellStart"/>
            <w:r w:rsidRPr="00D142E2">
              <w:rPr>
                <w:rStyle w:val="a-size-extra-large"/>
                <w:bCs/>
                <w:sz w:val="20"/>
                <w:szCs w:val="20"/>
              </w:rPr>
              <w:t>Kreye</w:t>
            </w:r>
            <w:proofErr w:type="spellEnd"/>
            <w:r w:rsidRPr="00D142E2">
              <w:rPr>
                <w:rStyle w:val="a-size-extra-large"/>
                <w:bCs/>
                <w:sz w:val="20"/>
                <w:szCs w:val="20"/>
              </w:rPr>
              <w:t>. Routledge; 1st edition (December 30, 2022)</w:t>
            </w:r>
          </w:p>
          <w:p w:rsidR="00D142E2" w:rsidRPr="00D142E2" w:rsidRDefault="00D142E2" w:rsidP="00D142E2">
            <w:pPr>
              <w:numPr>
                <w:ilvl w:val="0"/>
                <w:numId w:val="19"/>
              </w:numPr>
              <w:rPr>
                <w:rStyle w:val="a-size-extra-large"/>
                <w:bCs/>
                <w:sz w:val="20"/>
                <w:szCs w:val="20"/>
              </w:rPr>
            </w:pPr>
            <w:r w:rsidRPr="00D142E2">
              <w:rPr>
                <w:rStyle w:val="a-size-extra-large"/>
                <w:bCs/>
                <w:sz w:val="20"/>
                <w:szCs w:val="20"/>
              </w:rPr>
              <w:t>Supply Chain Leadership: Developing a People-Centric Approach to Effective Supply Chain Management. Peter W. Robertson, Routledge; 1st edition (April 19, 2022)</w:t>
            </w:r>
          </w:p>
          <w:p w:rsidR="00D142E2" w:rsidRPr="00D142E2" w:rsidRDefault="00D142E2" w:rsidP="00D142E2">
            <w:pPr>
              <w:numPr>
                <w:ilvl w:val="0"/>
                <w:numId w:val="19"/>
              </w:numPr>
              <w:rPr>
                <w:rStyle w:val="a-size-extra-large"/>
                <w:bCs/>
                <w:sz w:val="20"/>
                <w:szCs w:val="20"/>
              </w:rPr>
            </w:pPr>
            <w:r w:rsidRPr="00D142E2">
              <w:rPr>
                <w:rStyle w:val="a-size-extra-large"/>
                <w:bCs/>
                <w:sz w:val="20"/>
                <w:szCs w:val="20"/>
              </w:rPr>
              <w:t xml:space="preserve">Innovative Supply Chain Management via Digitalization and Artificial Intelligence. </w:t>
            </w:r>
            <w:proofErr w:type="spellStart"/>
            <w:r w:rsidRPr="00D142E2">
              <w:rPr>
                <w:rStyle w:val="a-size-extra-large"/>
                <w:bCs/>
                <w:sz w:val="20"/>
                <w:szCs w:val="20"/>
              </w:rPr>
              <w:t>Kumaresan</w:t>
            </w:r>
            <w:proofErr w:type="spellEnd"/>
            <w:r w:rsidRPr="00D142E2">
              <w:rPr>
                <w:rStyle w:val="a-size-extra-large"/>
                <w:bCs/>
                <w:sz w:val="20"/>
                <w:szCs w:val="20"/>
              </w:rPr>
              <w:t xml:space="preserve"> </w:t>
            </w:r>
            <w:proofErr w:type="spellStart"/>
            <w:r w:rsidRPr="00D142E2">
              <w:rPr>
                <w:rStyle w:val="a-size-extra-large"/>
                <w:bCs/>
                <w:sz w:val="20"/>
                <w:szCs w:val="20"/>
              </w:rPr>
              <w:t>Perumal</w:t>
            </w:r>
            <w:proofErr w:type="spellEnd"/>
            <w:r w:rsidRPr="00D142E2">
              <w:rPr>
                <w:rStyle w:val="a-size-extra-large"/>
                <w:bCs/>
                <w:sz w:val="20"/>
                <w:szCs w:val="20"/>
              </w:rPr>
              <w:t xml:space="preserve"> (Editor), </w:t>
            </w:r>
            <w:proofErr w:type="spellStart"/>
            <w:r w:rsidRPr="00D142E2">
              <w:rPr>
                <w:rStyle w:val="a-size-extra-large"/>
                <w:bCs/>
                <w:sz w:val="20"/>
                <w:szCs w:val="20"/>
              </w:rPr>
              <w:t>Chiranji</w:t>
            </w:r>
            <w:proofErr w:type="spellEnd"/>
            <w:r w:rsidRPr="00D142E2">
              <w:rPr>
                <w:rStyle w:val="a-size-extra-large"/>
                <w:bCs/>
                <w:sz w:val="20"/>
                <w:szCs w:val="20"/>
              </w:rPr>
              <w:t xml:space="preserve"> Lal </w:t>
            </w:r>
            <w:proofErr w:type="spellStart"/>
            <w:r w:rsidRPr="00D142E2">
              <w:rPr>
                <w:rStyle w:val="a-size-extra-large"/>
                <w:bCs/>
                <w:sz w:val="20"/>
                <w:szCs w:val="20"/>
              </w:rPr>
              <w:t>Chowdhary</w:t>
            </w:r>
            <w:proofErr w:type="spellEnd"/>
            <w:r w:rsidRPr="00D142E2">
              <w:rPr>
                <w:rStyle w:val="a-size-extra-large"/>
                <w:bCs/>
                <w:sz w:val="20"/>
                <w:szCs w:val="20"/>
              </w:rPr>
              <w:t xml:space="preserve"> (Editor), Logan </w:t>
            </w:r>
            <w:proofErr w:type="spellStart"/>
            <w:r w:rsidRPr="00D142E2">
              <w:rPr>
                <w:rStyle w:val="a-size-extra-large"/>
                <w:bCs/>
                <w:sz w:val="20"/>
                <w:szCs w:val="20"/>
              </w:rPr>
              <w:t>Chella</w:t>
            </w:r>
            <w:proofErr w:type="spellEnd"/>
            <w:r w:rsidRPr="00D142E2">
              <w:rPr>
                <w:rStyle w:val="a-size-extra-large"/>
                <w:bCs/>
                <w:sz w:val="20"/>
                <w:szCs w:val="20"/>
              </w:rPr>
              <w:t xml:space="preserve"> (Editor), Springer (April 6, 2022)</w:t>
            </w:r>
          </w:p>
          <w:p w:rsidR="00D142E2" w:rsidRPr="00D142E2" w:rsidRDefault="00D142E2" w:rsidP="00D142E2">
            <w:pPr>
              <w:numPr>
                <w:ilvl w:val="0"/>
                <w:numId w:val="19"/>
              </w:numPr>
              <w:rPr>
                <w:rStyle w:val="a-size-extra-large"/>
                <w:bCs/>
                <w:sz w:val="20"/>
                <w:szCs w:val="20"/>
              </w:rPr>
            </w:pPr>
            <w:r w:rsidRPr="00D142E2">
              <w:rPr>
                <w:rStyle w:val="a-size-extra-large"/>
                <w:bCs/>
                <w:sz w:val="20"/>
                <w:szCs w:val="20"/>
              </w:rPr>
              <w:t xml:space="preserve">Sustainable Logistics and Supply Chain Management: Principles and Practices for Sustainable Operations and Management. David B. Grant, Alexander </w:t>
            </w:r>
            <w:proofErr w:type="spellStart"/>
            <w:r w:rsidRPr="00D142E2">
              <w:rPr>
                <w:rStyle w:val="a-size-extra-large"/>
                <w:bCs/>
                <w:sz w:val="20"/>
                <w:szCs w:val="20"/>
              </w:rPr>
              <w:t>Trautrims</w:t>
            </w:r>
            <w:proofErr w:type="spellEnd"/>
            <w:r w:rsidRPr="00D142E2">
              <w:rPr>
                <w:rStyle w:val="a-size-extra-large"/>
                <w:bCs/>
                <w:sz w:val="20"/>
                <w:szCs w:val="20"/>
              </w:rPr>
              <w:t xml:space="preserve">, Chee Yew Wong. </w:t>
            </w:r>
            <w:proofErr w:type="spellStart"/>
            <w:r w:rsidRPr="00D142E2">
              <w:rPr>
                <w:rStyle w:val="a-size-extra-large"/>
                <w:bCs/>
                <w:sz w:val="20"/>
                <w:szCs w:val="20"/>
              </w:rPr>
              <w:t>Kogan</w:t>
            </w:r>
            <w:proofErr w:type="spellEnd"/>
            <w:r w:rsidRPr="00D142E2">
              <w:rPr>
                <w:rStyle w:val="a-size-extra-large"/>
                <w:bCs/>
                <w:sz w:val="20"/>
                <w:szCs w:val="20"/>
              </w:rPr>
              <w:t xml:space="preserve"> Page; 3rd edition (November 29, 2022)</w:t>
            </w:r>
          </w:p>
          <w:p w:rsidR="00D142E2" w:rsidRPr="00D142E2" w:rsidRDefault="00D142E2" w:rsidP="00D142E2">
            <w:pPr>
              <w:numPr>
                <w:ilvl w:val="0"/>
                <w:numId w:val="19"/>
              </w:numPr>
              <w:rPr>
                <w:rStyle w:val="a-size-extra-large"/>
                <w:bCs/>
                <w:sz w:val="20"/>
                <w:szCs w:val="20"/>
              </w:rPr>
            </w:pPr>
            <w:r w:rsidRPr="00D142E2">
              <w:rPr>
                <w:rStyle w:val="a-size-extra-large"/>
                <w:bCs/>
                <w:sz w:val="20"/>
                <w:szCs w:val="20"/>
              </w:rPr>
              <w:t xml:space="preserve">Supply Chain Management: The Dawn </w:t>
            </w:r>
            <w:proofErr w:type="gramStart"/>
            <w:r w:rsidRPr="00D142E2">
              <w:rPr>
                <w:rStyle w:val="a-size-extra-large"/>
                <w:bCs/>
                <w:sz w:val="20"/>
                <w:szCs w:val="20"/>
              </w:rPr>
              <w:t>Of</w:t>
            </w:r>
            <w:proofErr w:type="gramEnd"/>
            <w:r w:rsidRPr="00D142E2">
              <w:rPr>
                <w:rStyle w:val="a-size-extra-large"/>
                <w:bCs/>
                <w:sz w:val="20"/>
                <w:szCs w:val="20"/>
              </w:rPr>
              <w:t xml:space="preserve"> New Technologies. Supply Chain Collaborations, Cloud Applications, </w:t>
            </w:r>
            <w:proofErr w:type="spellStart"/>
            <w:r w:rsidRPr="00D142E2">
              <w:rPr>
                <w:rStyle w:val="a-size-extra-large"/>
                <w:bCs/>
                <w:sz w:val="20"/>
                <w:szCs w:val="20"/>
              </w:rPr>
              <w:t>Blockchain</w:t>
            </w:r>
            <w:proofErr w:type="spellEnd"/>
            <w:r w:rsidRPr="00D142E2">
              <w:rPr>
                <w:rStyle w:val="a-size-extra-large"/>
                <w:bCs/>
                <w:sz w:val="20"/>
                <w:szCs w:val="20"/>
              </w:rPr>
              <w:t xml:space="preserve"> Technology. </w:t>
            </w:r>
            <w:proofErr w:type="spellStart"/>
            <w:r w:rsidRPr="00D142E2">
              <w:rPr>
                <w:rStyle w:val="a-size-extra-large"/>
                <w:bCs/>
                <w:sz w:val="20"/>
                <w:szCs w:val="20"/>
              </w:rPr>
              <w:t>Litmux</w:t>
            </w:r>
            <w:proofErr w:type="spellEnd"/>
            <w:r w:rsidRPr="00D142E2">
              <w:rPr>
                <w:rStyle w:val="a-size-extra-large"/>
                <w:bCs/>
                <w:sz w:val="20"/>
                <w:szCs w:val="20"/>
              </w:rPr>
              <w:t xml:space="preserve"> Books. Litmux.com (January 15, 2022)</w:t>
            </w:r>
          </w:p>
          <w:p w:rsidR="00D142E2" w:rsidRPr="00D142E2" w:rsidRDefault="00D142E2" w:rsidP="00D142E2">
            <w:pPr>
              <w:numPr>
                <w:ilvl w:val="0"/>
                <w:numId w:val="19"/>
              </w:numPr>
              <w:rPr>
                <w:rStyle w:val="a-size-extra-large"/>
                <w:bCs/>
                <w:sz w:val="20"/>
                <w:szCs w:val="20"/>
              </w:rPr>
            </w:pPr>
            <w:r w:rsidRPr="00D142E2">
              <w:rPr>
                <w:rStyle w:val="a-size-extra-large"/>
                <w:bCs/>
                <w:sz w:val="20"/>
                <w:szCs w:val="20"/>
              </w:rPr>
              <w:t xml:space="preserve">Circular Economy Supply Chains: From Chains to Systems. Lydia Bals, Wendy L. Tate, and Lisa M. </w:t>
            </w:r>
            <w:proofErr w:type="spellStart"/>
            <w:r w:rsidRPr="00D142E2">
              <w:rPr>
                <w:rStyle w:val="a-size-extra-large"/>
                <w:bCs/>
                <w:sz w:val="20"/>
                <w:szCs w:val="20"/>
              </w:rPr>
              <w:t>Ellram</w:t>
            </w:r>
            <w:proofErr w:type="spellEnd"/>
            <w:r w:rsidRPr="00D142E2">
              <w:rPr>
                <w:rStyle w:val="a-size-extra-large"/>
                <w:bCs/>
                <w:sz w:val="20"/>
                <w:szCs w:val="20"/>
              </w:rPr>
              <w:t>. Emerald Publishing Limited (April 19, 2022)</w:t>
            </w:r>
          </w:p>
          <w:p w:rsidR="00D142E2" w:rsidRPr="00D142E2" w:rsidRDefault="00D142E2" w:rsidP="00D142E2">
            <w:pPr>
              <w:numPr>
                <w:ilvl w:val="0"/>
                <w:numId w:val="19"/>
              </w:numPr>
              <w:rPr>
                <w:rStyle w:val="a-size-extra-large"/>
                <w:bCs/>
                <w:sz w:val="20"/>
                <w:szCs w:val="20"/>
              </w:rPr>
            </w:pPr>
            <w:r w:rsidRPr="00D142E2">
              <w:rPr>
                <w:rStyle w:val="a-size-extra-large"/>
                <w:bCs/>
                <w:sz w:val="20"/>
                <w:szCs w:val="20"/>
              </w:rPr>
              <w:t xml:space="preserve">Supply Chain Management: Securing a Superior Global Edge. Ray R. </w:t>
            </w:r>
            <w:proofErr w:type="spellStart"/>
            <w:r w:rsidRPr="00D142E2">
              <w:rPr>
                <w:rStyle w:val="a-size-extra-large"/>
                <w:bCs/>
                <w:sz w:val="20"/>
                <w:szCs w:val="20"/>
              </w:rPr>
              <w:t>Venkataraman</w:t>
            </w:r>
            <w:proofErr w:type="spellEnd"/>
            <w:r w:rsidRPr="00D142E2">
              <w:rPr>
                <w:rStyle w:val="a-size-extra-large"/>
                <w:bCs/>
                <w:sz w:val="20"/>
                <w:szCs w:val="20"/>
              </w:rPr>
              <w:t xml:space="preserve">, </w:t>
            </w:r>
            <w:proofErr w:type="spellStart"/>
            <w:r w:rsidRPr="00D142E2">
              <w:rPr>
                <w:rStyle w:val="a-size-extra-large"/>
                <w:bCs/>
                <w:sz w:val="20"/>
                <w:szCs w:val="20"/>
              </w:rPr>
              <w:t>Ozgun</w:t>
            </w:r>
            <w:proofErr w:type="spellEnd"/>
            <w:r w:rsidRPr="00D142E2">
              <w:rPr>
                <w:rStyle w:val="a-size-extra-large"/>
                <w:bCs/>
                <w:sz w:val="20"/>
                <w:szCs w:val="20"/>
              </w:rPr>
              <w:t xml:space="preserve"> C. </w:t>
            </w:r>
            <w:proofErr w:type="spellStart"/>
            <w:r w:rsidRPr="00D142E2">
              <w:rPr>
                <w:rStyle w:val="a-size-extra-large"/>
                <w:bCs/>
                <w:sz w:val="20"/>
                <w:szCs w:val="20"/>
              </w:rPr>
              <w:t>Demirag</w:t>
            </w:r>
            <w:proofErr w:type="spellEnd"/>
            <w:r w:rsidRPr="00D142E2">
              <w:rPr>
                <w:rStyle w:val="a-size-extra-large"/>
                <w:bCs/>
                <w:sz w:val="20"/>
                <w:szCs w:val="20"/>
              </w:rPr>
              <w:t xml:space="preserve">. SAGE Publications, </w:t>
            </w:r>
            <w:proofErr w:type="spellStart"/>
            <w:r w:rsidRPr="00D142E2">
              <w:rPr>
                <w:rStyle w:val="a-size-extra-large"/>
                <w:bCs/>
                <w:sz w:val="20"/>
                <w:szCs w:val="20"/>
              </w:rPr>
              <w:t>Inc</w:t>
            </w:r>
            <w:proofErr w:type="spellEnd"/>
            <w:r w:rsidRPr="00D142E2">
              <w:rPr>
                <w:rStyle w:val="a-size-extra-large"/>
                <w:bCs/>
                <w:sz w:val="20"/>
                <w:szCs w:val="20"/>
              </w:rPr>
              <w:t>; 1st edition (January 11, 2022)</w:t>
            </w:r>
          </w:p>
          <w:p w:rsidR="00D142E2" w:rsidRPr="00D142E2" w:rsidRDefault="00D142E2" w:rsidP="00D142E2">
            <w:pPr>
              <w:numPr>
                <w:ilvl w:val="0"/>
                <w:numId w:val="19"/>
              </w:numPr>
              <w:rPr>
                <w:rStyle w:val="a-size-extra-large"/>
                <w:bCs/>
                <w:sz w:val="20"/>
                <w:szCs w:val="20"/>
              </w:rPr>
            </w:pPr>
            <w:r w:rsidRPr="00D142E2">
              <w:rPr>
                <w:rStyle w:val="a-size-extra-large"/>
                <w:bCs/>
                <w:sz w:val="20"/>
                <w:szCs w:val="20"/>
              </w:rPr>
              <w:t xml:space="preserve">Supply Chains: Modeling </w:t>
            </w:r>
            <w:proofErr w:type="gramStart"/>
            <w:r w:rsidRPr="00D142E2">
              <w:rPr>
                <w:rStyle w:val="a-size-extra-large"/>
                <w:bCs/>
                <w:sz w:val="20"/>
                <w:szCs w:val="20"/>
              </w:rPr>
              <w:t>And</w:t>
            </w:r>
            <w:proofErr w:type="gramEnd"/>
            <w:r w:rsidRPr="00D142E2">
              <w:rPr>
                <w:rStyle w:val="a-size-extra-large"/>
                <w:bCs/>
                <w:sz w:val="20"/>
                <w:szCs w:val="20"/>
              </w:rPr>
              <w:t xml:space="preserve"> Optimizing. </w:t>
            </w:r>
            <w:proofErr w:type="spellStart"/>
            <w:r w:rsidRPr="00D142E2">
              <w:rPr>
                <w:rStyle w:val="a-size-extra-large"/>
                <w:bCs/>
                <w:sz w:val="20"/>
                <w:szCs w:val="20"/>
              </w:rPr>
              <w:t>Gia</w:t>
            </w:r>
            <w:proofErr w:type="spellEnd"/>
            <w:r w:rsidRPr="00D142E2">
              <w:rPr>
                <w:rStyle w:val="a-size-extra-large"/>
                <w:bCs/>
                <w:sz w:val="20"/>
                <w:szCs w:val="20"/>
              </w:rPr>
              <w:t xml:space="preserve"> </w:t>
            </w:r>
            <w:proofErr w:type="spellStart"/>
            <w:r w:rsidRPr="00D142E2">
              <w:rPr>
                <w:rStyle w:val="a-size-extra-large"/>
                <w:bCs/>
                <w:sz w:val="20"/>
                <w:szCs w:val="20"/>
              </w:rPr>
              <w:t>Sudbeck</w:t>
            </w:r>
            <w:proofErr w:type="spellEnd"/>
            <w:r w:rsidRPr="00D142E2">
              <w:rPr>
                <w:rStyle w:val="a-size-extra-large"/>
                <w:bCs/>
                <w:sz w:val="20"/>
                <w:szCs w:val="20"/>
              </w:rPr>
              <w:t>. December 14, 2021</w:t>
            </w:r>
          </w:p>
          <w:p w:rsidR="00D142E2" w:rsidRPr="00D142E2" w:rsidRDefault="00D142E2" w:rsidP="00D142E2">
            <w:pPr>
              <w:numPr>
                <w:ilvl w:val="0"/>
                <w:numId w:val="19"/>
              </w:numPr>
              <w:rPr>
                <w:rStyle w:val="a-size-extra-large"/>
                <w:bCs/>
                <w:sz w:val="20"/>
                <w:szCs w:val="20"/>
              </w:rPr>
            </w:pPr>
            <w:r w:rsidRPr="00D142E2">
              <w:rPr>
                <w:rStyle w:val="a-size-extra-large"/>
                <w:bCs/>
                <w:sz w:val="20"/>
                <w:szCs w:val="20"/>
              </w:rPr>
              <w:t xml:space="preserve">CFO's take on supply chain with </w:t>
            </w:r>
            <w:proofErr w:type="spellStart"/>
            <w:r w:rsidRPr="00D142E2">
              <w:rPr>
                <w:rStyle w:val="a-size-extra-large"/>
                <w:bCs/>
                <w:sz w:val="20"/>
                <w:szCs w:val="20"/>
              </w:rPr>
              <w:t>Bhavesh</w:t>
            </w:r>
            <w:proofErr w:type="spellEnd"/>
            <w:r w:rsidRPr="00D142E2">
              <w:rPr>
                <w:rStyle w:val="a-size-extra-large"/>
                <w:bCs/>
                <w:sz w:val="20"/>
                <w:szCs w:val="20"/>
              </w:rPr>
              <w:t xml:space="preserve"> Shah, </w:t>
            </w:r>
            <w:proofErr w:type="spellStart"/>
            <w:r w:rsidRPr="00D142E2">
              <w:rPr>
                <w:rStyle w:val="a-size-extra-large"/>
                <w:bCs/>
                <w:sz w:val="20"/>
                <w:szCs w:val="20"/>
              </w:rPr>
              <w:t>ConvaTec</w:t>
            </w:r>
            <w:proofErr w:type="spellEnd"/>
            <w:r w:rsidRPr="00D142E2">
              <w:rPr>
                <w:rStyle w:val="a-size-extra-large"/>
                <w:bCs/>
                <w:sz w:val="20"/>
                <w:szCs w:val="20"/>
              </w:rPr>
              <w:t xml:space="preserve">. </w:t>
            </w:r>
            <w:proofErr w:type="spellStart"/>
            <w:r w:rsidRPr="00D142E2">
              <w:rPr>
                <w:rStyle w:val="a-size-extra-large"/>
                <w:bCs/>
                <w:sz w:val="20"/>
                <w:szCs w:val="20"/>
              </w:rPr>
              <w:t>Nexdigm</w:t>
            </w:r>
            <w:proofErr w:type="spellEnd"/>
            <w:r w:rsidRPr="00D142E2">
              <w:rPr>
                <w:rStyle w:val="a-size-extra-large"/>
                <w:bCs/>
                <w:sz w:val="20"/>
                <w:szCs w:val="20"/>
              </w:rPr>
              <w:t>. December 09, 2021</w:t>
            </w:r>
          </w:p>
          <w:p w:rsidR="00D142E2" w:rsidRPr="00D142E2" w:rsidRDefault="00D142E2" w:rsidP="00D142E2">
            <w:pPr>
              <w:numPr>
                <w:ilvl w:val="0"/>
                <w:numId w:val="19"/>
              </w:numPr>
              <w:rPr>
                <w:rStyle w:val="a-size-extra-large"/>
                <w:bCs/>
                <w:sz w:val="20"/>
                <w:szCs w:val="20"/>
              </w:rPr>
            </w:pPr>
            <w:r w:rsidRPr="00D142E2">
              <w:rPr>
                <w:rStyle w:val="a-size-extra-large"/>
                <w:bCs/>
                <w:sz w:val="20"/>
                <w:szCs w:val="20"/>
              </w:rPr>
              <w:t>The Cores Of Supply Chain Management</w:t>
            </w:r>
            <w:proofErr w:type="gramStart"/>
            <w:r w:rsidRPr="00D142E2">
              <w:rPr>
                <w:rStyle w:val="a-size-extra-large"/>
                <w:bCs/>
                <w:sz w:val="20"/>
                <w:szCs w:val="20"/>
              </w:rPr>
              <w:t>!:</w:t>
            </w:r>
            <w:proofErr w:type="gramEnd"/>
            <w:r w:rsidRPr="00D142E2">
              <w:rPr>
                <w:rStyle w:val="a-size-extra-large"/>
                <w:bCs/>
                <w:sz w:val="20"/>
                <w:szCs w:val="20"/>
              </w:rPr>
              <w:t xml:space="preserve"> Strategy &amp; Planning. Lanny </w:t>
            </w:r>
            <w:proofErr w:type="spellStart"/>
            <w:r w:rsidRPr="00D142E2">
              <w:rPr>
                <w:rStyle w:val="a-size-extra-large"/>
                <w:bCs/>
                <w:sz w:val="20"/>
                <w:szCs w:val="20"/>
              </w:rPr>
              <w:t>Kuba</w:t>
            </w:r>
            <w:proofErr w:type="spellEnd"/>
            <w:r w:rsidRPr="00D142E2">
              <w:rPr>
                <w:rStyle w:val="a-size-extra-large"/>
                <w:bCs/>
                <w:sz w:val="20"/>
                <w:szCs w:val="20"/>
              </w:rPr>
              <w:t>. December 23, 2021</w:t>
            </w:r>
          </w:p>
          <w:p w:rsidR="00D142E2" w:rsidRPr="00D142E2" w:rsidRDefault="00D142E2" w:rsidP="00D142E2">
            <w:pPr>
              <w:numPr>
                <w:ilvl w:val="0"/>
                <w:numId w:val="19"/>
              </w:numPr>
              <w:rPr>
                <w:rStyle w:val="a-size-extra-large"/>
                <w:bCs/>
                <w:sz w:val="20"/>
                <w:szCs w:val="20"/>
              </w:rPr>
            </w:pPr>
            <w:r w:rsidRPr="00D142E2">
              <w:rPr>
                <w:rStyle w:val="a-size-extra-large"/>
                <w:bCs/>
                <w:sz w:val="20"/>
                <w:szCs w:val="20"/>
              </w:rPr>
              <w:t xml:space="preserve">Data Science for Supply Chain Forecasting. Nicolas </w:t>
            </w:r>
            <w:proofErr w:type="spellStart"/>
            <w:r w:rsidRPr="00D142E2">
              <w:rPr>
                <w:rStyle w:val="a-size-extra-large"/>
                <w:bCs/>
                <w:sz w:val="20"/>
                <w:szCs w:val="20"/>
              </w:rPr>
              <w:t>Vandeput</w:t>
            </w:r>
            <w:proofErr w:type="spellEnd"/>
            <w:r w:rsidRPr="00D142E2">
              <w:rPr>
                <w:rStyle w:val="a-size-extra-large"/>
                <w:bCs/>
                <w:sz w:val="20"/>
                <w:szCs w:val="20"/>
              </w:rPr>
              <w:t xml:space="preserve">. De </w:t>
            </w:r>
            <w:proofErr w:type="spellStart"/>
            <w:r w:rsidRPr="00D142E2">
              <w:rPr>
                <w:rStyle w:val="a-size-extra-large"/>
                <w:bCs/>
                <w:sz w:val="20"/>
                <w:szCs w:val="20"/>
              </w:rPr>
              <w:t>Gruyter</w:t>
            </w:r>
            <w:proofErr w:type="spellEnd"/>
            <w:r w:rsidRPr="00D142E2">
              <w:rPr>
                <w:rStyle w:val="a-size-extra-large"/>
                <w:bCs/>
                <w:sz w:val="20"/>
                <w:szCs w:val="20"/>
              </w:rPr>
              <w:t>; 2nd edition (March 22, 2021)</w:t>
            </w:r>
          </w:p>
          <w:p w:rsidR="00D142E2" w:rsidRPr="00D142E2" w:rsidRDefault="00D142E2" w:rsidP="00D142E2">
            <w:pPr>
              <w:numPr>
                <w:ilvl w:val="0"/>
                <w:numId w:val="19"/>
              </w:numPr>
              <w:rPr>
                <w:rStyle w:val="a-size-extra-large"/>
                <w:bCs/>
                <w:sz w:val="20"/>
                <w:szCs w:val="20"/>
              </w:rPr>
            </w:pPr>
            <w:r w:rsidRPr="00D142E2">
              <w:rPr>
                <w:rStyle w:val="a-size-extra-large"/>
                <w:bCs/>
                <w:sz w:val="20"/>
                <w:szCs w:val="20"/>
              </w:rPr>
              <w:t>Supply Chain Models: Understanding. Shayne Pollock. December 14, 2021</w:t>
            </w:r>
          </w:p>
          <w:p w:rsidR="00D142E2" w:rsidRPr="00D142E2" w:rsidRDefault="00D142E2" w:rsidP="00D142E2">
            <w:pPr>
              <w:numPr>
                <w:ilvl w:val="0"/>
                <w:numId w:val="19"/>
              </w:numPr>
              <w:rPr>
                <w:rStyle w:val="a-size-extra-large"/>
                <w:bCs/>
                <w:sz w:val="20"/>
                <w:szCs w:val="20"/>
              </w:rPr>
            </w:pPr>
            <w:r w:rsidRPr="00D142E2">
              <w:rPr>
                <w:rStyle w:val="a-size-extra-large"/>
                <w:bCs/>
                <w:sz w:val="20"/>
                <w:szCs w:val="20"/>
              </w:rPr>
              <w:t xml:space="preserve">How Supply Chains Are All Around Us In Our Lives: Substantial Knowledge Of Supply Chain Management. Hillary </w:t>
            </w:r>
            <w:proofErr w:type="spellStart"/>
            <w:r w:rsidRPr="00D142E2">
              <w:rPr>
                <w:rStyle w:val="a-size-extra-large"/>
                <w:bCs/>
                <w:sz w:val="20"/>
                <w:szCs w:val="20"/>
              </w:rPr>
              <w:t>Rightley</w:t>
            </w:r>
            <w:proofErr w:type="spellEnd"/>
            <w:r w:rsidRPr="00D142E2">
              <w:rPr>
                <w:rStyle w:val="a-size-extra-large"/>
                <w:bCs/>
                <w:sz w:val="20"/>
                <w:szCs w:val="20"/>
              </w:rPr>
              <w:t>. November 16, 2021</w:t>
            </w:r>
          </w:p>
          <w:p w:rsidR="00D142E2" w:rsidRPr="00D142E2" w:rsidRDefault="00D142E2" w:rsidP="00D142E2">
            <w:pPr>
              <w:numPr>
                <w:ilvl w:val="0"/>
                <w:numId w:val="19"/>
              </w:numPr>
              <w:rPr>
                <w:rStyle w:val="a-size-extra-large"/>
                <w:bCs/>
                <w:sz w:val="20"/>
                <w:szCs w:val="20"/>
              </w:rPr>
            </w:pPr>
            <w:r w:rsidRPr="00D142E2">
              <w:rPr>
                <w:rStyle w:val="a-size-extra-large"/>
                <w:bCs/>
                <w:sz w:val="20"/>
                <w:szCs w:val="20"/>
              </w:rPr>
              <w:t xml:space="preserve">Sustainable and Green Supply Chains and Logistics Case Study Collection. </w:t>
            </w:r>
            <w:proofErr w:type="spellStart"/>
            <w:r w:rsidRPr="00D142E2">
              <w:rPr>
                <w:rStyle w:val="a-size-extra-large"/>
                <w:bCs/>
                <w:sz w:val="20"/>
                <w:szCs w:val="20"/>
              </w:rPr>
              <w:t>Ozlem</w:t>
            </w:r>
            <w:proofErr w:type="spellEnd"/>
            <w:r w:rsidRPr="00D142E2">
              <w:rPr>
                <w:rStyle w:val="a-size-extra-large"/>
                <w:bCs/>
                <w:sz w:val="20"/>
                <w:szCs w:val="20"/>
              </w:rPr>
              <w:t xml:space="preserve"> </w:t>
            </w:r>
            <w:proofErr w:type="spellStart"/>
            <w:r w:rsidRPr="00D142E2">
              <w:rPr>
                <w:rStyle w:val="a-size-extra-large"/>
                <w:bCs/>
                <w:sz w:val="20"/>
                <w:szCs w:val="20"/>
              </w:rPr>
              <w:t>Bak</w:t>
            </w:r>
            <w:proofErr w:type="spellEnd"/>
            <w:r w:rsidRPr="00D142E2">
              <w:rPr>
                <w:rStyle w:val="a-size-extra-large"/>
                <w:bCs/>
                <w:sz w:val="20"/>
                <w:szCs w:val="20"/>
              </w:rPr>
              <w:t xml:space="preserve">. </w:t>
            </w:r>
            <w:proofErr w:type="spellStart"/>
            <w:r w:rsidRPr="00D142E2">
              <w:rPr>
                <w:rStyle w:val="a-size-extra-large"/>
                <w:bCs/>
                <w:sz w:val="20"/>
                <w:szCs w:val="20"/>
              </w:rPr>
              <w:t>Kogan</w:t>
            </w:r>
            <w:proofErr w:type="spellEnd"/>
            <w:r w:rsidRPr="00D142E2">
              <w:rPr>
                <w:rStyle w:val="a-size-extra-large"/>
                <w:bCs/>
                <w:sz w:val="20"/>
                <w:szCs w:val="20"/>
              </w:rPr>
              <w:t xml:space="preserve"> Page; 1st edition (November 3, 2021)</w:t>
            </w:r>
          </w:p>
          <w:p w:rsidR="00D142E2" w:rsidRPr="00D142E2" w:rsidRDefault="00D142E2" w:rsidP="00D142E2">
            <w:pPr>
              <w:numPr>
                <w:ilvl w:val="0"/>
                <w:numId w:val="19"/>
              </w:numPr>
              <w:rPr>
                <w:rStyle w:val="a-size-extra-large"/>
                <w:bCs/>
                <w:sz w:val="20"/>
                <w:szCs w:val="20"/>
              </w:rPr>
            </w:pPr>
            <w:r w:rsidRPr="00D142E2">
              <w:rPr>
                <w:rStyle w:val="a-size-extra-large"/>
                <w:bCs/>
                <w:sz w:val="20"/>
                <w:szCs w:val="20"/>
              </w:rPr>
              <w:t xml:space="preserve">E-Logistics: Managing Digital Supply Chains for Competitive Advantage. </w:t>
            </w:r>
            <w:proofErr w:type="spellStart"/>
            <w:r w:rsidRPr="00D142E2">
              <w:rPr>
                <w:rStyle w:val="a-size-extra-large"/>
                <w:bCs/>
                <w:sz w:val="20"/>
                <w:szCs w:val="20"/>
              </w:rPr>
              <w:t>Yingli</w:t>
            </w:r>
            <w:proofErr w:type="spellEnd"/>
            <w:r w:rsidRPr="00D142E2">
              <w:rPr>
                <w:rStyle w:val="a-size-extra-large"/>
                <w:bCs/>
                <w:sz w:val="20"/>
                <w:szCs w:val="20"/>
              </w:rPr>
              <w:t xml:space="preserve"> </w:t>
            </w:r>
            <w:proofErr w:type="gramStart"/>
            <w:r w:rsidRPr="00D142E2">
              <w:rPr>
                <w:rStyle w:val="a-size-extra-large"/>
                <w:bCs/>
                <w:sz w:val="20"/>
                <w:szCs w:val="20"/>
              </w:rPr>
              <w:t>Wang ,</w:t>
            </w:r>
            <w:proofErr w:type="gramEnd"/>
            <w:r w:rsidRPr="00D142E2">
              <w:rPr>
                <w:rStyle w:val="a-size-extra-large"/>
                <w:bCs/>
                <w:sz w:val="20"/>
                <w:szCs w:val="20"/>
              </w:rPr>
              <w:t xml:space="preserve"> Stephen Pettit. </w:t>
            </w:r>
            <w:proofErr w:type="spellStart"/>
            <w:r w:rsidRPr="00D142E2">
              <w:rPr>
                <w:rStyle w:val="a-size-extra-large"/>
                <w:bCs/>
                <w:sz w:val="20"/>
                <w:szCs w:val="20"/>
              </w:rPr>
              <w:t>Kogan</w:t>
            </w:r>
            <w:proofErr w:type="spellEnd"/>
            <w:r w:rsidRPr="00D142E2">
              <w:rPr>
                <w:rStyle w:val="a-size-extra-large"/>
                <w:bCs/>
                <w:sz w:val="20"/>
                <w:szCs w:val="20"/>
              </w:rPr>
              <w:t xml:space="preserve"> Page; 2nd edition (September 3, 2021)</w:t>
            </w:r>
          </w:p>
          <w:p w:rsidR="00D142E2" w:rsidRPr="00D142E2" w:rsidRDefault="00D142E2" w:rsidP="00D142E2">
            <w:pPr>
              <w:numPr>
                <w:ilvl w:val="0"/>
                <w:numId w:val="19"/>
              </w:numPr>
              <w:rPr>
                <w:rStyle w:val="a-size-extra-large"/>
                <w:bCs/>
                <w:sz w:val="20"/>
                <w:szCs w:val="20"/>
              </w:rPr>
            </w:pPr>
            <w:r w:rsidRPr="00D142E2">
              <w:rPr>
                <w:rStyle w:val="a-size-extra-large"/>
                <w:bCs/>
                <w:sz w:val="20"/>
                <w:szCs w:val="20"/>
              </w:rPr>
              <w:t xml:space="preserve">Managing Supply Chain Risk and Disruptions: Post COVID-19. </w:t>
            </w:r>
            <w:proofErr w:type="spellStart"/>
            <w:r w:rsidRPr="00D142E2">
              <w:rPr>
                <w:rStyle w:val="a-size-extra-large"/>
                <w:bCs/>
                <w:sz w:val="20"/>
                <w:szCs w:val="20"/>
              </w:rPr>
              <w:t>Aravind</w:t>
            </w:r>
            <w:proofErr w:type="spellEnd"/>
            <w:r w:rsidRPr="00D142E2">
              <w:rPr>
                <w:rStyle w:val="a-size-extra-large"/>
                <w:bCs/>
                <w:sz w:val="20"/>
                <w:szCs w:val="20"/>
              </w:rPr>
              <w:t xml:space="preserve"> Raj </w:t>
            </w:r>
            <w:proofErr w:type="spellStart"/>
            <w:r w:rsidRPr="00D142E2">
              <w:rPr>
                <w:rStyle w:val="a-size-extra-large"/>
                <w:bCs/>
                <w:sz w:val="20"/>
                <w:szCs w:val="20"/>
              </w:rPr>
              <w:t>Sakthivel</w:t>
            </w:r>
            <w:proofErr w:type="spellEnd"/>
            <w:r w:rsidRPr="00D142E2">
              <w:rPr>
                <w:rStyle w:val="a-size-extra-large"/>
                <w:bCs/>
                <w:sz w:val="20"/>
                <w:szCs w:val="20"/>
              </w:rPr>
              <w:t xml:space="preserve"> (Editor), </w:t>
            </w:r>
            <w:proofErr w:type="spellStart"/>
            <w:r w:rsidRPr="00D142E2">
              <w:rPr>
                <w:rStyle w:val="a-size-extra-large"/>
                <w:bCs/>
                <w:sz w:val="20"/>
                <w:szCs w:val="20"/>
              </w:rPr>
              <w:t>Jayakrishna</w:t>
            </w:r>
            <w:proofErr w:type="spellEnd"/>
            <w:r w:rsidRPr="00D142E2">
              <w:rPr>
                <w:rStyle w:val="a-size-extra-large"/>
                <w:bCs/>
                <w:sz w:val="20"/>
                <w:szCs w:val="20"/>
              </w:rPr>
              <w:t xml:space="preserve"> </w:t>
            </w:r>
            <w:proofErr w:type="spellStart"/>
            <w:r w:rsidRPr="00D142E2">
              <w:rPr>
                <w:rStyle w:val="a-size-extra-large"/>
                <w:bCs/>
                <w:sz w:val="20"/>
                <w:szCs w:val="20"/>
              </w:rPr>
              <w:t>Kandasamy</w:t>
            </w:r>
            <w:proofErr w:type="spellEnd"/>
            <w:r w:rsidRPr="00D142E2">
              <w:rPr>
                <w:rStyle w:val="a-size-extra-large"/>
                <w:bCs/>
                <w:sz w:val="20"/>
                <w:szCs w:val="20"/>
              </w:rPr>
              <w:t xml:space="preserve"> (Editor), J. Paulo </w:t>
            </w:r>
            <w:proofErr w:type="spellStart"/>
            <w:r w:rsidRPr="00D142E2">
              <w:rPr>
                <w:rStyle w:val="a-size-extra-large"/>
                <w:bCs/>
                <w:sz w:val="20"/>
                <w:szCs w:val="20"/>
              </w:rPr>
              <w:t>Davim</w:t>
            </w:r>
            <w:proofErr w:type="spellEnd"/>
            <w:r w:rsidRPr="00D142E2">
              <w:rPr>
                <w:rStyle w:val="a-size-extra-large"/>
                <w:bCs/>
                <w:sz w:val="20"/>
                <w:szCs w:val="20"/>
              </w:rPr>
              <w:t xml:space="preserve"> (Editor). Springer, (June 24, 2021)</w:t>
            </w:r>
          </w:p>
          <w:p w:rsidR="00D142E2" w:rsidRPr="00D142E2" w:rsidRDefault="00D142E2" w:rsidP="00D142E2">
            <w:pPr>
              <w:numPr>
                <w:ilvl w:val="0"/>
                <w:numId w:val="19"/>
              </w:numPr>
              <w:rPr>
                <w:rStyle w:val="a-size-extra-large"/>
                <w:bCs/>
                <w:sz w:val="20"/>
                <w:szCs w:val="20"/>
              </w:rPr>
            </w:pPr>
            <w:r w:rsidRPr="00D142E2">
              <w:rPr>
                <w:rStyle w:val="a-size-extra-large"/>
                <w:bCs/>
                <w:sz w:val="20"/>
                <w:szCs w:val="20"/>
              </w:rPr>
              <w:t>Introduction to Supply Chain Resilience: Management, Modelling, Technology. Dmitry Ivanov. Springer; 1st ed. 2021 edition (April 30, 2021)</w:t>
            </w:r>
          </w:p>
          <w:p w:rsidR="00D142E2" w:rsidRPr="00D142E2" w:rsidRDefault="00D142E2" w:rsidP="00D142E2">
            <w:pPr>
              <w:numPr>
                <w:ilvl w:val="0"/>
                <w:numId w:val="19"/>
              </w:numPr>
              <w:rPr>
                <w:rStyle w:val="a-size-extra-large"/>
                <w:bCs/>
                <w:sz w:val="20"/>
                <w:szCs w:val="20"/>
              </w:rPr>
            </w:pPr>
            <w:r w:rsidRPr="00D142E2">
              <w:rPr>
                <w:rStyle w:val="a-size-extra-large"/>
                <w:bCs/>
                <w:sz w:val="20"/>
                <w:szCs w:val="20"/>
              </w:rPr>
              <w:t xml:space="preserve">Supply Chain Analytics and Modelling: Quantitative Tools and Applications. </w:t>
            </w:r>
            <w:proofErr w:type="spellStart"/>
            <w:r w:rsidRPr="00D142E2">
              <w:rPr>
                <w:rStyle w:val="a-size-extra-large"/>
                <w:bCs/>
                <w:sz w:val="20"/>
                <w:szCs w:val="20"/>
              </w:rPr>
              <w:t>Nicoleta</w:t>
            </w:r>
            <w:proofErr w:type="spellEnd"/>
            <w:r w:rsidRPr="00D142E2">
              <w:rPr>
                <w:rStyle w:val="a-size-extra-large"/>
                <w:bCs/>
                <w:sz w:val="20"/>
                <w:szCs w:val="20"/>
              </w:rPr>
              <w:t xml:space="preserve"> Tipi. </w:t>
            </w:r>
            <w:proofErr w:type="spellStart"/>
            <w:r w:rsidRPr="00D142E2">
              <w:rPr>
                <w:rStyle w:val="a-size-extra-large"/>
                <w:bCs/>
                <w:sz w:val="20"/>
                <w:szCs w:val="20"/>
              </w:rPr>
              <w:t>Kogan</w:t>
            </w:r>
            <w:proofErr w:type="spellEnd"/>
            <w:r w:rsidRPr="00D142E2">
              <w:rPr>
                <w:rStyle w:val="a-size-extra-large"/>
                <w:bCs/>
                <w:sz w:val="20"/>
                <w:szCs w:val="20"/>
              </w:rPr>
              <w:t xml:space="preserve"> Page; 1st edition (April 3, 2021)</w:t>
            </w:r>
          </w:p>
          <w:p w:rsidR="00D142E2" w:rsidRPr="00D142E2" w:rsidRDefault="00D142E2" w:rsidP="00D142E2">
            <w:pPr>
              <w:numPr>
                <w:ilvl w:val="0"/>
                <w:numId w:val="19"/>
              </w:numPr>
              <w:rPr>
                <w:rStyle w:val="a-size-extra-large"/>
                <w:bCs/>
                <w:sz w:val="20"/>
                <w:szCs w:val="20"/>
              </w:rPr>
            </w:pPr>
            <w:r w:rsidRPr="00D142E2">
              <w:rPr>
                <w:rStyle w:val="a-size-extra-large"/>
                <w:bCs/>
                <w:sz w:val="20"/>
                <w:szCs w:val="20"/>
              </w:rPr>
              <w:t xml:space="preserve">Supply Chain 4.0: Improving Supply Chains with Analytics and Industry 4.0 Technologies. </w:t>
            </w:r>
            <w:proofErr w:type="spellStart"/>
            <w:r w:rsidRPr="00D142E2">
              <w:rPr>
                <w:rStyle w:val="a-size-extra-large"/>
                <w:bCs/>
                <w:sz w:val="20"/>
                <w:szCs w:val="20"/>
              </w:rPr>
              <w:t>Emel</w:t>
            </w:r>
            <w:proofErr w:type="spellEnd"/>
            <w:r w:rsidRPr="00D142E2">
              <w:rPr>
                <w:rStyle w:val="a-size-extra-large"/>
                <w:bCs/>
                <w:sz w:val="20"/>
                <w:szCs w:val="20"/>
              </w:rPr>
              <w:t xml:space="preserve"> </w:t>
            </w:r>
            <w:proofErr w:type="spellStart"/>
            <w:r w:rsidRPr="00D142E2">
              <w:rPr>
                <w:rStyle w:val="a-size-extra-large"/>
                <w:bCs/>
                <w:sz w:val="20"/>
                <w:szCs w:val="20"/>
              </w:rPr>
              <w:t>Aktas</w:t>
            </w:r>
            <w:proofErr w:type="spellEnd"/>
            <w:r w:rsidRPr="00D142E2">
              <w:rPr>
                <w:rStyle w:val="a-size-extra-large"/>
                <w:bCs/>
                <w:sz w:val="20"/>
                <w:szCs w:val="20"/>
              </w:rPr>
              <w:t xml:space="preserve">, Michael </w:t>
            </w:r>
            <w:proofErr w:type="spellStart"/>
            <w:r w:rsidRPr="00D142E2">
              <w:rPr>
                <w:rStyle w:val="a-size-extra-large"/>
                <w:bCs/>
                <w:sz w:val="20"/>
                <w:szCs w:val="20"/>
              </w:rPr>
              <w:t>Bourlakis</w:t>
            </w:r>
            <w:proofErr w:type="spellEnd"/>
            <w:r w:rsidRPr="00D142E2">
              <w:rPr>
                <w:rStyle w:val="a-size-extra-large"/>
                <w:bCs/>
                <w:sz w:val="20"/>
                <w:szCs w:val="20"/>
              </w:rPr>
              <w:t xml:space="preserve">, </w:t>
            </w:r>
            <w:proofErr w:type="spellStart"/>
            <w:r w:rsidRPr="00D142E2">
              <w:rPr>
                <w:rStyle w:val="a-size-extra-large"/>
                <w:bCs/>
                <w:sz w:val="20"/>
                <w:szCs w:val="20"/>
              </w:rPr>
              <w:t>Ioannis</w:t>
            </w:r>
            <w:proofErr w:type="spellEnd"/>
            <w:r w:rsidRPr="00D142E2">
              <w:rPr>
                <w:rStyle w:val="a-size-extra-large"/>
                <w:bCs/>
                <w:sz w:val="20"/>
                <w:szCs w:val="20"/>
              </w:rPr>
              <w:t xml:space="preserve"> Minis, and </w:t>
            </w:r>
            <w:proofErr w:type="spellStart"/>
            <w:r w:rsidRPr="00D142E2">
              <w:rPr>
                <w:rStyle w:val="a-size-extra-large"/>
                <w:bCs/>
                <w:sz w:val="20"/>
                <w:szCs w:val="20"/>
              </w:rPr>
              <w:t>Vasileios</w:t>
            </w:r>
            <w:proofErr w:type="spellEnd"/>
            <w:r w:rsidRPr="00D142E2">
              <w:rPr>
                <w:rStyle w:val="a-size-extra-large"/>
                <w:bCs/>
                <w:sz w:val="20"/>
                <w:szCs w:val="20"/>
              </w:rPr>
              <w:t xml:space="preserve"> </w:t>
            </w:r>
            <w:proofErr w:type="spellStart"/>
            <w:r w:rsidRPr="00D142E2">
              <w:rPr>
                <w:rStyle w:val="a-size-extra-large"/>
                <w:bCs/>
                <w:sz w:val="20"/>
                <w:szCs w:val="20"/>
              </w:rPr>
              <w:t>Zeimpekis</w:t>
            </w:r>
            <w:proofErr w:type="spellEnd"/>
            <w:r w:rsidRPr="00D142E2">
              <w:rPr>
                <w:rStyle w:val="a-size-extra-large"/>
                <w:bCs/>
                <w:sz w:val="20"/>
                <w:szCs w:val="20"/>
              </w:rPr>
              <w:t xml:space="preserve">. </w:t>
            </w:r>
            <w:proofErr w:type="spellStart"/>
            <w:r w:rsidRPr="00D142E2">
              <w:rPr>
                <w:rStyle w:val="a-size-extra-large"/>
                <w:bCs/>
                <w:sz w:val="20"/>
                <w:szCs w:val="20"/>
              </w:rPr>
              <w:t>Kogan</w:t>
            </w:r>
            <w:proofErr w:type="spellEnd"/>
            <w:r w:rsidRPr="00D142E2">
              <w:rPr>
                <w:rStyle w:val="a-size-extra-large"/>
                <w:bCs/>
                <w:sz w:val="20"/>
                <w:szCs w:val="20"/>
              </w:rPr>
              <w:t xml:space="preserve"> Page; 1st ed. (February 3, 2021)</w:t>
            </w:r>
          </w:p>
          <w:p w:rsidR="00D142E2" w:rsidRPr="00D142E2" w:rsidRDefault="00D142E2" w:rsidP="00D142E2">
            <w:pPr>
              <w:numPr>
                <w:ilvl w:val="0"/>
                <w:numId w:val="19"/>
              </w:numPr>
              <w:rPr>
                <w:rStyle w:val="a-size-extra-large"/>
                <w:bCs/>
                <w:sz w:val="20"/>
                <w:szCs w:val="20"/>
              </w:rPr>
            </w:pPr>
            <w:r w:rsidRPr="00D142E2">
              <w:rPr>
                <w:rStyle w:val="a-size-extra-large"/>
                <w:bCs/>
                <w:sz w:val="20"/>
                <w:szCs w:val="20"/>
              </w:rPr>
              <w:t xml:space="preserve">Supply Chain Risk Management: How to Design and Manage Resilient Supply Chains. John Manners-Bell. </w:t>
            </w:r>
            <w:proofErr w:type="spellStart"/>
            <w:r w:rsidRPr="00D142E2">
              <w:rPr>
                <w:rStyle w:val="a-size-extra-large"/>
                <w:bCs/>
                <w:sz w:val="20"/>
                <w:szCs w:val="20"/>
              </w:rPr>
              <w:t>Kogan</w:t>
            </w:r>
            <w:proofErr w:type="spellEnd"/>
            <w:r w:rsidRPr="00D142E2">
              <w:rPr>
                <w:rStyle w:val="a-size-extra-large"/>
                <w:bCs/>
                <w:sz w:val="20"/>
                <w:szCs w:val="20"/>
              </w:rPr>
              <w:t xml:space="preserve"> Page; 3rd ed. (November 3, 2020)</w:t>
            </w:r>
          </w:p>
          <w:p w:rsidR="00D142E2" w:rsidRPr="00D142E2" w:rsidRDefault="00D142E2" w:rsidP="00D142E2">
            <w:pPr>
              <w:numPr>
                <w:ilvl w:val="0"/>
                <w:numId w:val="19"/>
              </w:numPr>
              <w:rPr>
                <w:rStyle w:val="a-size-extra-large"/>
                <w:bCs/>
                <w:sz w:val="20"/>
                <w:szCs w:val="20"/>
              </w:rPr>
            </w:pPr>
            <w:r w:rsidRPr="00D142E2">
              <w:rPr>
                <w:rStyle w:val="a-size-extra-large"/>
                <w:bCs/>
                <w:sz w:val="20"/>
                <w:szCs w:val="20"/>
              </w:rPr>
              <w:t xml:space="preserve">Digital Supply Networks: Transform Your Supply Chain and Gain Competitive Advantage with New Technology and Processes. Amit Sinha, </w:t>
            </w:r>
            <w:proofErr w:type="spellStart"/>
            <w:r w:rsidRPr="00D142E2">
              <w:rPr>
                <w:rStyle w:val="a-size-extra-large"/>
                <w:bCs/>
                <w:sz w:val="20"/>
                <w:szCs w:val="20"/>
              </w:rPr>
              <w:t>Ednilson</w:t>
            </w:r>
            <w:proofErr w:type="spellEnd"/>
            <w:r w:rsidRPr="00D142E2">
              <w:rPr>
                <w:rStyle w:val="a-size-extra-large"/>
                <w:bCs/>
                <w:sz w:val="20"/>
                <w:szCs w:val="20"/>
              </w:rPr>
              <w:t xml:space="preserve"> </w:t>
            </w:r>
            <w:proofErr w:type="spellStart"/>
            <w:r w:rsidRPr="00D142E2">
              <w:rPr>
                <w:rStyle w:val="a-size-extra-large"/>
                <w:bCs/>
                <w:sz w:val="20"/>
                <w:szCs w:val="20"/>
              </w:rPr>
              <w:t>Bernardes</w:t>
            </w:r>
            <w:proofErr w:type="spellEnd"/>
            <w:r w:rsidRPr="00D142E2">
              <w:rPr>
                <w:rStyle w:val="a-size-extra-large"/>
                <w:bCs/>
                <w:sz w:val="20"/>
                <w:szCs w:val="20"/>
              </w:rPr>
              <w:t xml:space="preserve">, Rafael Calderon, and Thorsten </w:t>
            </w:r>
            <w:proofErr w:type="spellStart"/>
            <w:r w:rsidRPr="00D142E2">
              <w:rPr>
                <w:rStyle w:val="a-size-extra-large"/>
                <w:bCs/>
                <w:sz w:val="20"/>
                <w:szCs w:val="20"/>
              </w:rPr>
              <w:t>Wuest</w:t>
            </w:r>
            <w:proofErr w:type="spellEnd"/>
            <w:r w:rsidRPr="00D142E2">
              <w:rPr>
                <w:rStyle w:val="a-size-extra-large"/>
                <w:bCs/>
                <w:sz w:val="20"/>
                <w:szCs w:val="20"/>
              </w:rPr>
              <w:t>. McGraw-Hill; 1st ed. (July 21, 2020)</w:t>
            </w:r>
          </w:p>
          <w:p w:rsidR="00D142E2" w:rsidRPr="00D142E2" w:rsidRDefault="00D142E2" w:rsidP="00D142E2">
            <w:pPr>
              <w:numPr>
                <w:ilvl w:val="0"/>
                <w:numId w:val="19"/>
              </w:numPr>
              <w:rPr>
                <w:rStyle w:val="a-size-extra-large"/>
                <w:bCs/>
                <w:sz w:val="20"/>
                <w:szCs w:val="20"/>
              </w:rPr>
            </w:pPr>
            <w:r w:rsidRPr="00D142E2">
              <w:rPr>
                <w:rStyle w:val="a-size-extra-large"/>
                <w:bCs/>
                <w:sz w:val="20"/>
                <w:szCs w:val="20"/>
              </w:rPr>
              <w:t xml:space="preserve">Supply Chain Revolution: How </w:t>
            </w:r>
            <w:proofErr w:type="spellStart"/>
            <w:r w:rsidRPr="00D142E2">
              <w:rPr>
                <w:rStyle w:val="a-size-extra-large"/>
                <w:bCs/>
                <w:sz w:val="20"/>
                <w:szCs w:val="20"/>
              </w:rPr>
              <w:t>Blockchain</w:t>
            </w:r>
            <w:proofErr w:type="spellEnd"/>
            <w:r w:rsidRPr="00D142E2">
              <w:rPr>
                <w:rStyle w:val="a-size-extra-large"/>
                <w:bCs/>
                <w:sz w:val="20"/>
                <w:szCs w:val="20"/>
              </w:rPr>
              <w:t xml:space="preserve"> Technology Is Transforming the Global Flow of Assets. Don </w:t>
            </w:r>
            <w:proofErr w:type="spellStart"/>
            <w:r w:rsidRPr="00D142E2">
              <w:rPr>
                <w:rStyle w:val="a-size-extra-large"/>
                <w:bCs/>
                <w:sz w:val="20"/>
                <w:szCs w:val="20"/>
              </w:rPr>
              <w:t>Tapscott</w:t>
            </w:r>
            <w:proofErr w:type="spellEnd"/>
            <w:r w:rsidRPr="00D142E2">
              <w:rPr>
                <w:rStyle w:val="a-size-extra-large"/>
                <w:bCs/>
                <w:sz w:val="20"/>
                <w:szCs w:val="20"/>
              </w:rPr>
              <w:t>. Barlow Publishing (May 19, 2020)</w:t>
            </w:r>
          </w:p>
          <w:p w:rsidR="00D142E2" w:rsidRPr="00D142E2" w:rsidRDefault="00D142E2" w:rsidP="00D142E2">
            <w:pPr>
              <w:numPr>
                <w:ilvl w:val="0"/>
                <w:numId w:val="19"/>
              </w:numPr>
              <w:rPr>
                <w:rStyle w:val="a-size-extra-large"/>
                <w:bCs/>
                <w:sz w:val="20"/>
                <w:szCs w:val="20"/>
              </w:rPr>
            </w:pPr>
            <w:r w:rsidRPr="00D142E2">
              <w:rPr>
                <w:rStyle w:val="a-size-extra-large"/>
                <w:bCs/>
                <w:sz w:val="20"/>
                <w:szCs w:val="20"/>
              </w:rPr>
              <w:t xml:space="preserve">Supply Chain Financing: Funding the Supply Chain and the Organization. Dale S Rogers, Rudolf </w:t>
            </w:r>
            <w:proofErr w:type="spellStart"/>
            <w:r w:rsidRPr="00D142E2">
              <w:rPr>
                <w:rStyle w:val="a-size-extra-large"/>
                <w:bCs/>
                <w:sz w:val="20"/>
                <w:szCs w:val="20"/>
              </w:rPr>
              <w:t>Leuschner</w:t>
            </w:r>
            <w:proofErr w:type="spellEnd"/>
            <w:r w:rsidRPr="00D142E2">
              <w:rPr>
                <w:rStyle w:val="a-size-extra-large"/>
                <w:bCs/>
                <w:sz w:val="20"/>
                <w:szCs w:val="20"/>
              </w:rPr>
              <w:t xml:space="preserve">, and Thomas Y Choi. World Scientific Publishing Company (March 19, 2020) </w:t>
            </w:r>
          </w:p>
          <w:p w:rsidR="00D142E2" w:rsidRPr="00D142E2" w:rsidRDefault="00D142E2" w:rsidP="00D142E2">
            <w:pPr>
              <w:numPr>
                <w:ilvl w:val="0"/>
                <w:numId w:val="19"/>
              </w:numPr>
              <w:rPr>
                <w:rStyle w:val="a-size-extra-large"/>
                <w:bCs/>
                <w:sz w:val="20"/>
                <w:szCs w:val="20"/>
              </w:rPr>
            </w:pPr>
            <w:r w:rsidRPr="00D142E2">
              <w:rPr>
                <w:rStyle w:val="a-size-extra-large"/>
                <w:bCs/>
                <w:sz w:val="20"/>
                <w:szCs w:val="20"/>
              </w:rPr>
              <w:lastRenderedPageBreak/>
              <w:t>Supply Chain for Coronavirus: Developing a cogent supply chain response to the coronavirus outbreak is extremely challenging. Liam Noah. Amazon.com Services LLC, March 9, 2020</w:t>
            </w:r>
          </w:p>
          <w:p w:rsidR="00D142E2" w:rsidRPr="00D142E2" w:rsidRDefault="00D142E2" w:rsidP="00D142E2">
            <w:pPr>
              <w:numPr>
                <w:ilvl w:val="0"/>
                <w:numId w:val="19"/>
              </w:numPr>
              <w:rPr>
                <w:rStyle w:val="a-size-extra-large"/>
                <w:bCs/>
                <w:sz w:val="20"/>
                <w:szCs w:val="20"/>
              </w:rPr>
            </w:pPr>
            <w:r w:rsidRPr="00D142E2">
              <w:rPr>
                <w:rStyle w:val="a-size-extra-large"/>
                <w:bCs/>
                <w:sz w:val="20"/>
                <w:szCs w:val="20"/>
              </w:rPr>
              <w:t xml:space="preserve">The Logistics and Supply Chain Toolkit: Over 100 Tools for Transport, Warehousing and Inventory Management. Gwynne Richards and Susan </w:t>
            </w:r>
            <w:proofErr w:type="spellStart"/>
            <w:r w:rsidRPr="00D142E2">
              <w:rPr>
                <w:rStyle w:val="a-size-extra-large"/>
                <w:bCs/>
                <w:sz w:val="20"/>
                <w:szCs w:val="20"/>
              </w:rPr>
              <w:t>Grinsted</w:t>
            </w:r>
            <w:proofErr w:type="spellEnd"/>
            <w:r w:rsidRPr="00D142E2">
              <w:rPr>
                <w:rStyle w:val="a-size-extra-large"/>
                <w:bCs/>
                <w:sz w:val="20"/>
                <w:szCs w:val="20"/>
              </w:rPr>
              <w:t xml:space="preserve">. </w:t>
            </w:r>
            <w:proofErr w:type="spellStart"/>
            <w:r w:rsidRPr="00D142E2">
              <w:rPr>
                <w:rStyle w:val="a-size-extra-large"/>
                <w:bCs/>
                <w:sz w:val="20"/>
                <w:szCs w:val="20"/>
              </w:rPr>
              <w:t>Kogan</w:t>
            </w:r>
            <w:proofErr w:type="spellEnd"/>
            <w:r w:rsidRPr="00D142E2">
              <w:rPr>
                <w:rStyle w:val="a-size-extra-large"/>
                <w:bCs/>
                <w:sz w:val="20"/>
                <w:szCs w:val="20"/>
              </w:rPr>
              <w:t xml:space="preserve"> Page; 3 edition (March 3, 2020)</w:t>
            </w:r>
          </w:p>
          <w:p w:rsidR="00D142E2" w:rsidRPr="00D142E2" w:rsidRDefault="00D142E2" w:rsidP="00D142E2">
            <w:pPr>
              <w:numPr>
                <w:ilvl w:val="0"/>
                <w:numId w:val="19"/>
              </w:numPr>
              <w:rPr>
                <w:rStyle w:val="a-size-extra-large"/>
                <w:bCs/>
                <w:sz w:val="20"/>
                <w:szCs w:val="20"/>
              </w:rPr>
            </w:pPr>
            <w:r w:rsidRPr="00D142E2">
              <w:rPr>
                <w:rStyle w:val="a-size-extra-large"/>
                <w:bCs/>
                <w:sz w:val="20"/>
                <w:szCs w:val="20"/>
              </w:rPr>
              <w:t xml:space="preserve">Practical Finance for Operations and Supply Chain Management. Alejandro Serrano and Spyros D. </w:t>
            </w:r>
            <w:proofErr w:type="spellStart"/>
            <w:r w:rsidRPr="00D142E2">
              <w:rPr>
                <w:rStyle w:val="a-size-extra-large"/>
                <w:bCs/>
                <w:sz w:val="20"/>
                <w:szCs w:val="20"/>
              </w:rPr>
              <w:t>Lekkakos</w:t>
            </w:r>
            <w:proofErr w:type="spellEnd"/>
            <w:r w:rsidRPr="00D142E2">
              <w:rPr>
                <w:rStyle w:val="a-size-extra-large"/>
                <w:bCs/>
                <w:sz w:val="20"/>
                <w:szCs w:val="20"/>
              </w:rPr>
              <w:t>. The MIT Press (February 7, 2020)</w:t>
            </w:r>
          </w:p>
          <w:p w:rsidR="00D142E2" w:rsidRPr="00D142E2" w:rsidRDefault="00D142E2" w:rsidP="00D142E2">
            <w:pPr>
              <w:numPr>
                <w:ilvl w:val="0"/>
                <w:numId w:val="19"/>
              </w:numPr>
              <w:rPr>
                <w:rStyle w:val="a-size-extra-large"/>
                <w:bCs/>
                <w:sz w:val="20"/>
                <w:szCs w:val="20"/>
              </w:rPr>
            </w:pPr>
            <w:r w:rsidRPr="00D142E2">
              <w:rPr>
                <w:rStyle w:val="a-size-extra-large"/>
                <w:bCs/>
                <w:sz w:val="20"/>
                <w:szCs w:val="20"/>
              </w:rPr>
              <w:t xml:space="preserve">Supply Chain Management: A Logistics Perspective. John J. Coyle, C. John Langley, Brian Gibson, Robert A. </w:t>
            </w:r>
            <w:proofErr w:type="spellStart"/>
            <w:r w:rsidRPr="00D142E2">
              <w:rPr>
                <w:rStyle w:val="a-size-extra-large"/>
                <w:bCs/>
                <w:sz w:val="20"/>
                <w:szCs w:val="20"/>
              </w:rPr>
              <w:t>Novack</w:t>
            </w:r>
            <w:proofErr w:type="spellEnd"/>
            <w:r w:rsidRPr="00D142E2">
              <w:rPr>
                <w:rStyle w:val="a-size-extra-large"/>
                <w:bCs/>
                <w:sz w:val="20"/>
                <w:szCs w:val="20"/>
              </w:rPr>
              <w:t xml:space="preserve">, and Edward J. </w:t>
            </w:r>
            <w:proofErr w:type="spellStart"/>
            <w:r w:rsidRPr="00D142E2">
              <w:rPr>
                <w:rStyle w:val="a-size-extra-large"/>
                <w:bCs/>
                <w:sz w:val="20"/>
                <w:szCs w:val="20"/>
              </w:rPr>
              <w:t>Bardi</w:t>
            </w:r>
            <w:proofErr w:type="spellEnd"/>
            <w:r w:rsidRPr="00D142E2">
              <w:rPr>
                <w:rStyle w:val="a-size-extra-large"/>
                <w:bCs/>
                <w:sz w:val="20"/>
                <w:szCs w:val="20"/>
              </w:rPr>
              <w:t>, Cengage Learning; 11th ed. (February 5, 2020)</w:t>
            </w:r>
          </w:p>
          <w:p w:rsidR="00D142E2" w:rsidRPr="00D142E2" w:rsidRDefault="00D142E2" w:rsidP="00D142E2">
            <w:pPr>
              <w:numPr>
                <w:ilvl w:val="0"/>
                <w:numId w:val="19"/>
              </w:numPr>
              <w:rPr>
                <w:rStyle w:val="a-size-extra-large"/>
                <w:bCs/>
                <w:sz w:val="20"/>
                <w:szCs w:val="20"/>
              </w:rPr>
            </w:pPr>
            <w:r w:rsidRPr="00D142E2">
              <w:rPr>
                <w:rStyle w:val="a-size-extra-large"/>
                <w:bCs/>
                <w:sz w:val="20"/>
                <w:szCs w:val="20"/>
              </w:rPr>
              <w:t>Logistics &amp; Supply Chain Management: In Multi-Domain Operations. Dr. Joseph W. Graham (Author). Amazon.com Services LLC, December 7, 2019</w:t>
            </w:r>
          </w:p>
          <w:p w:rsidR="00D142E2" w:rsidRPr="00D142E2" w:rsidRDefault="00D142E2" w:rsidP="00D142E2">
            <w:pPr>
              <w:numPr>
                <w:ilvl w:val="0"/>
                <w:numId w:val="19"/>
              </w:numPr>
              <w:rPr>
                <w:rStyle w:val="a-size-extra-large"/>
                <w:bCs/>
                <w:sz w:val="20"/>
                <w:szCs w:val="20"/>
              </w:rPr>
            </w:pPr>
            <w:r w:rsidRPr="00D142E2">
              <w:rPr>
                <w:rStyle w:val="a-size-extra-large"/>
                <w:bCs/>
                <w:sz w:val="20"/>
                <w:szCs w:val="20"/>
              </w:rPr>
              <w:t>Supply Chain Engineering and Logistics Handbook: Inventory and Production Control. Erick C. Jones (Author). CRC Press (November 12, 2019)</w:t>
            </w:r>
          </w:p>
          <w:p w:rsidR="00D142E2" w:rsidRPr="00D142E2" w:rsidRDefault="00D142E2" w:rsidP="00D142E2">
            <w:pPr>
              <w:numPr>
                <w:ilvl w:val="0"/>
                <w:numId w:val="19"/>
              </w:numPr>
              <w:rPr>
                <w:rStyle w:val="a-size-extra-large"/>
                <w:bCs/>
                <w:sz w:val="20"/>
                <w:szCs w:val="20"/>
              </w:rPr>
            </w:pPr>
            <w:r w:rsidRPr="00D142E2">
              <w:rPr>
                <w:rStyle w:val="a-size-extra-large"/>
                <w:bCs/>
                <w:sz w:val="20"/>
                <w:szCs w:val="20"/>
              </w:rPr>
              <w:t>Operations and Supply Chain Management. Roberta S. Russell and Bernard W. Taylor. Wiley; 10th ed. (Sept 24, 2019)</w:t>
            </w:r>
          </w:p>
          <w:p w:rsidR="00D142E2" w:rsidRPr="00D142E2" w:rsidRDefault="00D142E2" w:rsidP="00D142E2">
            <w:pPr>
              <w:numPr>
                <w:ilvl w:val="0"/>
                <w:numId w:val="19"/>
              </w:numPr>
              <w:rPr>
                <w:rStyle w:val="a-size-extra-large"/>
                <w:bCs/>
                <w:sz w:val="20"/>
                <w:szCs w:val="20"/>
              </w:rPr>
            </w:pPr>
            <w:r w:rsidRPr="00D142E2">
              <w:rPr>
                <w:rStyle w:val="a-size-extra-large"/>
                <w:bCs/>
                <w:sz w:val="20"/>
                <w:szCs w:val="20"/>
              </w:rPr>
              <w:t>Integration of Information Flow for Greening Supply Chain Management (</w:t>
            </w:r>
            <w:proofErr w:type="spellStart"/>
            <w:r w:rsidRPr="00D142E2">
              <w:rPr>
                <w:rStyle w:val="a-size-extra-large"/>
                <w:bCs/>
                <w:sz w:val="20"/>
                <w:szCs w:val="20"/>
              </w:rPr>
              <w:t>EcoProduction</w:t>
            </w:r>
            <w:proofErr w:type="spellEnd"/>
            <w:r w:rsidRPr="00D142E2">
              <w:rPr>
                <w:rStyle w:val="a-size-extra-large"/>
                <w:bCs/>
                <w:sz w:val="20"/>
                <w:szCs w:val="20"/>
              </w:rPr>
              <w:t xml:space="preserve">). Adam Kolinski, </w:t>
            </w:r>
            <w:proofErr w:type="spellStart"/>
            <w:r w:rsidRPr="00D142E2">
              <w:rPr>
                <w:rStyle w:val="a-size-extra-large"/>
                <w:bCs/>
                <w:sz w:val="20"/>
                <w:szCs w:val="20"/>
              </w:rPr>
              <w:t>Davor</w:t>
            </w:r>
            <w:proofErr w:type="spellEnd"/>
            <w:r w:rsidRPr="00D142E2">
              <w:rPr>
                <w:rStyle w:val="a-size-extra-large"/>
                <w:bCs/>
                <w:sz w:val="20"/>
                <w:szCs w:val="20"/>
              </w:rPr>
              <w:t xml:space="preserve"> </w:t>
            </w:r>
            <w:proofErr w:type="spellStart"/>
            <w:r w:rsidRPr="00D142E2">
              <w:rPr>
                <w:rStyle w:val="a-size-extra-large"/>
                <w:bCs/>
                <w:sz w:val="20"/>
                <w:szCs w:val="20"/>
              </w:rPr>
              <w:t>Dujak</w:t>
            </w:r>
            <w:proofErr w:type="spellEnd"/>
            <w:r w:rsidRPr="00D142E2">
              <w:rPr>
                <w:rStyle w:val="a-size-extra-large"/>
                <w:bCs/>
                <w:sz w:val="20"/>
                <w:szCs w:val="20"/>
              </w:rPr>
              <w:t xml:space="preserve">, and Paulina </w:t>
            </w:r>
            <w:proofErr w:type="spellStart"/>
            <w:r w:rsidRPr="00D142E2">
              <w:rPr>
                <w:rStyle w:val="a-size-extra-large"/>
                <w:bCs/>
                <w:sz w:val="20"/>
                <w:szCs w:val="20"/>
              </w:rPr>
              <w:t>Golinska</w:t>
            </w:r>
            <w:proofErr w:type="spellEnd"/>
            <w:r w:rsidRPr="00D142E2">
              <w:rPr>
                <w:rStyle w:val="a-size-extra-large"/>
                <w:bCs/>
                <w:sz w:val="20"/>
                <w:szCs w:val="20"/>
              </w:rPr>
              <w:t>-Dawson, Springer (August 21, 2019)</w:t>
            </w:r>
          </w:p>
          <w:p w:rsidR="00D142E2" w:rsidRPr="00D142E2" w:rsidRDefault="00D142E2" w:rsidP="00D142E2">
            <w:pPr>
              <w:numPr>
                <w:ilvl w:val="0"/>
                <w:numId w:val="19"/>
              </w:numPr>
              <w:rPr>
                <w:rStyle w:val="a-size-extra-large"/>
                <w:bCs/>
                <w:sz w:val="20"/>
                <w:szCs w:val="20"/>
              </w:rPr>
            </w:pPr>
            <w:r w:rsidRPr="00D142E2">
              <w:rPr>
                <w:rStyle w:val="a-size-extra-large"/>
                <w:bCs/>
                <w:sz w:val="20"/>
                <w:szCs w:val="20"/>
              </w:rPr>
              <w:t xml:space="preserve">Supply Chain Management: Strategy and Organization. </w:t>
            </w:r>
            <w:proofErr w:type="spellStart"/>
            <w:r w:rsidRPr="00D142E2">
              <w:rPr>
                <w:rStyle w:val="a-size-extra-large"/>
                <w:bCs/>
                <w:sz w:val="20"/>
                <w:szCs w:val="20"/>
              </w:rPr>
              <w:t>Mikihisa</w:t>
            </w:r>
            <w:proofErr w:type="spellEnd"/>
            <w:r w:rsidRPr="00D142E2">
              <w:rPr>
                <w:rStyle w:val="a-size-extra-large"/>
                <w:bCs/>
                <w:sz w:val="20"/>
                <w:szCs w:val="20"/>
              </w:rPr>
              <w:t xml:space="preserve"> Nakano. Springer ((July 26, 2019)</w:t>
            </w:r>
          </w:p>
          <w:p w:rsidR="00D142E2" w:rsidRPr="00D142E2" w:rsidRDefault="00D142E2" w:rsidP="00D142E2">
            <w:pPr>
              <w:numPr>
                <w:ilvl w:val="0"/>
                <w:numId w:val="19"/>
              </w:numPr>
              <w:rPr>
                <w:rStyle w:val="a-size-extra-large"/>
                <w:bCs/>
                <w:sz w:val="20"/>
                <w:szCs w:val="20"/>
              </w:rPr>
            </w:pPr>
            <w:proofErr w:type="spellStart"/>
            <w:r w:rsidRPr="00D142E2">
              <w:rPr>
                <w:rStyle w:val="a-size-extra-large"/>
                <w:bCs/>
                <w:sz w:val="20"/>
                <w:szCs w:val="20"/>
              </w:rPr>
              <w:t>Blockchain</w:t>
            </w:r>
            <w:proofErr w:type="spellEnd"/>
            <w:r w:rsidRPr="00D142E2">
              <w:rPr>
                <w:rStyle w:val="a-size-extra-large"/>
                <w:bCs/>
                <w:sz w:val="20"/>
                <w:szCs w:val="20"/>
              </w:rPr>
              <w:t xml:space="preserve"> and the Supply Chain: Concepts, Strategies and Practical Applications. Nick Vyas, </w:t>
            </w:r>
            <w:proofErr w:type="spellStart"/>
            <w:r w:rsidRPr="00D142E2">
              <w:rPr>
                <w:rStyle w:val="a-size-extra-large"/>
                <w:bCs/>
                <w:sz w:val="20"/>
                <w:szCs w:val="20"/>
              </w:rPr>
              <w:t>Aljosja</w:t>
            </w:r>
            <w:proofErr w:type="spellEnd"/>
            <w:r w:rsidRPr="00D142E2">
              <w:rPr>
                <w:rStyle w:val="a-size-extra-large"/>
                <w:bCs/>
                <w:sz w:val="20"/>
                <w:szCs w:val="20"/>
              </w:rPr>
              <w:t xml:space="preserve"> </w:t>
            </w:r>
            <w:proofErr w:type="spellStart"/>
            <w:r w:rsidRPr="00D142E2">
              <w:rPr>
                <w:rStyle w:val="a-size-extra-large"/>
                <w:bCs/>
                <w:sz w:val="20"/>
                <w:szCs w:val="20"/>
              </w:rPr>
              <w:t>Beije</w:t>
            </w:r>
            <w:proofErr w:type="spellEnd"/>
            <w:r w:rsidRPr="00D142E2">
              <w:rPr>
                <w:rStyle w:val="a-size-extra-large"/>
                <w:bCs/>
                <w:sz w:val="20"/>
                <w:szCs w:val="20"/>
              </w:rPr>
              <w:t xml:space="preserve"> and, </w:t>
            </w:r>
            <w:proofErr w:type="spellStart"/>
            <w:r w:rsidRPr="00D142E2">
              <w:rPr>
                <w:rStyle w:val="a-size-extra-large"/>
                <w:bCs/>
                <w:sz w:val="20"/>
                <w:szCs w:val="20"/>
              </w:rPr>
              <w:t>Bhaskar</w:t>
            </w:r>
            <w:proofErr w:type="spellEnd"/>
            <w:r w:rsidRPr="00D142E2">
              <w:rPr>
                <w:rStyle w:val="a-size-extra-large"/>
                <w:bCs/>
                <w:sz w:val="20"/>
                <w:szCs w:val="20"/>
              </w:rPr>
              <w:t xml:space="preserve"> </w:t>
            </w:r>
            <w:proofErr w:type="spellStart"/>
            <w:r w:rsidRPr="00D142E2">
              <w:rPr>
                <w:rStyle w:val="a-size-extra-large"/>
                <w:bCs/>
                <w:sz w:val="20"/>
                <w:szCs w:val="20"/>
              </w:rPr>
              <w:t>Krishnamachari</w:t>
            </w:r>
            <w:proofErr w:type="spellEnd"/>
            <w:r w:rsidRPr="00D142E2">
              <w:rPr>
                <w:rStyle w:val="a-size-extra-large"/>
                <w:bCs/>
                <w:sz w:val="20"/>
                <w:szCs w:val="20"/>
              </w:rPr>
              <w:t xml:space="preserve">. </w:t>
            </w:r>
            <w:proofErr w:type="spellStart"/>
            <w:r w:rsidRPr="00D142E2">
              <w:rPr>
                <w:rStyle w:val="a-size-extra-large"/>
                <w:bCs/>
                <w:sz w:val="20"/>
                <w:szCs w:val="20"/>
              </w:rPr>
              <w:t>Kogan</w:t>
            </w:r>
            <w:proofErr w:type="spellEnd"/>
            <w:r w:rsidRPr="00D142E2">
              <w:rPr>
                <w:rStyle w:val="a-size-extra-large"/>
                <w:bCs/>
                <w:sz w:val="20"/>
                <w:szCs w:val="20"/>
              </w:rPr>
              <w:t xml:space="preserve"> Page; </w:t>
            </w:r>
            <w:proofErr w:type="gramStart"/>
            <w:r w:rsidRPr="00D142E2">
              <w:rPr>
                <w:rStyle w:val="a-size-extra-large"/>
                <w:bCs/>
                <w:sz w:val="20"/>
                <w:szCs w:val="20"/>
              </w:rPr>
              <w:t>1st</w:t>
            </w:r>
            <w:proofErr w:type="gramEnd"/>
            <w:r w:rsidRPr="00D142E2">
              <w:rPr>
                <w:rStyle w:val="a-size-extra-large"/>
                <w:bCs/>
                <w:sz w:val="20"/>
                <w:szCs w:val="20"/>
              </w:rPr>
              <w:t xml:space="preserve"> ed. (May 28, 2019).</w:t>
            </w:r>
          </w:p>
          <w:p w:rsidR="00D142E2" w:rsidRPr="00D142E2" w:rsidRDefault="00D142E2" w:rsidP="00D142E2">
            <w:pPr>
              <w:numPr>
                <w:ilvl w:val="0"/>
                <w:numId w:val="19"/>
              </w:numPr>
              <w:rPr>
                <w:rStyle w:val="a-size-extra-large"/>
                <w:bCs/>
                <w:sz w:val="20"/>
                <w:szCs w:val="20"/>
              </w:rPr>
            </w:pPr>
            <w:r w:rsidRPr="00D142E2">
              <w:rPr>
                <w:rStyle w:val="a-size-extra-large"/>
                <w:bCs/>
                <w:sz w:val="20"/>
                <w:szCs w:val="20"/>
              </w:rPr>
              <w:t xml:space="preserve">Best Practices in Green Supply Chain Management: A Developing Country Perspective. Sadia Samar Ali, </w:t>
            </w:r>
            <w:proofErr w:type="spellStart"/>
            <w:r w:rsidRPr="00D142E2">
              <w:rPr>
                <w:rStyle w:val="a-size-extra-large"/>
                <w:bCs/>
                <w:sz w:val="20"/>
                <w:szCs w:val="20"/>
              </w:rPr>
              <w:t>Rajbir</w:t>
            </w:r>
            <w:proofErr w:type="spellEnd"/>
            <w:r w:rsidRPr="00D142E2">
              <w:rPr>
                <w:rStyle w:val="a-size-extra-large"/>
                <w:bCs/>
                <w:sz w:val="20"/>
                <w:szCs w:val="20"/>
              </w:rPr>
              <w:t xml:space="preserve"> Kaur, and Jose Antonio </w:t>
            </w:r>
            <w:proofErr w:type="spellStart"/>
            <w:r w:rsidRPr="00D142E2">
              <w:rPr>
                <w:rStyle w:val="a-size-extra-large"/>
                <w:bCs/>
                <w:sz w:val="20"/>
                <w:szCs w:val="20"/>
              </w:rPr>
              <w:t>Marmolejo</w:t>
            </w:r>
            <w:proofErr w:type="spellEnd"/>
            <w:r w:rsidRPr="00D142E2">
              <w:rPr>
                <w:rStyle w:val="a-size-extra-large"/>
                <w:bCs/>
                <w:sz w:val="20"/>
                <w:szCs w:val="20"/>
              </w:rPr>
              <w:t xml:space="preserve"> Saucedo. Emerald Publishing Limited (April 30, 2019)</w:t>
            </w:r>
          </w:p>
          <w:p w:rsidR="00D142E2" w:rsidRPr="00D142E2" w:rsidRDefault="00D142E2" w:rsidP="00D142E2">
            <w:pPr>
              <w:numPr>
                <w:ilvl w:val="0"/>
                <w:numId w:val="19"/>
              </w:numPr>
              <w:rPr>
                <w:rStyle w:val="a-size-extra-large"/>
                <w:bCs/>
                <w:sz w:val="20"/>
                <w:szCs w:val="20"/>
              </w:rPr>
            </w:pPr>
            <w:r w:rsidRPr="00D142E2">
              <w:rPr>
                <w:rStyle w:val="a-size-extra-large"/>
                <w:bCs/>
                <w:sz w:val="20"/>
                <w:szCs w:val="20"/>
              </w:rPr>
              <w:t xml:space="preserve">Cold Chain Facet: Practical Guide on Cold Storage, Cold Transport &amp; Cold Supply Chain Sector. </w:t>
            </w:r>
            <w:proofErr w:type="spellStart"/>
            <w:r w:rsidRPr="00D142E2">
              <w:rPr>
                <w:rStyle w:val="a-size-extra-large"/>
                <w:bCs/>
                <w:sz w:val="20"/>
                <w:szCs w:val="20"/>
              </w:rPr>
              <w:t>Behl</w:t>
            </w:r>
            <w:proofErr w:type="spellEnd"/>
            <w:r w:rsidRPr="00D142E2">
              <w:rPr>
                <w:rStyle w:val="a-size-extra-large"/>
                <w:bCs/>
                <w:sz w:val="20"/>
                <w:szCs w:val="20"/>
              </w:rPr>
              <w:t xml:space="preserve"> Media </w:t>
            </w:r>
            <w:proofErr w:type="spellStart"/>
            <w:r w:rsidRPr="00D142E2">
              <w:rPr>
                <w:rStyle w:val="a-size-extra-large"/>
                <w:bCs/>
                <w:sz w:val="20"/>
                <w:szCs w:val="20"/>
              </w:rPr>
              <w:t>Vebture</w:t>
            </w:r>
            <w:proofErr w:type="spellEnd"/>
            <w:r w:rsidRPr="00D142E2">
              <w:rPr>
                <w:rStyle w:val="a-size-extra-large"/>
                <w:bCs/>
                <w:sz w:val="20"/>
                <w:szCs w:val="20"/>
              </w:rPr>
              <w:t>,  Amazon Digital Services LLC, April 26, 2019</w:t>
            </w:r>
          </w:p>
          <w:p w:rsidR="00D142E2" w:rsidRPr="00D142E2" w:rsidRDefault="00D142E2" w:rsidP="00D142E2">
            <w:pPr>
              <w:numPr>
                <w:ilvl w:val="0"/>
                <w:numId w:val="19"/>
              </w:numPr>
              <w:rPr>
                <w:rStyle w:val="a-size-extra-large"/>
                <w:bCs/>
                <w:sz w:val="20"/>
                <w:szCs w:val="20"/>
              </w:rPr>
            </w:pPr>
            <w:r w:rsidRPr="00D142E2">
              <w:rPr>
                <w:rStyle w:val="a-size-extra-large"/>
                <w:bCs/>
                <w:sz w:val="20"/>
                <w:szCs w:val="20"/>
              </w:rPr>
              <w:t xml:space="preserve">Supply Chain Operations Reference A Complete Guide. Gerardus </w:t>
            </w:r>
            <w:proofErr w:type="spellStart"/>
            <w:r w:rsidRPr="00D142E2">
              <w:rPr>
                <w:rStyle w:val="a-size-extra-large"/>
                <w:bCs/>
                <w:sz w:val="20"/>
                <w:szCs w:val="20"/>
              </w:rPr>
              <w:t>Blokdyk</w:t>
            </w:r>
            <w:proofErr w:type="spellEnd"/>
            <w:r w:rsidRPr="00D142E2">
              <w:rPr>
                <w:rStyle w:val="a-size-extra-large"/>
                <w:bCs/>
                <w:sz w:val="20"/>
                <w:szCs w:val="20"/>
              </w:rPr>
              <w:t>, 5STARCooks (March 19, 2019)</w:t>
            </w:r>
          </w:p>
          <w:p w:rsidR="00D142E2" w:rsidRPr="00D142E2" w:rsidRDefault="00D142E2" w:rsidP="00D142E2">
            <w:pPr>
              <w:numPr>
                <w:ilvl w:val="0"/>
                <w:numId w:val="19"/>
              </w:numPr>
              <w:rPr>
                <w:rStyle w:val="a-size-extra-large"/>
                <w:bCs/>
                <w:sz w:val="20"/>
                <w:szCs w:val="20"/>
              </w:rPr>
            </w:pPr>
            <w:r w:rsidRPr="00D142E2">
              <w:rPr>
                <w:rStyle w:val="a-size-extra-large"/>
                <w:bCs/>
                <w:sz w:val="20"/>
                <w:szCs w:val="20"/>
              </w:rPr>
              <w:t>Supply Chain Management: Strategy, Planning, and Operation. Sunil Chopra, Pearson Education; 7th ed. (2018)</w:t>
            </w:r>
          </w:p>
          <w:p w:rsidR="00D142E2" w:rsidRPr="00D142E2" w:rsidRDefault="00D142E2" w:rsidP="00D142E2">
            <w:pPr>
              <w:numPr>
                <w:ilvl w:val="0"/>
                <w:numId w:val="19"/>
              </w:numPr>
              <w:rPr>
                <w:rStyle w:val="a-size-extra-large"/>
                <w:bCs/>
                <w:sz w:val="20"/>
                <w:szCs w:val="20"/>
              </w:rPr>
            </w:pPr>
            <w:r w:rsidRPr="00D142E2">
              <w:rPr>
                <w:rStyle w:val="a-size-extra-large"/>
                <w:bCs/>
                <w:sz w:val="20"/>
                <w:szCs w:val="20"/>
              </w:rPr>
              <w:t xml:space="preserve">Essentials of Supply Chain Management. Michael H. </w:t>
            </w:r>
            <w:proofErr w:type="spellStart"/>
            <w:r w:rsidRPr="00D142E2">
              <w:rPr>
                <w:rStyle w:val="a-size-extra-large"/>
                <w:bCs/>
                <w:sz w:val="20"/>
                <w:szCs w:val="20"/>
              </w:rPr>
              <w:t>Hugos</w:t>
            </w:r>
            <w:proofErr w:type="spellEnd"/>
            <w:r w:rsidRPr="00D142E2">
              <w:rPr>
                <w:rStyle w:val="a-size-extra-large"/>
                <w:bCs/>
                <w:sz w:val="20"/>
                <w:szCs w:val="20"/>
              </w:rPr>
              <w:t>, Wiley; 4th ed. (2018)</w:t>
            </w:r>
          </w:p>
          <w:p w:rsidR="00D142E2" w:rsidRPr="00D142E2" w:rsidRDefault="00D142E2" w:rsidP="00D142E2">
            <w:pPr>
              <w:numPr>
                <w:ilvl w:val="0"/>
                <w:numId w:val="19"/>
              </w:numPr>
              <w:rPr>
                <w:rStyle w:val="a-size-extra-large"/>
                <w:bCs/>
                <w:sz w:val="20"/>
                <w:szCs w:val="20"/>
              </w:rPr>
            </w:pPr>
            <w:r w:rsidRPr="00D142E2">
              <w:rPr>
                <w:rStyle w:val="a-size-extra-large"/>
                <w:bCs/>
                <w:sz w:val="20"/>
                <w:szCs w:val="20"/>
              </w:rPr>
              <w:t>Operations and Supply Chain Management. F. Robert Jacobs and Richard Chase, McGraw-Hill/Irwin; 15th ed. (2017)</w:t>
            </w:r>
          </w:p>
          <w:p w:rsidR="00D142E2" w:rsidRPr="00D142E2" w:rsidRDefault="00D142E2" w:rsidP="00D142E2">
            <w:pPr>
              <w:numPr>
                <w:ilvl w:val="0"/>
                <w:numId w:val="19"/>
              </w:numPr>
              <w:rPr>
                <w:rStyle w:val="a-size-extra-large"/>
                <w:bCs/>
                <w:sz w:val="20"/>
                <w:szCs w:val="20"/>
              </w:rPr>
            </w:pPr>
            <w:r w:rsidRPr="00D142E2">
              <w:rPr>
                <w:rStyle w:val="a-size-extra-large"/>
                <w:bCs/>
                <w:sz w:val="20"/>
                <w:szCs w:val="20"/>
              </w:rPr>
              <w:t xml:space="preserve">Strategic Supply Chain Alignment: Best Practice in Supply Chain Management. John </w:t>
            </w:r>
            <w:proofErr w:type="spellStart"/>
            <w:r w:rsidRPr="00D142E2">
              <w:rPr>
                <w:rStyle w:val="a-size-extra-large"/>
                <w:bCs/>
                <w:sz w:val="20"/>
                <w:szCs w:val="20"/>
              </w:rPr>
              <w:t>Gattorna</w:t>
            </w:r>
            <w:proofErr w:type="spellEnd"/>
            <w:r w:rsidRPr="00D142E2">
              <w:rPr>
                <w:rStyle w:val="a-size-extra-large"/>
                <w:bCs/>
                <w:sz w:val="20"/>
                <w:szCs w:val="20"/>
              </w:rPr>
              <w:t xml:space="preserve"> Routledge; 6th ed. (2017)</w:t>
            </w:r>
          </w:p>
          <w:p w:rsidR="00D142E2" w:rsidRPr="00D142E2" w:rsidRDefault="00D142E2" w:rsidP="00D142E2">
            <w:pPr>
              <w:numPr>
                <w:ilvl w:val="0"/>
                <w:numId w:val="19"/>
              </w:numPr>
              <w:rPr>
                <w:rStyle w:val="a-size-extra-large"/>
                <w:bCs/>
                <w:sz w:val="20"/>
                <w:szCs w:val="20"/>
              </w:rPr>
            </w:pPr>
            <w:r w:rsidRPr="00D142E2">
              <w:rPr>
                <w:rStyle w:val="a-size-extra-large"/>
                <w:bCs/>
                <w:sz w:val="20"/>
                <w:szCs w:val="20"/>
              </w:rPr>
              <w:t xml:space="preserve">Managing Supply Chain Operations. Lei </w:t>
            </w:r>
            <w:proofErr w:type="spellStart"/>
            <w:r w:rsidRPr="00D142E2">
              <w:rPr>
                <w:rStyle w:val="a-size-extra-large"/>
                <w:bCs/>
                <w:sz w:val="20"/>
                <w:szCs w:val="20"/>
              </w:rPr>
              <w:t>Lei</w:t>
            </w:r>
            <w:proofErr w:type="spellEnd"/>
            <w:r w:rsidRPr="00D142E2">
              <w:rPr>
                <w:rStyle w:val="a-size-extra-large"/>
                <w:bCs/>
                <w:sz w:val="20"/>
                <w:szCs w:val="20"/>
              </w:rPr>
              <w:t xml:space="preserve">, Leonardo </w:t>
            </w:r>
            <w:proofErr w:type="spellStart"/>
            <w:r w:rsidRPr="00D142E2">
              <w:rPr>
                <w:rStyle w:val="a-size-extra-large"/>
                <w:bCs/>
                <w:sz w:val="20"/>
                <w:szCs w:val="20"/>
              </w:rPr>
              <w:t>DeCandia</w:t>
            </w:r>
            <w:proofErr w:type="spellEnd"/>
            <w:r w:rsidRPr="00D142E2">
              <w:rPr>
                <w:rStyle w:val="a-size-extra-large"/>
                <w:bCs/>
                <w:sz w:val="20"/>
                <w:szCs w:val="20"/>
              </w:rPr>
              <w:t>, Rosa Oppenheim, and Yao Zhao, World Scientific Publishing Co (2017)</w:t>
            </w:r>
          </w:p>
          <w:p w:rsidR="00D142E2" w:rsidRPr="00D142E2" w:rsidRDefault="00D142E2" w:rsidP="00D142E2">
            <w:pPr>
              <w:numPr>
                <w:ilvl w:val="0"/>
                <w:numId w:val="19"/>
              </w:numPr>
              <w:rPr>
                <w:rStyle w:val="a-size-extra-large"/>
                <w:bCs/>
                <w:sz w:val="20"/>
                <w:szCs w:val="20"/>
              </w:rPr>
            </w:pPr>
            <w:r w:rsidRPr="00D142E2">
              <w:rPr>
                <w:rStyle w:val="a-size-extra-large"/>
                <w:bCs/>
                <w:sz w:val="20"/>
                <w:szCs w:val="20"/>
              </w:rPr>
              <w:t xml:space="preserve">Operations Management: Managing Global Supply Chains. Ray R. </w:t>
            </w:r>
            <w:proofErr w:type="spellStart"/>
            <w:r w:rsidRPr="00D142E2">
              <w:rPr>
                <w:rStyle w:val="a-size-extra-large"/>
                <w:bCs/>
                <w:sz w:val="20"/>
                <w:szCs w:val="20"/>
              </w:rPr>
              <w:t>Venkataraman</w:t>
            </w:r>
            <w:proofErr w:type="spellEnd"/>
            <w:r w:rsidRPr="00D142E2">
              <w:rPr>
                <w:rStyle w:val="a-size-extra-large"/>
                <w:bCs/>
                <w:sz w:val="20"/>
                <w:szCs w:val="20"/>
              </w:rPr>
              <w:t xml:space="preserve"> and Jeffrey K. Pinto, SAGE Publications, </w:t>
            </w:r>
            <w:proofErr w:type="spellStart"/>
            <w:r w:rsidRPr="00D142E2">
              <w:rPr>
                <w:rStyle w:val="a-size-extra-large"/>
                <w:bCs/>
                <w:sz w:val="20"/>
                <w:szCs w:val="20"/>
              </w:rPr>
              <w:t>Inc</w:t>
            </w:r>
            <w:proofErr w:type="spellEnd"/>
            <w:r w:rsidRPr="00D142E2">
              <w:rPr>
                <w:rStyle w:val="a-size-extra-large"/>
                <w:bCs/>
                <w:sz w:val="20"/>
                <w:szCs w:val="20"/>
              </w:rPr>
              <w:t xml:space="preserve"> (2017)</w:t>
            </w:r>
          </w:p>
          <w:p w:rsidR="00D142E2" w:rsidRPr="00D142E2" w:rsidRDefault="00D142E2" w:rsidP="00D142E2">
            <w:pPr>
              <w:numPr>
                <w:ilvl w:val="0"/>
                <w:numId w:val="19"/>
              </w:numPr>
              <w:rPr>
                <w:rStyle w:val="a-size-extra-large"/>
                <w:bCs/>
                <w:sz w:val="20"/>
                <w:szCs w:val="20"/>
              </w:rPr>
            </w:pPr>
            <w:r w:rsidRPr="00D142E2">
              <w:rPr>
                <w:rStyle w:val="a-size-extra-large"/>
                <w:bCs/>
                <w:sz w:val="20"/>
                <w:szCs w:val="20"/>
              </w:rPr>
              <w:t xml:space="preserve">Operations Management in </w:t>
            </w:r>
            <w:proofErr w:type="gramStart"/>
            <w:r w:rsidRPr="00D142E2">
              <w:rPr>
                <w:rStyle w:val="a-size-extra-large"/>
                <w:bCs/>
                <w:sz w:val="20"/>
                <w:szCs w:val="20"/>
              </w:rPr>
              <w:t>The</w:t>
            </w:r>
            <w:proofErr w:type="gramEnd"/>
            <w:r w:rsidRPr="00D142E2">
              <w:rPr>
                <w:rStyle w:val="a-size-extra-large"/>
                <w:bCs/>
                <w:sz w:val="20"/>
                <w:szCs w:val="20"/>
              </w:rPr>
              <w:t xml:space="preserve"> Supply Chain: Decision &amp; Cases. Roger Schroeder and M. Johnny </w:t>
            </w:r>
            <w:proofErr w:type="spellStart"/>
            <w:r w:rsidRPr="00D142E2">
              <w:rPr>
                <w:rStyle w:val="a-size-extra-large"/>
                <w:bCs/>
                <w:sz w:val="20"/>
                <w:szCs w:val="20"/>
              </w:rPr>
              <w:t>Rungtusanatham</w:t>
            </w:r>
            <w:proofErr w:type="spellEnd"/>
            <w:r w:rsidRPr="00D142E2">
              <w:rPr>
                <w:rStyle w:val="a-size-extra-large"/>
                <w:bCs/>
                <w:sz w:val="20"/>
                <w:szCs w:val="20"/>
              </w:rPr>
              <w:t>, McGraw-Hill Higher Education; 7th ed. (2017)</w:t>
            </w:r>
          </w:p>
          <w:p w:rsidR="00D142E2" w:rsidRPr="00D142E2" w:rsidRDefault="00D142E2" w:rsidP="00D142E2">
            <w:pPr>
              <w:numPr>
                <w:ilvl w:val="0"/>
                <w:numId w:val="19"/>
              </w:numPr>
              <w:rPr>
                <w:rStyle w:val="a-size-extra-large"/>
                <w:bCs/>
                <w:sz w:val="20"/>
                <w:szCs w:val="20"/>
              </w:rPr>
            </w:pPr>
            <w:r w:rsidRPr="00D142E2">
              <w:rPr>
                <w:rStyle w:val="a-size-extra-large"/>
                <w:bCs/>
                <w:sz w:val="20"/>
                <w:szCs w:val="20"/>
              </w:rPr>
              <w:t xml:space="preserve">Contemporary Issues in Supply Chain Management and Logistics. Anthony M. Pagano and Mellissa </w:t>
            </w:r>
            <w:proofErr w:type="spellStart"/>
            <w:r w:rsidRPr="00D142E2">
              <w:rPr>
                <w:rStyle w:val="a-size-extra-large"/>
                <w:bCs/>
                <w:sz w:val="20"/>
                <w:szCs w:val="20"/>
              </w:rPr>
              <w:t>Gyimah</w:t>
            </w:r>
            <w:proofErr w:type="spellEnd"/>
            <w:r w:rsidRPr="00D142E2">
              <w:rPr>
                <w:rStyle w:val="a-size-extra-large"/>
                <w:bCs/>
                <w:sz w:val="20"/>
                <w:szCs w:val="20"/>
              </w:rPr>
              <w:t>, Business Expert Press (2017)</w:t>
            </w:r>
          </w:p>
          <w:p w:rsidR="00D142E2" w:rsidRPr="00D142E2" w:rsidRDefault="00D142E2" w:rsidP="00D142E2">
            <w:pPr>
              <w:numPr>
                <w:ilvl w:val="0"/>
                <w:numId w:val="19"/>
              </w:numPr>
              <w:rPr>
                <w:rStyle w:val="a-size-extra-large"/>
                <w:bCs/>
                <w:sz w:val="20"/>
                <w:szCs w:val="20"/>
              </w:rPr>
            </w:pPr>
            <w:r w:rsidRPr="00D142E2">
              <w:rPr>
                <w:rStyle w:val="a-size-extra-large"/>
                <w:bCs/>
                <w:sz w:val="20"/>
                <w:szCs w:val="20"/>
              </w:rPr>
              <w:t xml:space="preserve">Supply Chain Management: Fundamentals, Strategy, Analytics &amp; Planning for Supply Chain &amp; Logistics Management. Khalid </w:t>
            </w:r>
            <w:proofErr w:type="spellStart"/>
            <w:r w:rsidRPr="00D142E2">
              <w:rPr>
                <w:rStyle w:val="a-size-extra-large"/>
                <w:bCs/>
                <w:sz w:val="20"/>
                <w:szCs w:val="20"/>
              </w:rPr>
              <w:t>Zidan</w:t>
            </w:r>
            <w:proofErr w:type="spellEnd"/>
            <w:r w:rsidRPr="00D142E2">
              <w:rPr>
                <w:rStyle w:val="a-size-extra-large"/>
                <w:bCs/>
                <w:sz w:val="20"/>
                <w:szCs w:val="20"/>
              </w:rPr>
              <w:t xml:space="preserve">, </w:t>
            </w:r>
            <w:proofErr w:type="spellStart"/>
            <w:r w:rsidRPr="00D142E2">
              <w:rPr>
                <w:rStyle w:val="a-size-extra-large"/>
                <w:bCs/>
                <w:sz w:val="20"/>
                <w:szCs w:val="20"/>
              </w:rPr>
              <w:t>CreateSpace</w:t>
            </w:r>
            <w:proofErr w:type="spellEnd"/>
            <w:r w:rsidRPr="00D142E2">
              <w:rPr>
                <w:rStyle w:val="a-size-extra-large"/>
                <w:bCs/>
                <w:sz w:val="20"/>
                <w:szCs w:val="20"/>
              </w:rPr>
              <w:t xml:space="preserve"> Independent Publishing Platform (2016)</w:t>
            </w:r>
          </w:p>
          <w:p w:rsidR="00D142E2" w:rsidRPr="00D142E2" w:rsidRDefault="00D142E2" w:rsidP="00D142E2">
            <w:pPr>
              <w:numPr>
                <w:ilvl w:val="0"/>
                <w:numId w:val="19"/>
              </w:numPr>
              <w:rPr>
                <w:rStyle w:val="a-size-extra-large"/>
                <w:bCs/>
                <w:sz w:val="20"/>
                <w:szCs w:val="20"/>
              </w:rPr>
            </w:pPr>
            <w:r w:rsidRPr="00D142E2">
              <w:rPr>
                <w:rStyle w:val="a-size-extra-large"/>
                <w:bCs/>
                <w:sz w:val="20"/>
                <w:szCs w:val="20"/>
              </w:rPr>
              <w:t xml:space="preserve">Operations Management: Sustainability and Supply Chain Management. Jay </w:t>
            </w:r>
            <w:proofErr w:type="spellStart"/>
            <w:r w:rsidRPr="00D142E2">
              <w:rPr>
                <w:rStyle w:val="a-size-extra-large"/>
                <w:bCs/>
                <w:sz w:val="20"/>
                <w:szCs w:val="20"/>
              </w:rPr>
              <w:t>Heizer</w:t>
            </w:r>
            <w:proofErr w:type="spellEnd"/>
            <w:r w:rsidRPr="00D142E2">
              <w:rPr>
                <w:rStyle w:val="a-size-extra-large"/>
                <w:bCs/>
                <w:sz w:val="20"/>
                <w:szCs w:val="20"/>
              </w:rPr>
              <w:t>, Barry Render, and Chuck Munson, Prentice Hall (2016)</w:t>
            </w:r>
          </w:p>
          <w:p w:rsidR="00D142E2" w:rsidRPr="00D142E2" w:rsidRDefault="00D142E2" w:rsidP="00D142E2">
            <w:pPr>
              <w:numPr>
                <w:ilvl w:val="0"/>
                <w:numId w:val="19"/>
              </w:numPr>
              <w:rPr>
                <w:rStyle w:val="a-size-extra-large"/>
                <w:bCs/>
                <w:sz w:val="20"/>
                <w:szCs w:val="20"/>
              </w:rPr>
            </w:pPr>
            <w:r w:rsidRPr="00D142E2">
              <w:rPr>
                <w:rStyle w:val="a-size-extra-large"/>
                <w:bCs/>
                <w:sz w:val="20"/>
                <w:szCs w:val="20"/>
              </w:rPr>
              <w:t xml:space="preserve">Logistics, Supply Chain and Operations Management Case Study Collection. David B. Grant (Ed.), </w:t>
            </w:r>
            <w:proofErr w:type="spellStart"/>
            <w:r w:rsidRPr="00D142E2">
              <w:rPr>
                <w:rStyle w:val="a-size-extra-large"/>
                <w:bCs/>
                <w:sz w:val="20"/>
                <w:szCs w:val="20"/>
              </w:rPr>
              <w:t>Kogan</w:t>
            </w:r>
            <w:proofErr w:type="spellEnd"/>
            <w:r w:rsidRPr="00D142E2">
              <w:rPr>
                <w:rStyle w:val="a-size-extra-large"/>
                <w:bCs/>
                <w:sz w:val="20"/>
                <w:szCs w:val="20"/>
              </w:rPr>
              <w:t xml:space="preserve"> Page (2016)</w:t>
            </w:r>
          </w:p>
          <w:p w:rsidR="00D142E2" w:rsidRPr="00D142E2" w:rsidRDefault="00D142E2" w:rsidP="00D142E2">
            <w:pPr>
              <w:numPr>
                <w:ilvl w:val="0"/>
                <w:numId w:val="19"/>
              </w:numPr>
              <w:rPr>
                <w:rStyle w:val="a-size-extra-large"/>
                <w:bCs/>
                <w:sz w:val="20"/>
                <w:szCs w:val="20"/>
              </w:rPr>
            </w:pPr>
            <w:r w:rsidRPr="00D142E2">
              <w:rPr>
                <w:rStyle w:val="a-size-extra-large"/>
                <w:bCs/>
                <w:sz w:val="20"/>
                <w:szCs w:val="20"/>
              </w:rPr>
              <w:t xml:space="preserve">Supply Chain Management: Strategy, Planning and Operations. Sunil Chopra, Peter </w:t>
            </w:r>
            <w:proofErr w:type="spellStart"/>
            <w:r w:rsidRPr="00D142E2">
              <w:rPr>
                <w:rStyle w:val="a-size-extra-large"/>
                <w:bCs/>
                <w:sz w:val="20"/>
                <w:szCs w:val="20"/>
              </w:rPr>
              <w:t>Meindl</w:t>
            </w:r>
            <w:proofErr w:type="spellEnd"/>
            <w:r w:rsidRPr="00D142E2">
              <w:rPr>
                <w:rStyle w:val="a-size-extra-large"/>
                <w:bCs/>
                <w:sz w:val="20"/>
                <w:szCs w:val="20"/>
              </w:rPr>
              <w:t xml:space="preserve">, Prentice Hall College </w:t>
            </w:r>
            <w:proofErr w:type="spellStart"/>
            <w:r w:rsidRPr="00D142E2">
              <w:rPr>
                <w:rStyle w:val="a-size-extra-large"/>
                <w:bCs/>
                <w:sz w:val="20"/>
                <w:szCs w:val="20"/>
              </w:rPr>
              <w:t>Div</w:t>
            </w:r>
            <w:proofErr w:type="spellEnd"/>
            <w:r w:rsidRPr="00D142E2">
              <w:rPr>
                <w:rStyle w:val="a-size-extra-large"/>
                <w:bCs/>
                <w:sz w:val="20"/>
                <w:szCs w:val="20"/>
              </w:rPr>
              <w:t>, 6th ed. (2015)</w:t>
            </w:r>
          </w:p>
          <w:p w:rsidR="00D142E2" w:rsidRPr="00D142E2" w:rsidRDefault="00D142E2" w:rsidP="00D142E2">
            <w:pPr>
              <w:numPr>
                <w:ilvl w:val="0"/>
                <w:numId w:val="19"/>
              </w:numPr>
              <w:rPr>
                <w:rStyle w:val="a-size-extra-large"/>
                <w:bCs/>
                <w:sz w:val="20"/>
                <w:szCs w:val="20"/>
              </w:rPr>
            </w:pPr>
            <w:r w:rsidRPr="00D142E2">
              <w:rPr>
                <w:rStyle w:val="a-size-extra-large"/>
                <w:bCs/>
                <w:sz w:val="20"/>
                <w:szCs w:val="20"/>
              </w:rPr>
              <w:t xml:space="preserve">Big Data Driven Supply Chain Management: A Framework for Implementing Analytics and Turning Information Into Intelligence, Nada R. Sanders, Pearson FT Press; 1 edition (2014) </w:t>
            </w:r>
          </w:p>
          <w:p w:rsidR="00D142E2" w:rsidRPr="00D142E2" w:rsidRDefault="00D142E2" w:rsidP="00D142E2">
            <w:pPr>
              <w:numPr>
                <w:ilvl w:val="0"/>
                <w:numId w:val="19"/>
              </w:numPr>
              <w:rPr>
                <w:rStyle w:val="a-size-extra-large"/>
                <w:bCs/>
                <w:sz w:val="20"/>
                <w:szCs w:val="20"/>
              </w:rPr>
            </w:pPr>
            <w:r w:rsidRPr="00D142E2">
              <w:rPr>
                <w:rStyle w:val="a-size-extra-large"/>
                <w:bCs/>
                <w:sz w:val="20"/>
                <w:szCs w:val="20"/>
              </w:rPr>
              <w:t xml:space="preserve">Operations Rules: Delivering Customer Value through Flexible Operations. David </w:t>
            </w:r>
            <w:proofErr w:type="spellStart"/>
            <w:r w:rsidRPr="00D142E2">
              <w:rPr>
                <w:rStyle w:val="a-size-extra-large"/>
                <w:bCs/>
                <w:sz w:val="20"/>
                <w:szCs w:val="20"/>
              </w:rPr>
              <w:t>Simchi-Levi,The</w:t>
            </w:r>
            <w:proofErr w:type="spellEnd"/>
            <w:r w:rsidRPr="00D142E2">
              <w:rPr>
                <w:rStyle w:val="a-size-extra-large"/>
                <w:bCs/>
                <w:sz w:val="20"/>
                <w:szCs w:val="20"/>
              </w:rPr>
              <w:t xml:space="preserve"> MIT Press; Reprint edition (2013)</w:t>
            </w:r>
          </w:p>
          <w:p w:rsidR="00D142E2" w:rsidRPr="00D142E2" w:rsidRDefault="00D142E2" w:rsidP="00D142E2">
            <w:pPr>
              <w:numPr>
                <w:ilvl w:val="0"/>
                <w:numId w:val="19"/>
              </w:numPr>
              <w:rPr>
                <w:rStyle w:val="a-size-extra-large"/>
                <w:bCs/>
                <w:sz w:val="20"/>
                <w:szCs w:val="20"/>
              </w:rPr>
            </w:pPr>
            <w:r w:rsidRPr="00D142E2">
              <w:rPr>
                <w:rStyle w:val="a-size-extra-large"/>
                <w:bCs/>
                <w:sz w:val="20"/>
                <w:szCs w:val="20"/>
              </w:rPr>
              <w:t>The Supply Chain Management Casebook: Comprehensive Coverage and Best Practices in SCM, Chuck Munson, FT Press; 1st ed. (2013)</w:t>
            </w:r>
          </w:p>
          <w:p w:rsidR="00D142E2" w:rsidRPr="00D142E2" w:rsidRDefault="00D142E2" w:rsidP="00D142E2">
            <w:pPr>
              <w:numPr>
                <w:ilvl w:val="0"/>
                <w:numId w:val="19"/>
              </w:numPr>
              <w:rPr>
                <w:rStyle w:val="a-size-extra-large"/>
                <w:bCs/>
                <w:sz w:val="20"/>
                <w:szCs w:val="20"/>
              </w:rPr>
            </w:pPr>
            <w:r w:rsidRPr="00D142E2">
              <w:rPr>
                <w:rStyle w:val="a-size-extra-large"/>
                <w:bCs/>
                <w:sz w:val="20"/>
                <w:szCs w:val="20"/>
              </w:rPr>
              <w:t xml:space="preserve">Introduction to Operations and Supply Chain Management. Cecil C. </w:t>
            </w:r>
            <w:proofErr w:type="spellStart"/>
            <w:r w:rsidRPr="00D142E2">
              <w:rPr>
                <w:rStyle w:val="a-size-extra-large"/>
                <w:bCs/>
                <w:sz w:val="20"/>
                <w:szCs w:val="20"/>
              </w:rPr>
              <w:t>Bozarth</w:t>
            </w:r>
            <w:proofErr w:type="spellEnd"/>
            <w:r w:rsidRPr="00D142E2">
              <w:rPr>
                <w:rStyle w:val="a-size-extra-large"/>
                <w:bCs/>
                <w:sz w:val="20"/>
                <w:szCs w:val="20"/>
              </w:rPr>
              <w:t xml:space="preserve"> and Robert B. Handfield, Prentice Hall, 3rd ed. (2012)</w:t>
            </w:r>
          </w:p>
          <w:p w:rsidR="00D142E2" w:rsidRPr="00D142E2" w:rsidRDefault="00D142E2" w:rsidP="00D142E2">
            <w:pPr>
              <w:numPr>
                <w:ilvl w:val="0"/>
                <w:numId w:val="19"/>
              </w:numPr>
              <w:rPr>
                <w:rStyle w:val="a-size-extra-large"/>
                <w:bCs/>
                <w:sz w:val="20"/>
                <w:szCs w:val="20"/>
              </w:rPr>
            </w:pPr>
            <w:r w:rsidRPr="00D142E2">
              <w:rPr>
                <w:rStyle w:val="a-size-extra-large"/>
                <w:bCs/>
                <w:sz w:val="20"/>
                <w:szCs w:val="20"/>
              </w:rPr>
              <w:t xml:space="preserve">Purchasing &amp; Supply Chain Management. Kenneth </w:t>
            </w:r>
            <w:proofErr w:type="spellStart"/>
            <w:r w:rsidRPr="00D142E2">
              <w:rPr>
                <w:rStyle w:val="a-size-extra-large"/>
                <w:bCs/>
                <w:sz w:val="20"/>
                <w:szCs w:val="20"/>
              </w:rPr>
              <w:t>Lysons</w:t>
            </w:r>
            <w:proofErr w:type="spellEnd"/>
            <w:r w:rsidRPr="00D142E2">
              <w:rPr>
                <w:rStyle w:val="a-size-extra-large"/>
                <w:bCs/>
                <w:sz w:val="20"/>
                <w:szCs w:val="20"/>
              </w:rPr>
              <w:t xml:space="preserve">, Michael </w:t>
            </w:r>
            <w:proofErr w:type="spellStart"/>
            <w:r w:rsidRPr="00D142E2">
              <w:rPr>
                <w:rStyle w:val="a-size-extra-large"/>
                <w:bCs/>
                <w:sz w:val="20"/>
                <w:szCs w:val="20"/>
              </w:rPr>
              <w:t>Gillingham</w:t>
            </w:r>
            <w:proofErr w:type="spellEnd"/>
            <w:r w:rsidRPr="00D142E2">
              <w:rPr>
                <w:rStyle w:val="a-size-extra-large"/>
                <w:bCs/>
                <w:sz w:val="20"/>
                <w:szCs w:val="20"/>
              </w:rPr>
              <w:t xml:space="preserve">, </w:t>
            </w:r>
            <w:proofErr w:type="spellStart"/>
            <w:r w:rsidRPr="00D142E2">
              <w:rPr>
                <w:rStyle w:val="a-size-extra-large"/>
                <w:bCs/>
                <w:sz w:val="20"/>
                <w:szCs w:val="20"/>
              </w:rPr>
              <w:t>Financal</w:t>
            </w:r>
            <w:proofErr w:type="spellEnd"/>
            <w:r w:rsidRPr="00D142E2">
              <w:rPr>
                <w:rStyle w:val="a-size-extra-large"/>
                <w:bCs/>
                <w:sz w:val="20"/>
                <w:szCs w:val="20"/>
              </w:rPr>
              <w:t xml:space="preserve"> Times Management, 8th ed. (2012)</w:t>
            </w:r>
          </w:p>
          <w:p w:rsidR="00D142E2" w:rsidRDefault="00D142E2" w:rsidP="00D142E2">
            <w:pPr>
              <w:numPr>
                <w:ilvl w:val="0"/>
                <w:numId w:val="19"/>
              </w:numPr>
              <w:rPr>
                <w:rStyle w:val="a-size-extra-large"/>
                <w:bCs/>
                <w:sz w:val="20"/>
                <w:szCs w:val="20"/>
              </w:rPr>
            </w:pPr>
            <w:proofErr w:type="spellStart"/>
            <w:proofErr w:type="gramStart"/>
            <w:r w:rsidRPr="00D142E2">
              <w:rPr>
                <w:rStyle w:val="a-size-extra-large"/>
                <w:bCs/>
                <w:sz w:val="20"/>
                <w:szCs w:val="20"/>
              </w:rPr>
              <w:t>Clockspeed</w:t>
            </w:r>
            <w:proofErr w:type="spellEnd"/>
            <w:r w:rsidRPr="00D142E2">
              <w:rPr>
                <w:rStyle w:val="a-size-extra-large"/>
                <w:bCs/>
                <w:sz w:val="20"/>
                <w:szCs w:val="20"/>
              </w:rPr>
              <w:t xml:space="preserve"> :</w:t>
            </w:r>
            <w:proofErr w:type="gramEnd"/>
            <w:r w:rsidRPr="00D142E2">
              <w:rPr>
                <w:rStyle w:val="a-size-extra-large"/>
                <w:bCs/>
                <w:sz w:val="20"/>
                <w:szCs w:val="20"/>
              </w:rPr>
              <w:t xml:space="preserve"> Winning Industry Control in the Age of Temporary Advantage. Charles H. Fine, Perseus Books Group (1999)</w:t>
            </w:r>
          </w:p>
          <w:p w:rsidR="000F7262" w:rsidRPr="00D142E2" w:rsidRDefault="000F7262" w:rsidP="00D142E2">
            <w:pPr>
              <w:ind w:left="360"/>
              <w:rPr>
                <w:bCs/>
                <w:sz w:val="20"/>
                <w:szCs w:val="20"/>
              </w:rPr>
            </w:pPr>
          </w:p>
        </w:tc>
      </w:tr>
      <w:tr w:rsidR="00941BBA" w:rsidRPr="00D261BF" w:rsidTr="0055484F">
        <w:tc>
          <w:tcPr>
            <w:tcW w:w="9629" w:type="dxa"/>
            <w:gridSpan w:val="6"/>
            <w:tcBorders>
              <w:top w:val="single" w:sz="4" w:space="0" w:color="auto"/>
              <w:left w:val="single" w:sz="4" w:space="0" w:color="auto"/>
              <w:bottom w:val="single" w:sz="4" w:space="0" w:color="auto"/>
              <w:right w:val="single" w:sz="4" w:space="0" w:color="auto"/>
            </w:tcBorders>
            <w:shd w:val="clear" w:color="auto" w:fill="EEECE1"/>
          </w:tcPr>
          <w:p w:rsidR="00941BBA" w:rsidRPr="00882E04" w:rsidRDefault="00941BBA" w:rsidP="00941BBA">
            <w:pPr>
              <w:spacing w:line="0" w:lineRule="atLeast"/>
              <w:rPr>
                <w:rFonts w:ascii="Arial" w:hAnsi="Arial" w:cs="Arial"/>
                <w:b/>
                <w:bCs/>
                <w:sz w:val="20"/>
                <w:szCs w:val="20"/>
              </w:rPr>
            </w:pPr>
            <w:r w:rsidRPr="00882E04">
              <w:rPr>
                <w:rFonts w:ascii="Arial" w:hAnsi="Arial" w:cs="Arial"/>
                <w:b/>
                <w:bCs/>
                <w:sz w:val="20"/>
                <w:szCs w:val="20"/>
              </w:rPr>
              <w:lastRenderedPageBreak/>
              <w:t>MEANS/PROCESSES FOR STUDENT FEEDBACK ON COURSE</w:t>
            </w:r>
          </w:p>
        </w:tc>
      </w:tr>
      <w:tr w:rsidR="00941BBA" w:rsidRPr="00D261BF" w:rsidTr="0055484F">
        <w:trPr>
          <w:trHeight w:val="948"/>
        </w:trPr>
        <w:tc>
          <w:tcPr>
            <w:tcW w:w="9629" w:type="dxa"/>
            <w:gridSpan w:val="6"/>
            <w:tcBorders>
              <w:top w:val="single" w:sz="4" w:space="0" w:color="auto"/>
              <w:left w:val="single" w:sz="4" w:space="0" w:color="auto"/>
              <w:bottom w:val="single" w:sz="4" w:space="0" w:color="auto"/>
              <w:right w:val="single" w:sz="4" w:space="0" w:color="auto"/>
            </w:tcBorders>
            <w:tcMar>
              <w:top w:w="85" w:type="dxa"/>
              <w:bottom w:w="85" w:type="dxa"/>
            </w:tcMar>
          </w:tcPr>
          <w:p w:rsidR="00941BBA" w:rsidRPr="00882E04" w:rsidRDefault="00941BBA" w:rsidP="00941BBA">
            <w:pPr>
              <w:spacing w:line="360" w:lineRule="auto"/>
              <w:jc w:val="both"/>
              <w:rPr>
                <w:rFonts w:ascii="Arial" w:hAnsi="Arial" w:cs="Arial"/>
                <w:bCs/>
                <w:sz w:val="20"/>
                <w:szCs w:val="20"/>
              </w:rPr>
            </w:pPr>
            <w:r w:rsidRPr="00882E04">
              <w:rPr>
                <w:rFonts w:ascii="Arial" w:hAnsi="Arial" w:cs="Arial"/>
                <w:bCs/>
                <w:sz w:val="20"/>
                <w:szCs w:val="20"/>
              </w:rPr>
              <w:lastRenderedPageBreak/>
              <w:fldChar w:fldCharType="begin">
                <w:ffData>
                  <w:name w:val="Check1"/>
                  <w:enabled/>
                  <w:calcOnExit w:val="0"/>
                  <w:checkBox>
                    <w:sizeAuto/>
                    <w:default w:val="0"/>
                  </w:checkBox>
                </w:ffData>
              </w:fldChar>
            </w:r>
            <w:bookmarkStart w:id="4" w:name="Check1"/>
            <w:r w:rsidRPr="00882E04">
              <w:rPr>
                <w:rFonts w:ascii="Arial" w:hAnsi="Arial" w:cs="Arial"/>
                <w:bCs/>
                <w:sz w:val="20"/>
                <w:szCs w:val="20"/>
              </w:rPr>
              <w:instrText xml:space="preserve"> FORMCHECKBOX </w:instrText>
            </w:r>
            <w:r w:rsidR="00B25B83">
              <w:rPr>
                <w:rFonts w:ascii="Arial" w:hAnsi="Arial" w:cs="Arial"/>
                <w:bCs/>
                <w:sz w:val="20"/>
                <w:szCs w:val="20"/>
              </w:rPr>
            </w:r>
            <w:r w:rsidR="00B25B83">
              <w:rPr>
                <w:rFonts w:ascii="Arial" w:hAnsi="Arial" w:cs="Arial"/>
                <w:bCs/>
                <w:sz w:val="20"/>
                <w:szCs w:val="20"/>
              </w:rPr>
              <w:fldChar w:fldCharType="separate"/>
            </w:r>
            <w:r w:rsidRPr="00882E04">
              <w:rPr>
                <w:rFonts w:ascii="Arial" w:hAnsi="Arial" w:cs="Arial"/>
                <w:bCs/>
                <w:sz w:val="20"/>
                <w:szCs w:val="20"/>
              </w:rPr>
              <w:fldChar w:fldCharType="end"/>
            </w:r>
            <w:bookmarkEnd w:id="4"/>
            <w:r w:rsidRPr="00882E04">
              <w:rPr>
                <w:rFonts w:ascii="Arial" w:hAnsi="Arial" w:cs="Arial"/>
                <w:bCs/>
                <w:sz w:val="20"/>
                <w:szCs w:val="20"/>
              </w:rPr>
              <w:t xml:space="preserve"> conducting mid-term survey in additional to SETL around the end of the semester</w:t>
            </w:r>
          </w:p>
          <w:p w:rsidR="00941BBA" w:rsidRPr="00882E04" w:rsidRDefault="00941BBA" w:rsidP="00941BBA">
            <w:pPr>
              <w:spacing w:line="360" w:lineRule="auto"/>
              <w:jc w:val="both"/>
              <w:rPr>
                <w:rFonts w:ascii="Arial" w:hAnsi="Arial" w:cs="Arial"/>
                <w:bCs/>
                <w:sz w:val="20"/>
                <w:szCs w:val="20"/>
              </w:rPr>
            </w:pPr>
            <w:r w:rsidRPr="00882E04">
              <w:rPr>
                <w:rFonts w:ascii="Arial" w:hAnsi="Arial" w:cs="Arial"/>
                <w:bCs/>
                <w:sz w:val="20"/>
                <w:szCs w:val="20"/>
              </w:rPr>
              <w:fldChar w:fldCharType="begin">
                <w:ffData>
                  <w:name w:val="Check1"/>
                  <w:enabled/>
                  <w:calcOnExit w:val="0"/>
                  <w:checkBox>
                    <w:sizeAuto/>
                    <w:default w:val="0"/>
                  </w:checkBox>
                </w:ffData>
              </w:fldChar>
            </w:r>
            <w:r w:rsidRPr="00882E04">
              <w:rPr>
                <w:rFonts w:ascii="Arial" w:hAnsi="Arial" w:cs="Arial"/>
                <w:bCs/>
                <w:sz w:val="20"/>
                <w:szCs w:val="20"/>
              </w:rPr>
              <w:instrText xml:space="preserve"> FORMCHECKBOX </w:instrText>
            </w:r>
            <w:r w:rsidR="00B25B83">
              <w:rPr>
                <w:rFonts w:ascii="Arial" w:hAnsi="Arial" w:cs="Arial"/>
                <w:bCs/>
                <w:sz w:val="20"/>
                <w:szCs w:val="20"/>
              </w:rPr>
            </w:r>
            <w:r w:rsidR="00B25B83">
              <w:rPr>
                <w:rFonts w:ascii="Arial" w:hAnsi="Arial" w:cs="Arial"/>
                <w:bCs/>
                <w:sz w:val="20"/>
                <w:szCs w:val="20"/>
              </w:rPr>
              <w:fldChar w:fldCharType="separate"/>
            </w:r>
            <w:r w:rsidRPr="00882E04">
              <w:rPr>
                <w:rFonts w:ascii="Arial" w:hAnsi="Arial" w:cs="Arial"/>
                <w:bCs/>
                <w:sz w:val="20"/>
                <w:szCs w:val="20"/>
              </w:rPr>
              <w:fldChar w:fldCharType="end"/>
            </w:r>
            <w:r w:rsidRPr="00882E04">
              <w:rPr>
                <w:rFonts w:ascii="Arial" w:hAnsi="Arial" w:cs="Arial"/>
                <w:bCs/>
                <w:sz w:val="20"/>
                <w:szCs w:val="20"/>
              </w:rPr>
              <w:t xml:space="preserve"> Online response via Moodle site</w:t>
            </w:r>
          </w:p>
          <w:p w:rsidR="00941BBA" w:rsidRPr="00882E04" w:rsidRDefault="00941BBA" w:rsidP="00941BBA">
            <w:pPr>
              <w:spacing w:line="360" w:lineRule="auto"/>
              <w:jc w:val="both"/>
              <w:rPr>
                <w:rFonts w:ascii="Arial" w:hAnsi="Arial" w:cs="Arial"/>
                <w:bCs/>
                <w:sz w:val="20"/>
                <w:szCs w:val="20"/>
              </w:rPr>
            </w:pPr>
            <w:r w:rsidRPr="00882E04">
              <w:rPr>
                <w:rFonts w:ascii="Arial" w:hAnsi="Arial" w:cs="Arial"/>
                <w:bCs/>
                <w:sz w:val="20"/>
                <w:szCs w:val="20"/>
              </w:rPr>
              <w:fldChar w:fldCharType="begin">
                <w:ffData>
                  <w:name w:val="Check1"/>
                  <w:enabled/>
                  <w:calcOnExit w:val="0"/>
                  <w:checkBox>
                    <w:sizeAuto/>
                    <w:default w:val="0"/>
                  </w:checkBox>
                </w:ffData>
              </w:fldChar>
            </w:r>
            <w:r w:rsidRPr="00882E04">
              <w:rPr>
                <w:rFonts w:ascii="Arial" w:hAnsi="Arial" w:cs="Arial"/>
                <w:bCs/>
                <w:sz w:val="20"/>
                <w:szCs w:val="20"/>
              </w:rPr>
              <w:instrText xml:space="preserve"> FORMCHECKBOX </w:instrText>
            </w:r>
            <w:r w:rsidR="00B25B83">
              <w:rPr>
                <w:rFonts w:ascii="Arial" w:hAnsi="Arial" w:cs="Arial"/>
                <w:bCs/>
                <w:sz w:val="20"/>
                <w:szCs w:val="20"/>
              </w:rPr>
            </w:r>
            <w:r w:rsidR="00B25B83">
              <w:rPr>
                <w:rFonts w:ascii="Arial" w:hAnsi="Arial" w:cs="Arial"/>
                <w:bCs/>
                <w:sz w:val="20"/>
                <w:szCs w:val="20"/>
              </w:rPr>
              <w:fldChar w:fldCharType="separate"/>
            </w:r>
            <w:r w:rsidRPr="00882E04">
              <w:rPr>
                <w:rFonts w:ascii="Arial" w:hAnsi="Arial" w:cs="Arial"/>
                <w:bCs/>
                <w:sz w:val="20"/>
                <w:szCs w:val="20"/>
              </w:rPr>
              <w:fldChar w:fldCharType="end"/>
            </w:r>
            <w:r w:rsidRPr="00882E04">
              <w:rPr>
                <w:rFonts w:ascii="Arial" w:hAnsi="Arial" w:cs="Arial"/>
                <w:bCs/>
                <w:sz w:val="20"/>
                <w:szCs w:val="20"/>
              </w:rPr>
              <w:t xml:space="preserve"> Others: ________________________ (please specify)</w:t>
            </w:r>
          </w:p>
        </w:tc>
      </w:tr>
      <w:tr w:rsidR="00941BBA" w:rsidRPr="00D261BF" w:rsidTr="0055484F">
        <w:tc>
          <w:tcPr>
            <w:tcW w:w="9629" w:type="dxa"/>
            <w:gridSpan w:val="6"/>
            <w:tcBorders>
              <w:top w:val="single" w:sz="4" w:space="0" w:color="auto"/>
              <w:left w:val="single" w:sz="4" w:space="0" w:color="auto"/>
              <w:bottom w:val="single" w:sz="4" w:space="0" w:color="auto"/>
              <w:right w:val="single" w:sz="4" w:space="0" w:color="auto"/>
            </w:tcBorders>
            <w:shd w:val="clear" w:color="auto" w:fill="EEECE1"/>
          </w:tcPr>
          <w:p w:rsidR="00941BBA" w:rsidRPr="00882E04" w:rsidRDefault="00941BBA" w:rsidP="00941BBA">
            <w:pPr>
              <w:spacing w:line="0" w:lineRule="atLeast"/>
              <w:rPr>
                <w:rFonts w:ascii="Arial" w:hAnsi="Arial" w:cs="Arial"/>
                <w:b/>
                <w:bCs/>
                <w:sz w:val="20"/>
                <w:szCs w:val="20"/>
              </w:rPr>
            </w:pPr>
            <w:r w:rsidRPr="00882E04">
              <w:rPr>
                <w:rFonts w:ascii="Arial" w:hAnsi="Arial" w:cs="Arial"/>
                <w:b/>
                <w:bCs/>
                <w:sz w:val="20"/>
                <w:szCs w:val="20"/>
              </w:rPr>
              <w:t xml:space="preserve">COURSE POLICY </w:t>
            </w:r>
            <w:r w:rsidRPr="00882E04">
              <w:rPr>
                <w:rFonts w:ascii="Arial" w:hAnsi="Arial" w:cs="Arial"/>
                <w:bCs/>
                <w:sz w:val="20"/>
                <w:szCs w:val="20"/>
              </w:rPr>
              <w:t>(e.g. plagiarism, academic honesty, attendance, etc.)</w:t>
            </w:r>
          </w:p>
        </w:tc>
      </w:tr>
      <w:tr w:rsidR="00941BBA" w:rsidRPr="009203E0" w:rsidTr="0055484F">
        <w:trPr>
          <w:trHeight w:val="850"/>
        </w:trPr>
        <w:tc>
          <w:tcPr>
            <w:tcW w:w="9629" w:type="dxa"/>
            <w:gridSpan w:val="6"/>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tcPr>
          <w:p w:rsidR="005B6527" w:rsidRDefault="005B6527" w:rsidP="005B6527">
            <w:pPr>
              <w:widowControl w:val="0"/>
              <w:tabs>
                <w:tab w:val="num" w:pos="540"/>
              </w:tabs>
              <w:autoSpaceDE w:val="0"/>
              <w:autoSpaceDN w:val="0"/>
              <w:adjustRightInd w:val="0"/>
              <w:ind w:leftChars="25" w:left="60"/>
              <w:jc w:val="both"/>
              <w:rPr>
                <w:rFonts w:ascii="Book Antiqua" w:eastAsia="Arial Unicode MS" w:hAnsi="Book Antiqua" w:cs="Arial Unicode MS"/>
                <w:color w:val="000000"/>
                <w:sz w:val="20"/>
                <w:szCs w:val="20"/>
                <w:lang w:eastAsia="zh-TW"/>
              </w:rPr>
            </w:pPr>
          </w:p>
          <w:p w:rsidR="005B6527" w:rsidRPr="00AB295F" w:rsidRDefault="005B6527" w:rsidP="005B6527">
            <w:pPr>
              <w:widowControl w:val="0"/>
              <w:tabs>
                <w:tab w:val="num" w:pos="540"/>
              </w:tabs>
              <w:autoSpaceDE w:val="0"/>
              <w:autoSpaceDN w:val="0"/>
              <w:adjustRightInd w:val="0"/>
              <w:ind w:leftChars="25" w:left="60"/>
              <w:jc w:val="both"/>
              <w:rPr>
                <w:rFonts w:ascii="Book Antiqua" w:eastAsia="Arial Unicode MS" w:hAnsi="Book Antiqua" w:cs="Arial Unicode MS"/>
                <w:color w:val="000000"/>
                <w:sz w:val="20"/>
                <w:szCs w:val="20"/>
                <w:lang w:eastAsia="zh-TW"/>
              </w:rPr>
            </w:pPr>
            <w:r w:rsidRPr="00AB295F">
              <w:rPr>
                <w:rFonts w:ascii="Book Antiqua" w:eastAsia="Arial Unicode MS" w:hAnsi="Book Antiqua" w:cs="Arial Unicode MS"/>
                <w:color w:val="000000"/>
                <w:sz w:val="20"/>
                <w:szCs w:val="20"/>
                <w:lang w:eastAsia="zh-TW"/>
              </w:rPr>
              <w:t xml:space="preserve">The University Regulations on academic dishonesty </w:t>
            </w:r>
            <w:proofErr w:type="gramStart"/>
            <w:r w:rsidRPr="00AB295F">
              <w:rPr>
                <w:rFonts w:ascii="Book Antiqua" w:eastAsia="Arial Unicode MS" w:hAnsi="Book Antiqua" w:cs="Arial Unicode MS"/>
                <w:color w:val="000000"/>
                <w:sz w:val="20"/>
                <w:szCs w:val="20"/>
                <w:lang w:eastAsia="zh-TW"/>
              </w:rPr>
              <w:t>will be strictly enforced</w:t>
            </w:r>
            <w:proofErr w:type="gramEnd"/>
            <w:r w:rsidRPr="00AB295F">
              <w:rPr>
                <w:rFonts w:ascii="Book Antiqua" w:eastAsia="Arial Unicode MS" w:hAnsi="Book Antiqua" w:cs="Arial Unicode MS"/>
                <w:color w:val="000000"/>
                <w:sz w:val="20"/>
                <w:szCs w:val="20"/>
                <w:lang w:eastAsia="zh-TW"/>
              </w:rPr>
              <w:t xml:space="preserve">. Please check the University Statement on plagiarism at </w:t>
            </w:r>
            <w:hyperlink r:id="rId9" w:history="1">
              <w:r w:rsidRPr="00AB295F">
                <w:rPr>
                  <w:rStyle w:val="Hyperlink"/>
                  <w:rFonts w:ascii="Book Antiqua" w:eastAsia="Arial Unicode MS" w:hAnsi="Book Antiqua" w:cs="Arial Unicode MS"/>
                  <w:sz w:val="20"/>
                  <w:szCs w:val="20"/>
                  <w:lang w:eastAsia="zh-TW"/>
                </w:rPr>
                <w:t>http://www.hku.hk/plagiarism/</w:t>
              </w:r>
            </w:hyperlink>
          </w:p>
          <w:p w:rsidR="005B6527" w:rsidRPr="00AB295F" w:rsidRDefault="005B6527" w:rsidP="005B6527">
            <w:pPr>
              <w:widowControl w:val="0"/>
              <w:tabs>
                <w:tab w:val="num" w:pos="540"/>
              </w:tabs>
              <w:autoSpaceDE w:val="0"/>
              <w:autoSpaceDN w:val="0"/>
              <w:adjustRightInd w:val="0"/>
              <w:ind w:leftChars="25" w:left="60"/>
              <w:jc w:val="both"/>
              <w:rPr>
                <w:rFonts w:ascii="Book Antiqua" w:eastAsia="Arial Unicode MS" w:hAnsi="Book Antiqua" w:cs="Arial Unicode MS"/>
                <w:color w:val="000000"/>
                <w:sz w:val="20"/>
                <w:szCs w:val="20"/>
                <w:lang w:eastAsia="zh-TW"/>
              </w:rPr>
            </w:pPr>
          </w:p>
          <w:p w:rsidR="005B6527" w:rsidRPr="00AB295F" w:rsidRDefault="005B6527" w:rsidP="005B6527">
            <w:pPr>
              <w:widowControl w:val="0"/>
              <w:tabs>
                <w:tab w:val="num" w:pos="540"/>
              </w:tabs>
              <w:autoSpaceDE w:val="0"/>
              <w:autoSpaceDN w:val="0"/>
              <w:adjustRightInd w:val="0"/>
              <w:ind w:leftChars="25" w:left="60"/>
              <w:jc w:val="both"/>
              <w:rPr>
                <w:rFonts w:ascii="Book Antiqua" w:eastAsia="Arial Unicode MS" w:hAnsi="Book Antiqua" w:cs="Arial Unicode MS"/>
                <w:color w:val="000000"/>
                <w:sz w:val="20"/>
                <w:szCs w:val="20"/>
                <w:lang w:eastAsia="zh-TW"/>
              </w:rPr>
            </w:pPr>
            <w:r w:rsidRPr="00AB295F">
              <w:rPr>
                <w:rFonts w:ascii="Book Antiqua" w:eastAsia="Arial Unicode MS" w:hAnsi="Book Antiqua" w:cs="Arial Unicode MS"/>
                <w:color w:val="000000"/>
                <w:sz w:val="20"/>
                <w:szCs w:val="20"/>
                <w:lang w:eastAsia="zh-TW"/>
              </w:rPr>
              <w:t>Where a candidate for a degree or other award uses the work of another person or persons without due acknowledgement:</w:t>
            </w:r>
          </w:p>
          <w:p w:rsidR="005B6527" w:rsidRPr="00AB295F" w:rsidRDefault="005B6527" w:rsidP="0026160B">
            <w:pPr>
              <w:widowControl w:val="0"/>
              <w:numPr>
                <w:ilvl w:val="0"/>
                <w:numId w:val="21"/>
              </w:numPr>
              <w:autoSpaceDE w:val="0"/>
              <w:autoSpaceDN w:val="0"/>
              <w:adjustRightInd w:val="0"/>
              <w:jc w:val="both"/>
              <w:rPr>
                <w:rFonts w:ascii="Book Antiqua" w:eastAsia="Arial Unicode MS" w:hAnsi="Book Antiqua" w:cs="Arial Unicode MS"/>
                <w:color w:val="000000"/>
                <w:sz w:val="20"/>
                <w:szCs w:val="20"/>
                <w:lang w:eastAsia="zh-TW"/>
              </w:rPr>
            </w:pPr>
            <w:r w:rsidRPr="00AB295F">
              <w:rPr>
                <w:rFonts w:ascii="Book Antiqua" w:eastAsia="Arial Unicode MS" w:hAnsi="Book Antiqua" w:cs="Arial Unicode MS"/>
                <w:color w:val="000000"/>
                <w:sz w:val="20"/>
                <w:szCs w:val="20"/>
                <w:lang w:eastAsia="zh-TW"/>
              </w:rPr>
              <w:t>The relevant Board of Examiners may impose a penalty in relation to the seriousness of the offence;</w:t>
            </w:r>
          </w:p>
          <w:p w:rsidR="005B6527" w:rsidRPr="00AB295F" w:rsidRDefault="005B6527" w:rsidP="0026160B">
            <w:pPr>
              <w:widowControl w:val="0"/>
              <w:numPr>
                <w:ilvl w:val="0"/>
                <w:numId w:val="21"/>
              </w:numPr>
              <w:autoSpaceDE w:val="0"/>
              <w:autoSpaceDN w:val="0"/>
              <w:adjustRightInd w:val="0"/>
              <w:jc w:val="both"/>
              <w:rPr>
                <w:rFonts w:ascii="Book Antiqua" w:eastAsia="Arial Unicode MS" w:hAnsi="Book Antiqua" w:cs="Arial Unicode MS"/>
                <w:bCs/>
                <w:color w:val="000000"/>
                <w:sz w:val="20"/>
                <w:szCs w:val="20"/>
                <w:lang w:eastAsia="zh-TW"/>
              </w:rPr>
            </w:pPr>
            <w:r w:rsidRPr="00AB295F">
              <w:rPr>
                <w:rFonts w:ascii="Book Antiqua" w:eastAsia="Arial Unicode MS" w:hAnsi="Book Antiqua" w:cs="Arial Unicode MS"/>
                <w:color w:val="000000"/>
                <w:sz w:val="20"/>
                <w:szCs w:val="20"/>
                <w:lang w:eastAsia="zh-TW"/>
              </w:rPr>
              <w:t xml:space="preserve">The relevant Board of Examiners may report the candidate to the Senate, where there is prima facie evidence of an intention to deceive and where sanctions beyond those in (a) </w:t>
            </w:r>
            <w:proofErr w:type="gramStart"/>
            <w:r w:rsidRPr="00AB295F">
              <w:rPr>
                <w:rFonts w:ascii="Book Antiqua" w:eastAsia="Arial Unicode MS" w:hAnsi="Book Antiqua" w:cs="Arial Unicode MS"/>
                <w:color w:val="000000"/>
                <w:sz w:val="20"/>
                <w:szCs w:val="20"/>
                <w:lang w:eastAsia="zh-TW"/>
              </w:rPr>
              <w:t>might be invoked</w:t>
            </w:r>
            <w:proofErr w:type="gramEnd"/>
            <w:r w:rsidRPr="00AB295F">
              <w:rPr>
                <w:rFonts w:ascii="Book Antiqua" w:eastAsia="Arial Unicode MS" w:hAnsi="Book Antiqua" w:cs="Arial Unicode MS"/>
                <w:color w:val="000000"/>
                <w:sz w:val="20"/>
                <w:szCs w:val="20"/>
                <w:lang w:eastAsia="zh-TW"/>
              </w:rPr>
              <w:t>.</w:t>
            </w:r>
          </w:p>
          <w:p w:rsidR="00941BBA" w:rsidRPr="00882E04" w:rsidRDefault="00941BBA" w:rsidP="00941BBA">
            <w:pPr>
              <w:spacing w:line="0" w:lineRule="atLeast"/>
              <w:rPr>
                <w:rFonts w:ascii="Arial" w:hAnsi="Arial" w:cs="Arial"/>
                <w:b/>
                <w:bCs/>
                <w:sz w:val="20"/>
                <w:szCs w:val="20"/>
              </w:rPr>
            </w:pPr>
          </w:p>
        </w:tc>
      </w:tr>
      <w:tr w:rsidR="00941BBA" w:rsidRPr="00D261BF" w:rsidTr="0055484F">
        <w:tc>
          <w:tcPr>
            <w:tcW w:w="9629" w:type="dxa"/>
            <w:gridSpan w:val="6"/>
            <w:tcBorders>
              <w:top w:val="single" w:sz="4" w:space="0" w:color="auto"/>
              <w:left w:val="single" w:sz="4" w:space="0" w:color="auto"/>
              <w:bottom w:val="single" w:sz="4" w:space="0" w:color="auto"/>
              <w:right w:val="single" w:sz="4" w:space="0" w:color="auto"/>
            </w:tcBorders>
            <w:shd w:val="clear" w:color="auto" w:fill="EEECE1"/>
          </w:tcPr>
          <w:p w:rsidR="00941BBA" w:rsidRPr="00882E04" w:rsidRDefault="00941BBA" w:rsidP="00941BBA">
            <w:pPr>
              <w:spacing w:line="0" w:lineRule="atLeast"/>
              <w:rPr>
                <w:rFonts w:ascii="Arial" w:hAnsi="Arial" w:cs="Arial"/>
                <w:b/>
                <w:bCs/>
                <w:sz w:val="20"/>
                <w:szCs w:val="20"/>
              </w:rPr>
            </w:pPr>
            <w:r w:rsidRPr="00882E04">
              <w:rPr>
                <w:rFonts w:ascii="Arial" w:hAnsi="Arial" w:cs="Arial"/>
                <w:b/>
                <w:bCs/>
                <w:sz w:val="20"/>
                <w:szCs w:val="20"/>
              </w:rPr>
              <w:t>ADDITIONAL COURSE INFORMATION</w:t>
            </w:r>
            <w:r w:rsidRPr="00882E04">
              <w:rPr>
                <w:rFonts w:ascii="Arial" w:hAnsi="Arial" w:cs="Arial"/>
                <w:bCs/>
                <w:sz w:val="20"/>
                <w:szCs w:val="20"/>
              </w:rPr>
              <w:t xml:space="preserve"> (</w:t>
            </w:r>
            <w:r w:rsidRPr="00882E04">
              <w:rPr>
                <w:rFonts w:ascii="Arial" w:hAnsi="Arial" w:cs="Arial"/>
                <w:bCs/>
                <w:iCs/>
                <w:sz w:val="20"/>
                <w:szCs w:val="20"/>
              </w:rPr>
              <w:t>e.g. e-learning platforms &amp; materials, penalty for late assignments, etc.)</w:t>
            </w:r>
          </w:p>
        </w:tc>
      </w:tr>
      <w:tr w:rsidR="00941BBA" w:rsidRPr="009203E0" w:rsidTr="0055484F">
        <w:trPr>
          <w:trHeight w:val="850"/>
        </w:trPr>
        <w:tc>
          <w:tcPr>
            <w:tcW w:w="9629" w:type="dxa"/>
            <w:gridSpan w:val="6"/>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tcPr>
          <w:p w:rsidR="00941BBA" w:rsidRDefault="00941BBA" w:rsidP="00941BBA">
            <w:pPr>
              <w:spacing w:line="0" w:lineRule="atLeast"/>
              <w:rPr>
                <w:rFonts w:ascii="Arial" w:hAnsi="Arial" w:cs="Arial"/>
                <w:b/>
                <w:bCs/>
                <w:sz w:val="20"/>
                <w:szCs w:val="20"/>
              </w:rPr>
            </w:pPr>
          </w:p>
          <w:p w:rsidR="005B6527" w:rsidRPr="00A47CD8" w:rsidRDefault="005B6527" w:rsidP="005B6527">
            <w:pPr>
              <w:widowControl w:val="0"/>
              <w:autoSpaceDE w:val="0"/>
              <w:autoSpaceDN w:val="0"/>
              <w:adjustRightInd w:val="0"/>
              <w:rPr>
                <w:rFonts w:ascii="Book Antiqua" w:hAnsi="Book Antiqua" w:cs="Arial"/>
                <w:b/>
                <w:bCs/>
                <w:iCs/>
                <w:sz w:val="20"/>
                <w:szCs w:val="20"/>
              </w:rPr>
            </w:pPr>
            <w:r w:rsidRPr="00A90939">
              <w:rPr>
                <w:rFonts w:ascii="Book Antiqua" w:hAnsi="Book Antiqua" w:cs="Arial"/>
                <w:b/>
                <w:bCs/>
                <w:iCs/>
                <w:sz w:val="20"/>
                <w:szCs w:val="20"/>
              </w:rPr>
              <w:t>e-learning platforms &amp; materials</w:t>
            </w:r>
          </w:p>
          <w:p w:rsidR="005B6527" w:rsidRPr="00A90939" w:rsidRDefault="005B6527" w:rsidP="005B6527">
            <w:pPr>
              <w:widowControl w:val="0"/>
              <w:autoSpaceDE w:val="0"/>
              <w:autoSpaceDN w:val="0"/>
              <w:adjustRightInd w:val="0"/>
              <w:rPr>
                <w:rFonts w:ascii="Book Antiqua" w:eastAsia="Arial Unicode MS" w:hAnsi="Book Antiqua" w:cs="Arial Unicode MS"/>
                <w:b/>
                <w:bCs/>
                <w:color w:val="000000"/>
                <w:sz w:val="20"/>
                <w:szCs w:val="20"/>
                <w:lang w:eastAsia="zh-TW"/>
              </w:rPr>
            </w:pPr>
            <w:r w:rsidRPr="00A90939">
              <w:rPr>
                <w:rFonts w:ascii="Book Antiqua" w:hAnsi="Book Antiqua" w:cs="Arial"/>
                <w:bCs/>
                <w:iCs/>
                <w:sz w:val="20"/>
                <w:szCs w:val="20"/>
              </w:rPr>
              <w:t>Course Moodle page</w:t>
            </w:r>
          </w:p>
          <w:p w:rsidR="005B6527" w:rsidRPr="00A90939" w:rsidRDefault="005B6527" w:rsidP="005B6527">
            <w:pPr>
              <w:widowControl w:val="0"/>
              <w:autoSpaceDE w:val="0"/>
              <w:autoSpaceDN w:val="0"/>
              <w:adjustRightInd w:val="0"/>
              <w:rPr>
                <w:rFonts w:ascii="Book Antiqua" w:eastAsia="Arial Unicode MS" w:hAnsi="Book Antiqua" w:cs="Arial Unicode MS"/>
                <w:b/>
                <w:bCs/>
                <w:color w:val="000000"/>
                <w:sz w:val="20"/>
                <w:szCs w:val="20"/>
                <w:lang w:eastAsia="zh-TW"/>
              </w:rPr>
            </w:pPr>
          </w:p>
          <w:p w:rsidR="005B6527" w:rsidRPr="00AB295F" w:rsidRDefault="005B6527" w:rsidP="005B6527">
            <w:pPr>
              <w:widowControl w:val="0"/>
              <w:autoSpaceDE w:val="0"/>
              <w:autoSpaceDN w:val="0"/>
              <w:adjustRightInd w:val="0"/>
              <w:rPr>
                <w:rFonts w:ascii="Book Antiqua" w:eastAsia="Arial Unicode MS" w:hAnsi="Book Antiqua" w:cs="Arial Unicode MS"/>
                <w:color w:val="000000"/>
                <w:sz w:val="20"/>
                <w:szCs w:val="20"/>
                <w:lang w:eastAsia="zh-TW"/>
              </w:rPr>
            </w:pPr>
            <w:r w:rsidRPr="00A90939">
              <w:rPr>
                <w:rFonts w:ascii="Book Antiqua" w:eastAsia="Arial Unicode MS" w:hAnsi="Book Antiqua" w:cs="Arial Unicode MS"/>
                <w:b/>
                <w:bCs/>
                <w:color w:val="000000"/>
                <w:sz w:val="20"/>
                <w:szCs w:val="20"/>
                <w:lang w:eastAsia="zh-TW"/>
              </w:rPr>
              <w:t>Late Penalty</w:t>
            </w:r>
          </w:p>
          <w:p w:rsidR="005B6527" w:rsidRPr="00AB295F" w:rsidRDefault="005B6527" w:rsidP="005B6527">
            <w:pPr>
              <w:widowControl w:val="0"/>
              <w:autoSpaceDE w:val="0"/>
              <w:autoSpaceDN w:val="0"/>
              <w:adjustRightInd w:val="0"/>
              <w:jc w:val="both"/>
              <w:rPr>
                <w:rFonts w:ascii="Book Antiqua" w:eastAsia="Arial Unicode MS" w:hAnsi="Book Antiqua" w:cs="Arial Unicode MS"/>
                <w:color w:val="000000"/>
                <w:sz w:val="20"/>
                <w:szCs w:val="20"/>
                <w:lang w:eastAsia="zh-TW"/>
              </w:rPr>
            </w:pPr>
            <w:r w:rsidRPr="00AB295F">
              <w:rPr>
                <w:rFonts w:ascii="Book Antiqua" w:eastAsia="Arial Unicode MS" w:hAnsi="Book Antiqua" w:cs="Arial Unicode MS"/>
                <w:color w:val="000000"/>
                <w:sz w:val="20"/>
                <w:szCs w:val="20"/>
                <w:lang w:eastAsia="zh-TW"/>
              </w:rPr>
              <w:t xml:space="preserve">All projects must be submitted on or before the specified due date and time to the assignment submission destination. The penalty policy for any late assignments will be as follows: </w:t>
            </w:r>
          </w:p>
          <w:p w:rsidR="005B6527" w:rsidRDefault="005B6527" w:rsidP="00941BBA">
            <w:pPr>
              <w:spacing w:line="0" w:lineRule="atLeast"/>
              <w:rPr>
                <w:rFonts w:ascii="Arial" w:hAnsi="Arial" w:cs="Arial"/>
                <w:b/>
                <w:bCs/>
                <w:sz w:val="20"/>
                <w:szCs w:val="20"/>
              </w:rPr>
            </w:pPr>
          </w:p>
          <w:tbl>
            <w:tblPr>
              <w:tblStyle w:val="TableGrid"/>
              <w:tblW w:w="0" w:type="auto"/>
              <w:tblLook w:val="04A0" w:firstRow="1" w:lastRow="0" w:firstColumn="1" w:lastColumn="0" w:noHBand="0" w:noVBand="1"/>
            </w:tblPr>
            <w:tblGrid>
              <w:gridCol w:w="4701"/>
              <w:gridCol w:w="4702"/>
            </w:tblGrid>
            <w:tr w:rsidR="005B6527" w:rsidTr="005B6527">
              <w:tc>
                <w:tcPr>
                  <w:tcW w:w="4701" w:type="dxa"/>
                </w:tcPr>
                <w:p w:rsidR="005B6527" w:rsidRPr="005B6527" w:rsidRDefault="005B6527" w:rsidP="005B6527">
                  <w:pPr>
                    <w:spacing w:line="0" w:lineRule="atLeast"/>
                    <w:jc w:val="center"/>
                    <w:rPr>
                      <w:rFonts w:ascii="Book Antiqua" w:hAnsi="Book Antiqua" w:cs="Arial"/>
                      <w:b/>
                      <w:bCs/>
                      <w:sz w:val="20"/>
                      <w:szCs w:val="20"/>
                    </w:rPr>
                  </w:pPr>
                  <w:r w:rsidRPr="005B6527">
                    <w:rPr>
                      <w:rFonts w:ascii="Book Antiqua" w:hAnsi="Book Antiqua" w:cs="Arial"/>
                      <w:b/>
                      <w:bCs/>
                      <w:sz w:val="20"/>
                      <w:szCs w:val="20"/>
                    </w:rPr>
                    <w:t>No. of days later than the due date</w:t>
                  </w:r>
                </w:p>
              </w:tc>
              <w:tc>
                <w:tcPr>
                  <w:tcW w:w="4702" w:type="dxa"/>
                </w:tcPr>
                <w:p w:rsidR="005B6527" w:rsidRPr="005B6527" w:rsidRDefault="005B6527" w:rsidP="005B6527">
                  <w:pPr>
                    <w:spacing w:line="0" w:lineRule="atLeast"/>
                    <w:jc w:val="center"/>
                    <w:rPr>
                      <w:rFonts w:ascii="Book Antiqua" w:hAnsi="Book Antiqua" w:cs="Arial"/>
                      <w:b/>
                      <w:bCs/>
                      <w:sz w:val="20"/>
                      <w:szCs w:val="20"/>
                    </w:rPr>
                  </w:pPr>
                  <w:r w:rsidRPr="005B6527">
                    <w:rPr>
                      <w:rFonts w:ascii="Book Antiqua" w:hAnsi="Book Antiqua" w:cs="Arial"/>
                      <w:b/>
                      <w:bCs/>
                      <w:sz w:val="20"/>
                      <w:szCs w:val="20"/>
                    </w:rPr>
                    <w:t>Deduction of the total point</w:t>
                  </w:r>
                </w:p>
              </w:tc>
            </w:tr>
            <w:tr w:rsidR="005B6527" w:rsidTr="005B6527">
              <w:tc>
                <w:tcPr>
                  <w:tcW w:w="4701" w:type="dxa"/>
                </w:tcPr>
                <w:p w:rsidR="005B6527" w:rsidRPr="005B6527" w:rsidRDefault="005B6527" w:rsidP="005B6527">
                  <w:pPr>
                    <w:spacing w:line="0" w:lineRule="atLeast"/>
                    <w:jc w:val="center"/>
                    <w:rPr>
                      <w:rFonts w:ascii="Book Antiqua" w:hAnsi="Book Antiqua" w:cs="Arial"/>
                      <w:bCs/>
                      <w:sz w:val="20"/>
                      <w:szCs w:val="20"/>
                    </w:rPr>
                  </w:pPr>
                  <w:r w:rsidRPr="005B6527">
                    <w:rPr>
                      <w:rFonts w:ascii="Book Antiqua" w:hAnsi="Book Antiqua" w:cs="Arial"/>
                      <w:bCs/>
                      <w:sz w:val="20"/>
                      <w:szCs w:val="20"/>
                    </w:rPr>
                    <w:t>1 day</w:t>
                  </w:r>
                </w:p>
              </w:tc>
              <w:tc>
                <w:tcPr>
                  <w:tcW w:w="4702" w:type="dxa"/>
                </w:tcPr>
                <w:p w:rsidR="005B6527" w:rsidRPr="005B6527" w:rsidRDefault="005B6527" w:rsidP="005B6527">
                  <w:pPr>
                    <w:spacing w:line="0" w:lineRule="atLeast"/>
                    <w:jc w:val="center"/>
                    <w:rPr>
                      <w:rFonts w:ascii="Book Antiqua" w:hAnsi="Book Antiqua" w:cs="Arial"/>
                      <w:bCs/>
                      <w:sz w:val="20"/>
                      <w:szCs w:val="20"/>
                    </w:rPr>
                  </w:pPr>
                  <w:r w:rsidRPr="005B6527">
                    <w:rPr>
                      <w:rFonts w:ascii="Book Antiqua" w:hAnsi="Book Antiqua" w:cs="Arial"/>
                      <w:bCs/>
                      <w:sz w:val="20"/>
                      <w:szCs w:val="20"/>
                    </w:rPr>
                    <w:t>deduct 25%</w:t>
                  </w:r>
                </w:p>
              </w:tc>
            </w:tr>
            <w:tr w:rsidR="005B6527" w:rsidTr="005B6527">
              <w:tc>
                <w:tcPr>
                  <w:tcW w:w="4701" w:type="dxa"/>
                </w:tcPr>
                <w:p w:rsidR="005B6527" w:rsidRPr="005B6527" w:rsidRDefault="005B6527" w:rsidP="005B6527">
                  <w:pPr>
                    <w:spacing w:line="0" w:lineRule="atLeast"/>
                    <w:jc w:val="center"/>
                    <w:rPr>
                      <w:rFonts w:ascii="Book Antiqua" w:hAnsi="Book Antiqua" w:cs="Arial"/>
                      <w:bCs/>
                      <w:sz w:val="20"/>
                      <w:szCs w:val="20"/>
                    </w:rPr>
                  </w:pPr>
                  <w:r w:rsidRPr="005B6527">
                    <w:rPr>
                      <w:rFonts w:ascii="Book Antiqua" w:hAnsi="Book Antiqua" w:cs="Arial"/>
                      <w:bCs/>
                      <w:sz w:val="20"/>
                      <w:szCs w:val="20"/>
                    </w:rPr>
                    <w:t>2 days</w:t>
                  </w:r>
                </w:p>
              </w:tc>
              <w:tc>
                <w:tcPr>
                  <w:tcW w:w="4702" w:type="dxa"/>
                </w:tcPr>
                <w:p w:rsidR="005B6527" w:rsidRPr="005B6527" w:rsidRDefault="005B6527" w:rsidP="005B6527">
                  <w:pPr>
                    <w:spacing w:line="0" w:lineRule="atLeast"/>
                    <w:jc w:val="center"/>
                    <w:rPr>
                      <w:rFonts w:ascii="Book Antiqua" w:hAnsi="Book Antiqua" w:cs="Arial"/>
                      <w:bCs/>
                      <w:sz w:val="20"/>
                      <w:szCs w:val="20"/>
                    </w:rPr>
                  </w:pPr>
                  <w:r w:rsidRPr="005B6527">
                    <w:rPr>
                      <w:rFonts w:ascii="Book Antiqua" w:hAnsi="Book Antiqua" w:cs="Arial"/>
                      <w:bCs/>
                      <w:sz w:val="20"/>
                      <w:szCs w:val="20"/>
                    </w:rPr>
                    <w:t>deduct 50%</w:t>
                  </w:r>
                </w:p>
              </w:tc>
            </w:tr>
            <w:tr w:rsidR="005B6527" w:rsidTr="005B6527">
              <w:tc>
                <w:tcPr>
                  <w:tcW w:w="4701" w:type="dxa"/>
                </w:tcPr>
                <w:p w:rsidR="005B6527" w:rsidRPr="005B6527" w:rsidRDefault="005B6527" w:rsidP="005B6527">
                  <w:pPr>
                    <w:spacing w:line="0" w:lineRule="atLeast"/>
                    <w:jc w:val="center"/>
                    <w:rPr>
                      <w:rFonts w:ascii="Book Antiqua" w:hAnsi="Book Antiqua" w:cs="Arial"/>
                      <w:bCs/>
                      <w:sz w:val="20"/>
                      <w:szCs w:val="20"/>
                    </w:rPr>
                  </w:pPr>
                  <w:r w:rsidRPr="005B6527">
                    <w:rPr>
                      <w:rFonts w:ascii="Book Antiqua" w:hAnsi="Book Antiqua" w:cs="Arial"/>
                      <w:bCs/>
                      <w:sz w:val="20"/>
                      <w:szCs w:val="20"/>
                    </w:rPr>
                    <w:t>3 days</w:t>
                  </w:r>
                </w:p>
              </w:tc>
              <w:tc>
                <w:tcPr>
                  <w:tcW w:w="4702" w:type="dxa"/>
                </w:tcPr>
                <w:p w:rsidR="005B6527" w:rsidRPr="005B6527" w:rsidRDefault="005B6527" w:rsidP="005B6527">
                  <w:pPr>
                    <w:spacing w:line="0" w:lineRule="atLeast"/>
                    <w:jc w:val="center"/>
                    <w:rPr>
                      <w:rFonts w:ascii="Book Antiqua" w:hAnsi="Book Antiqua" w:cs="Arial"/>
                      <w:bCs/>
                      <w:sz w:val="20"/>
                      <w:szCs w:val="20"/>
                    </w:rPr>
                  </w:pPr>
                  <w:r w:rsidRPr="005B6527">
                    <w:rPr>
                      <w:rFonts w:ascii="Book Antiqua" w:hAnsi="Book Antiqua" w:cs="Arial"/>
                      <w:bCs/>
                      <w:sz w:val="20"/>
                      <w:szCs w:val="20"/>
                    </w:rPr>
                    <w:t>deduct 100%</w:t>
                  </w:r>
                </w:p>
              </w:tc>
            </w:tr>
          </w:tbl>
          <w:p w:rsidR="005B6527" w:rsidRPr="00882E04" w:rsidRDefault="005B6527" w:rsidP="005B6527">
            <w:pPr>
              <w:spacing w:line="0" w:lineRule="atLeast"/>
              <w:rPr>
                <w:rFonts w:ascii="Arial" w:hAnsi="Arial" w:cs="Arial"/>
                <w:b/>
                <w:bCs/>
                <w:sz w:val="20"/>
                <w:szCs w:val="20"/>
              </w:rPr>
            </w:pPr>
          </w:p>
        </w:tc>
      </w:tr>
    </w:tbl>
    <w:p w:rsidR="00D720F1" w:rsidRDefault="00D720F1" w:rsidP="00F82BAA">
      <w:pPr>
        <w:spacing w:line="0" w:lineRule="atLeast"/>
      </w:pPr>
    </w:p>
    <w:sectPr w:rsidR="00D720F1" w:rsidSect="007204D5">
      <w:headerReference w:type="first" r:id="rId10"/>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B83" w:rsidRDefault="00B25B83" w:rsidP="006B32C4">
      <w:r>
        <w:separator/>
      </w:r>
    </w:p>
  </w:endnote>
  <w:endnote w:type="continuationSeparator" w:id="0">
    <w:p w:rsidR="00B25B83" w:rsidRDefault="00B25B83" w:rsidP="006B3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B83" w:rsidRDefault="00B25B83" w:rsidP="006B32C4">
      <w:r>
        <w:separator/>
      </w:r>
    </w:p>
  </w:footnote>
  <w:footnote w:type="continuationSeparator" w:id="0">
    <w:p w:rsidR="00B25B83" w:rsidRDefault="00B25B83" w:rsidP="006B3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3E1" w:rsidRDefault="00390DA0">
    <w:pPr>
      <w:pStyle w:val="Header"/>
    </w:pPr>
    <w:r>
      <w:rPr>
        <w:noProof/>
        <w:lang w:eastAsia="zh-CN"/>
      </w:rPr>
      <w:drawing>
        <wp:anchor distT="0" distB="0" distL="114300" distR="114300" simplePos="0" relativeHeight="251657728" behindDoc="1" locked="0" layoutInCell="1" allowOverlap="1">
          <wp:simplePos x="0" y="0"/>
          <wp:positionH relativeFrom="page">
            <wp:posOffset>0</wp:posOffset>
          </wp:positionH>
          <wp:positionV relativeFrom="paragraph">
            <wp:posOffset>-438150</wp:posOffset>
          </wp:positionV>
          <wp:extent cx="7543800" cy="10661650"/>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616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7DF"/>
    <w:multiLevelType w:val="hybridMultilevel"/>
    <w:tmpl w:val="0F0A677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42508E"/>
    <w:multiLevelType w:val="hybridMultilevel"/>
    <w:tmpl w:val="F166A01A"/>
    <w:lvl w:ilvl="0" w:tplc="04090005">
      <w:start w:val="1"/>
      <w:numFmt w:val="bullet"/>
      <w:lvlText w:val=""/>
      <w:lvlJc w:val="left"/>
      <w:pPr>
        <w:tabs>
          <w:tab w:val="num" w:pos="360"/>
        </w:tabs>
        <w:ind w:left="360" w:hanging="360"/>
      </w:pPr>
      <w:rPr>
        <w:rFonts w:ascii="Wingdings" w:hAnsi="Wingdings" w:hint="default"/>
      </w:rPr>
    </w:lvl>
    <w:lvl w:ilvl="1" w:tplc="45A4072C">
      <w:start w:val="1"/>
      <w:numFmt w:val="lowerLetter"/>
      <w:lvlText w:val="%2."/>
      <w:lvlJc w:val="left"/>
      <w:pPr>
        <w:tabs>
          <w:tab w:val="num" w:pos="1080"/>
        </w:tabs>
        <w:ind w:left="1080" w:hanging="360"/>
      </w:pPr>
      <w:rPr>
        <w:rFonts w:hint="default"/>
      </w:rPr>
    </w:lvl>
    <w:lvl w:ilvl="2" w:tplc="2AF2F5B4" w:tentative="1">
      <w:start w:val="1"/>
      <w:numFmt w:val="decimal"/>
      <w:lvlText w:val="%3."/>
      <w:lvlJc w:val="left"/>
      <w:pPr>
        <w:tabs>
          <w:tab w:val="num" w:pos="1800"/>
        </w:tabs>
        <w:ind w:left="1800" w:hanging="360"/>
      </w:pPr>
    </w:lvl>
    <w:lvl w:ilvl="3" w:tplc="7E3ADC54" w:tentative="1">
      <w:start w:val="1"/>
      <w:numFmt w:val="decimal"/>
      <w:lvlText w:val="%4."/>
      <w:lvlJc w:val="left"/>
      <w:pPr>
        <w:tabs>
          <w:tab w:val="num" w:pos="2520"/>
        </w:tabs>
        <w:ind w:left="2520" w:hanging="360"/>
      </w:pPr>
    </w:lvl>
    <w:lvl w:ilvl="4" w:tplc="07302B20" w:tentative="1">
      <w:start w:val="1"/>
      <w:numFmt w:val="decimal"/>
      <w:lvlText w:val="%5."/>
      <w:lvlJc w:val="left"/>
      <w:pPr>
        <w:tabs>
          <w:tab w:val="num" w:pos="3240"/>
        </w:tabs>
        <w:ind w:left="3240" w:hanging="360"/>
      </w:pPr>
    </w:lvl>
    <w:lvl w:ilvl="5" w:tplc="D11839B0" w:tentative="1">
      <w:start w:val="1"/>
      <w:numFmt w:val="decimal"/>
      <w:lvlText w:val="%6."/>
      <w:lvlJc w:val="left"/>
      <w:pPr>
        <w:tabs>
          <w:tab w:val="num" w:pos="3960"/>
        </w:tabs>
        <w:ind w:left="3960" w:hanging="360"/>
      </w:pPr>
    </w:lvl>
    <w:lvl w:ilvl="6" w:tplc="5FB4F690" w:tentative="1">
      <w:start w:val="1"/>
      <w:numFmt w:val="decimal"/>
      <w:lvlText w:val="%7."/>
      <w:lvlJc w:val="left"/>
      <w:pPr>
        <w:tabs>
          <w:tab w:val="num" w:pos="4680"/>
        </w:tabs>
        <w:ind w:left="4680" w:hanging="360"/>
      </w:pPr>
    </w:lvl>
    <w:lvl w:ilvl="7" w:tplc="AABEC444" w:tentative="1">
      <w:start w:val="1"/>
      <w:numFmt w:val="decimal"/>
      <w:lvlText w:val="%8."/>
      <w:lvlJc w:val="left"/>
      <w:pPr>
        <w:tabs>
          <w:tab w:val="num" w:pos="5400"/>
        </w:tabs>
        <w:ind w:left="5400" w:hanging="360"/>
      </w:pPr>
    </w:lvl>
    <w:lvl w:ilvl="8" w:tplc="FF9E10CE" w:tentative="1">
      <w:start w:val="1"/>
      <w:numFmt w:val="decimal"/>
      <w:lvlText w:val="%9."/>
      <w:lvlJc w:val="left"/>
      <w:pPr>
        <w:tabs>
          <w:tab w:val="num" w:pos="6120"/>
        </w:tabs>
        <w:ind w:left="6120" w:hanging="360"/>
      </w:pPr>
    </w:lvl>
  </w:abstractNum>
  <w:abstractNum w:abstractNumId="2" w15:restartNumberingAfterBreak="0">
    <w:nsid w:val="0FEE5967"/>
    <w:multiLevelType w:val="hybridMultilevel"/>
    <w:tmpl w:val="F76C9076"/>
    <w:lvl w:ilvl="0" w:tplc="A19EB5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96A9F"/>
    <w:multiLevelType w:val="hybridMultilevel"/>
    <w:tmpl w:val="EBBC241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69D2D57"/>
    <w:multiLevelType w:val="hybridMultilevel"/>
    <w:tmpl w:val="4A82B2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5543E9"/>
    <w:multiLevelType w:val="multilevel"/>
    <w:tmpl w:val="1F6E1E8C"/>
    <w:lvl w:ilvl="0">
      <w:start w:val="100"/>
      <w:numFmt w:val="decimal"/>
      <w:lvlText w:val="%1"/>
      <w:lvlJc w:val="left"/>
      <w:pPr>
        <w:ind w:left="600" w:hanging="600"/>
      </w:pPr>
      <w:rPr>
        <w:rFonts w:hint="default"/>
      </w:rPr>
    </w:lvl>
    <w:lvl w:ilvl="1">
      <w:start w:val="8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583DE3"/>
    <w:multiLevelType w:val="hybridMultilevel"/>
    <w:tmpl w:val="BD60B0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041D1E"/>
    <w:multiLevelType w:val="hybridMultilevel"/>
    <w:tmpl w:val="8F60F9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787204"/>
    <w:multiLevelType w:val="hybridMultilevel"/>
    <w:tmpl w:val="ABC054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D06FF3"/>
    <w:multiLevelType w:val="hybridMultilevel"/>
    <w:tmpl w:val="39BA17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61773B"/>
    <w:multiLevelType w:val="hybridMultilevel"/>
    <w:tmpl w:val="E416AB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A67144"/>
    <w:multiLevelType w:val="hybridMultilevel"/>
    <w:tmpl w:val="3D4A93E0"/>
    <w:lvl w:ilvl="0" w:tplc="344A8BDE">
      <w:start w:val="1"/>
      <w:numFmt w:val="bullet"/>
      <w:lvlText w:val=""/>
      <w:lvlJc w:val="left"/>
      <w:pPr>
        <w:tabs>
          <w:tab w:val="num" w:pos="36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CB5945"/>
    <w:multiLevelType w:val="hybridMultilevel"/>
    <w:tmpl w:val="CEB6A9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EF3F38"/>
    <w:multiLevelType w:val="hybridMultilevel"/>
    <w:tmpl w:val="49B2C97E"/>
    <w:lvl w:ilvl="0" w:tplc="344A8BDE">
      <w:start w:val="1"/>
      <w:numFmt w:val="bullet"/>
      <w:lvlText w:val=""/>
      <w:lvlJc w:val="left"/>
      <w:pPr>
        <w:tabs>
          <w:tab w:val="num" w:pos="36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35387F"/>
    <w:multiLevelType w:val="hybridMultilevel"/>
    <w:tmpl w:val="5D64530A"/>
    <w:lvl w:ilvl="0" w:tplc="344A8BDE">
      <w:start w:val="1"/>
      <w:numFmt w:val="bullet"/>
      <w:lvlText w:val=""/>
      <w:lvlJc w:val="left"/>
      <w:pPr>
        <w:tabs>
          <w:tab w:val="num" w:pos="360"/>
        </w:tabs>
        <w:ind w:left="170" w:hanging="170"/>
      </w:pPr>
      <w:rPr>
        <w:rFonts w:ascii="Wingdings" w:hAnsi="Wingdings" w:hint="default"/>
      </w:rPr>
    </w:lvl>
    <w:lvl w:ilvl="1" w:tplc="9E36EBB2">
      <w:start w:val="1"/>
      <w:numFmt w:val="bullet"/>
      <w:lvlText w:val="-"/>
      <w:lvlJc w:val="left"/>
      <w:pPr>
        <w:tabs>
          <w:tab w:val="num" w:pos="1440"/>
        </w:tabs>
        <w:ind w:left="144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CE7A42"/>
    <w:multiLevelType w:val="hybridMultilevel"/>
    <w:tmpl w:val="0EBE09B2"/>
    <w:lvl w:ilvl="0" w:tplc="FFFFFFFF">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35399E"/>
    <w:multiLevelType w:val="hybridMultilevel"/>
    <w:tmpl w:val="3F9A75CE"/>
    <w:lvl w:ilvl="0" w:tplc="A19EB5E4">
      <w:start w:val="1"/>
      <w:numFmt w:val="bullet"/>
      <w:lvlText w:val=""/>
      <w:lvlJc w:val="left"/>
      <w:pPr>
        <w:tabs>
          <w:tab w:val="num" w:pos="480"/>
        </w:tabs>
        <w:ind w:left="480" w:hanging="480"/>
      </w:pPr>
      <w:rPr>
        <w:rFonts w:ascii="Symbol" w:hAnsi="Symbo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67C1193"/>
    <w:multiLevelType w:val="hybridMultilevel"/>
    <w:tmpl w:val="AA947F2A"/>
    <w:lvl w:ilvl="0" w:tplc="E6F4AF9C">
      <w:start w:val="1"/>
      <w:numFmt w:val="decimal"/>
      <w:lvlText w:val="T&amp;L%1."/>
      <w:lvlJc w:val="left"/>
      <w:pPr>
        <w:tabs>
          <w:tab w:val="num" w:pos="480"/>
        </w:tabs>
        <w:ind w:left="480" w:hanging="480"/>
      </w:pPr>
      <w:rPr>
        <w:rFonts w:hint="default"/>
        <w:sz w:val="20"/>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59A264CD"/>
    <w:multiLevelType w:val="hybridMultilevel"/>
    <w:tmpl w:val="239EA7D0"/>
    <w:lvl w:ilvl="0" w:tplc="8D1CCE70">
      <w:start w:val="1"/>
      <w:numFmt w:val="lowerLetter"/>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E4379DA"/>
    <w:multiLevelType w:val="hybridMultilevel"/>
    <w:tmpl w:val="EF0E9820"/>
    <w:lvl w:ilvl="0" w:tplc="A19EB5E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9810E8"/>
    <w:multiLevelType w:val="hybridMultilevel"/>
    <w:tmpl w:val="929877F6"/>
    <w:lvl w:ilvl="0" w:tplc="A19EB5E4">
      <w:start w:val="1"/>
      <w:numFmt w:val="bullet"/>
      <w:lvlText w:val=""/>
      <w:lvlJc w:val="left"/>
      <w:pPr>
        <w:tabs>
          <w:tab w:val="num" w:pos="480"/>
        </w:tabs>
        <w:ind w:left="480" w:hanging="480"/>
      </w:pPr>
      <w:rPr>
        <w:rFonts w:ascii="Symbol" w:hAnsi="Symbo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64276FB3"/>
    <w:multiLevelType w:val="hybridMultilevel"/>
    <w:tmpl w:val="DF30F3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57468A7"/>
    <w:multiLevelType w:val="hybridMultilevel"/>
    <w:tmpl w:val="5308B61A"/>
    <w:lvl w:ilvl="0" w:tplc="344A8BDE">
      <w:start w:val="1"/>
      <w:numFmt w:val="bullet"/>
      <w:lvlText w:val=""/>
      <w:lvlJc w:val="left"/>
      <w:pPr>
        <w:tabs>
          <w:tab w:val="num" w:pos="360"/>
        </w:tabs>
        <w:ind w:left="170" w:hanging="17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896D45"/>
    <w:multiLevelType w:val="hybridMultilevel"/>
    <w:tmpl w:val="5DEA6D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61A1C71"/>
    <w:multiLevelType w:val="hybridMultilevel"/>
    <w:tmpl w:val="C680BB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7"/>
  </w:num>
  <w:num w:numId="3">
    <w:abstractNumId w:val="20"/>
  </w:num>
  <w:num w:numId="4">
    <w:abstractNumId w:val="19"/>
  </w:num>
  <w:num w:numId="5">
    <w:abstractNumId w:val="16"/>
  </w:num>
  <w:num w:numId="6">
    <w:abstractNumId w:val="2"/>
  </w:num>
  <w:num w:numId="7">
    <w:abstractNumId w:val="5"/>
  </w:num>
  <w:num w:numId="8">
    <w:abstractNumId w:val="21"/>
  </w:num>
  <w:num w:numId="9">
    <w:abstractNumId w:val="23"/>
  </w:num>
  <w:num w:numId="10">
    <w:abstractNumId w:val="24"/>
  </w:num>
  <w:num w:numId="11">
    <w:abstractNumId w:val="9"/>
  </w:num>
  <w:num w:numId="12">
    <w:abstractNumId w:val="6"/>
  </w:num>
  <w:num w:numId="13">
    <w:abstractNumId w:val="12"/>
  </w:num>
  <w:num w:numId="14">
    <w:abstractNumId w:val="4"/>
  </w:num>
  <w:num w:numId="15">
    <w:abstractNumId w:val="10"/>
  </w:num>
  <w:num w:numId="16">
    <w:abstractNumId w:val="8"/>
  </w:num>
  <w:num w:numId="17">
    <w:abstractNumId w:val="14"/>
  </w:num>
  <w:num w:numId="18">
    <w:abstractNumId w:val="7"/>
  </w:num>
  <w:num w:numId="19">
    <w:abstractNumId w:val="1"/>
  </w:num>
  <w:num w:numId="20">
    <w:abstractNumId w:val="0"/>
  </w:num>
  <w:num w:numId="21">
    <w:abstractNumId w:val="18"/>
  </w:num>
  <w:num w:numId="22">
    <w:abstractNumId w:val="22"/>
  </w:num>
  <w:num w:numId="23">
    <w:abstractNumId w:val="11"/>
  </w:num>
  <w:num w:numId="24">
    <w:abstractNumId w:val="13"/>
  </w:num>
  <w:num w:numId="25">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FF6"/>
    <w:rsid w:val="00003E56"/>
    <w:rsid w:val="000072F0"/>
    <w:rsid w:val="000079DC"/>
    <w:rsid w:val="00017C49"/>
    <w:rsid w:val="00026D53"/>
    <w:rsid w:val="000350C6"/>
    <w:rsid w:val="00046285"/>
    <w:rsid w:val="000479AB"/>
    <w:rsid w:val="0005167F"/>
    <w:rsid w:val="00053104"/>
    <w:rsid w:val="000533ED"/>
    <w:rsid w:val="00057A44"/>
    <w:rsid w:val="000647ED"/>
    <w:rsid w:val="00066893"/>
    <w:rsid w:val="00071FFD"/>
    <w:rsid w:val="00082182"/>
    <w:rsid w:val="0008349D"/>
    <w:rsid w:val="000837AD"/>
    <w:rsid w:val="00086060"/>
    <w:rsid w:val="00086CF5"/>
    <w:rsid w:val="00090A41"/>
    <w:rsid w:val="00091D8C"/>
    <w:rsid w:val="00092FDB"/>
    <w:rsid w:val="00094010"/>
    <w:rsid w:val="00094EAC"/>
    <w:rsid w:val="000B47BC"/>
    <w:rsid w:val="000C43E1"/>
    <w:rsid w:val="000C4945"/>
    <w:rsid w:val="000D4C2A"/>
    <w:rsid w:val="000E07FF"/>
    <w:rsid w:val="000E4A51"/>
    <w:rsid w:val="000F1C0A"/>
    <w:rsid w:val="000F460B"/>
    <w:rsid w:val="000F607F"/>
    <w:rsid w:val="000F7262"/>
    <w:rsid w:val="00104181"/>
    <w:rsid w:val="0010647E"/>
    <w:rsid w:val="001109ED"/>
    <w:rsid w:val="00121C04"/>
    <w:rsid w:val="001264C7"/>
    <w:rsid w:val="0012753E"/>
    <w:rsid w:val="00127774"/>
    <w:rsid w:val="001403DB"/>
    <w:rsid w:val="00151F9D"/>
    <w:rsid w:val="00152625"/>
    <w:rsid w:val="0015468B"/>
    <w:rsid w:val="001710D3"/>
    <w:rsid w:val="00180E8C"/>
    <w:rsid w:val="0018315E"/>
    <w:rsid w:val="00191D04"/>
    <w:rsid w:val="00193284"/>
    <w:rsid w:val="00194C0C"/>
    <w:rsid w:val="001A0F48"/>
    <w:rsid w:val="001A3AEE"/>
    <w:rsid w:val="001A414A"/>
    <w:rsid w:val="001A4958"/>
    <w:rsid w:val="001B0F2D"/>
    <w:rsid w:val="001B3BE7"/>
    <w:rsid w:val="001B4E06"/>
    <w:rsid w:val="001B7399"/>
    <w:rsid w:val="001C1538"/>
    <w:rsid w:val="001C301A"/>
    <w:rsid w:val="001D023D"/>
    <w:rsid w:val="001D7F6C"/>
    <w:rsid w:val="001E2788"/>
    <w:rsid w:val="001E4E7E"/>
    <w:rsid w:val="001E5EB6"/>
    <w:rsid w:val="001E747E"/>
    <w:rsid w:val="001F2141"/>
    <w:rsid w:val="00200352"/>
    <w:rsid w:val="00202A5E"/>
    <w:rsid w:val="00202AD2"/>
    <w:rsid w:val="00207CE6"/>
    <w:rsid w:val="00213C4F"/>
    <w:rsid w:val="00214997"/>
    <w:rsid w:val="0023191E"/>
    <w:rsid w:val="00232952"/>
    <w:rsid w:val="00234AF5"/>
    <w:rsid w:val="00237F58"/>
    <w:rsid w:val="00241DDB"/>
    <w:rsid w:val="002456CA"/>
    <w:rsid w:val="0024713D"/>
    <w:rsid w:val="0025396F"/>
    <w:rsid w:val="00256F2E"/>
    <w:rsid w:val="00256FFB"/>
    <w:rsid w:val="00260FB8"/>
    <w:rsid w:val="0026160B"/>
    <w:rsid w:val="00261E3F"/>
    <w:rsid w:val="0026467D"/>
    <w:rsid w:val="00271AB6"/>
    <w:rsid w:val="00275C70"/>
    <w:rsid w:val="0027675E"/>
    <w:rsid w:val="0027746D"/>
    <w:rsid w:val="00280047"/>
    <w:rsid w:val="00280448"/>
    <w:rsid w:val="002847B2"/>
    <w:rsid w:val="00284E73"/>
    <w:rsid w:val="0028586E"/>
    <w:rsid w:val="002955F0"/>
    <w:rsid w:val="002A5603"/>
    <w:rsid w:val="002B36DA"/>
    <w:rsid w:val="002C1796"/>
    <w:rsid w:val="002C226D"/>
    <w:rsid w:val="002C6012"/>
    <w:rsid w:val="002D143F"/>
    <w:rsid w:val="002D1925"/>
    <w:rsid w:val="002D4730"/>
    <w:rsid w:val="002E161D"/>
    <w:rsid w:val="002E6662"/>
    <w:rsid w:val="002F4267"/>
    <w:rsid w:val="00306F74"/>
    <w:rsid w:val="00307C97"/>
    <w:rsid w:val="0031051A"/>
    <w:rsid w:val="00312BB7"/>
    <w:rsid w:val="0031781C"/>
    <w:rsid w:val="00324DF5"/>
    <w:rsid w:val="0032638B"/>
    <w:rsid w:val="0033051E"/>
    <w:rsid w:val="00330CFE"/>
    <w:rsid w:val="00336722"/>
    <w:rsid w:val="0033677C"/>
    <w:rsid w:val="0034483C"/>
    <w:rsid w:val="00344FAC"/>
    <w:rsid w:val="003454F6"/>
    <w:rsid w:val="0035539E"/>
    <w:rsid w:val="00355F9A"/>
    <w:rsid w:val="00357709"/>
    <w:rsid w:val="00360C20"/>
    <w:rsid w:val="00363033"/>
    <w:rsid w:val="00363131"/>
    <w:rsid w:val="0036634D"/>
    <w:rsid w:val="003666F8"/>
    <w:rsid w:val="003746B1"/>
    <w:rsid w:val="00377CC5"/>
    <w:rsid w:val="00384BBE"/>
    <w:rsid w:val="00387043"/>
    <w:rsid w:val="00390039"/>
    <w:rsid w:val="00390DA0"/>
    <w:rsid w:val="003A29F2"/>
    <w:rsid w:val="003A425A"/>
    <w:rsid w:val="003A5FB7"/>
    <w:rsid w:val="003B0845"/>
    <w:rsid w:val="003B22E2"/>
    <w:rsid w:val="003B6BDE"/>
    <w:rsid w:val="003C241E"/>
    <w:rsid w:val="003C31B7"/>
    <w:rsid w:val="003C34FE"/>
    <w:rsid w:val="003D1586"/>
    <w:rsid w:val="003D1DEB"/>
    <w:rsid w:val="003D317E"/>
    <w:rsid w:val="003E4A59"/>
    <w:rsid w:val="003E523A"/>
    <w:rsid w:val="003E5B7F"/>
    <w:rsid w:val="003E6B70"/>
    <w:rsid w:val="003E7F0B"/>
    <w:rsid w:val="003F0D28"/>
    <w:rsid w:val="003F216B"/>
    <w:rsid w:val="003F3631"/>
    <w:rsid w:val="003F45C4"/>
    <w:rsid w:val="003F69AE"/>
    <w:rsid w:val="003F733C"/>
    <w:rsid w:val="00401C7A"/>
    <w:rsid w:val="004076BF"/>
    <w:rsid w:val="00410815"/>
    <w:rsid w:val="00410A34"/>
    <w:rsid w:val="004123BF"/>
    <w:rsid w:val="00417827"/>
    <w:rsid w:val="00421E36"/>
    <w:rsid w:val="004236BB"/>
    <w:rsid w:val="00425481"/>
    <w:rsid w:val="00432632"/>
    <w:rsid w:val="00450F44"/>
    <w:rsid w:val="004540ED"/>
    <w:rsid w:val="00455497"/>
    <w:rsid w:val="0045674D"/>
    <w:rsid w:val="00463547"/>
    <w:rsid w:val="004712D0"/>
    <w:rsid w:val="00471702"/>
    <w:rsid w:val="004811DB"/>
    <w:rsid w:val="00483AF3"/>
    <w:rsid w:val="004861FD"/>
    <w:rsid w:val="0049137D"/>
    <w:rsid w:val="004933FF"/>
    <w:rsid w:val="00495EE0"/>
    <w:rsid w:val="004A1847"/>
    <w:rsid w:val="004A487D"/>
    <w:rsid w:val="004B18AF"/>
    <w:rsid w:val="004B4BAA"/>
    <w:rsid w:val="004C2E91"/>
    <w:rsid w:val="004C6356"/>
    <w:rsid w:val="004D0562"/>
    <w:rsid w:val="004D315F"/>
    <w:rsid w:val="004D6B39"/>
    <w:rsid w:val="004E1422"/>
    <w:rsid w:val="004F0489"/>
    <w:rsid w:val="004F58FD"/>
    <w:rsid w:val="004F6F12"/>
    <w:rsid w:val="004F72FF"/>
    <w:rsid w:val="00500C22"/>
    <w:rsid w:val="0050385B"/>
    <w:rsid w:val="00505599"/>
    <w:rsid w:val="00505CB0"/>
    <w:rsid w:val="00507BB3"/>
    <w:rsid w:val="00510B20"/>
    <w:rsid w:val="005123BA"/>
    <w:rsid w:val="00512823"/>
    <w:rsid w:val="00514EEE"/>
    <w:rsid w:val="00521FDB"/>
    <w:rsid w:val="00533E2C"/>
    <w:rsid w:val="00534F7F"/>
    <w:rsid w:val="005378DD"/>
    <w:rsid w:val="005417D7"/>
    <w:rsid w:val="005479CB"/>
    <w:rsid w:val="00547A5B"/>
    <w:rsid w:val="00552EF1"/>
    <w:rsid w:val="00553403"/>
    <w:rsid w:val="00554828"/>
    <w:rsid w:val="0055484F"/>
    <w:rsid w:val="00557766"/>
    <w:rsid w:val="00564F50"/>
    <w:rsid w:val="00570963"/>
    <w:rsid w:val="00572F99"/>
    <w:rsid w:val="00587DF6"/>
    <w:rsid w:val="00592CEF"/>
    <w:rsid w:val="005933B6"/>
    <w:rsid w:val="00596E62"/>
    <w:rsid w:val="0059729B"/>
    <w:rsid w:val="005A2212"/>
    <w:rsid w:val="005A706F"/>
    <w:rsid w:val="005B21E0"/>
    <w:rsid w:val="005B238E"/>
    <w:rsid w:val="005B6527"/>
    <w:rsid w:val="005B71C2"/>
    <w:rsid w:val="005C4022"/>
    <w:rsid w:val="005C57C5"/>
    <w:rsid w:val="005E1358"/>
    <w:rsid w:val="005F0E0A"/>
    <w:rsid w:val="005F12B6"/>
    <w:rsid w:val="00604F2A"/>
    <w:rsid w:val="00611A7B"/>
    <w:rsid w:val="00612A5D"/>
    <w:rsid w:val="00614FF7"/>
    <w:rsid w:val="00620527"/>
    <w:rsid w:val="00623AA3"/>
    <w:rsid w:val="00623D35"/>
    <w:rsid w:val="00627C00"/>
    <w:rsid w:val="00632FC4"/>
    <w:rsid w:val="00633F1B"/>
    <w:rsid w:val="00635AB1"/>
    <w:rsid w:val="00640CC1"/>
    <w:rsid w:val="00641290"/>
    <w:rsid w:val="006422D7"/>
    <w:rsid w:val="006435BD"/>
    <w:rsid w:val="00653B0A"/>
    <w:rsid w:val="00653FDD"/>
    <w:rsid w:val="0065549B"/>
    <w:rsid w:val="0065589B"/>
    <w:rsid w:val="00657D1C"/>
    <w:rsid w:val="00661CE5"/>
    <w:rsid w:val="00667485"/>
    <w:rsid w:val="00671BE6"/>
    <w:rsid w:val="00673522"/>
    <w:rsid w:val="00674711"/>
    <w:rsid w:val="0067676C"/>
    <w:rsid w:val="006824B4"/>
    <w:rsid w:val="006836F9"/>
    <w:rsid w:val="00685AC7"/>
    <w:rsid w:val="0069304F"/>
    <w:rsid w:val="006950D9"/>
    <w:rsid w:val="006969E4"/>
    <w:rsid w:val="00696AC5"/>
    <w:rsid w:val="006B32C4"/>
    <w:rsid w:val="006B6F8E"/>
    <w:rsid w:val="006C15B7"/>
    <w:rsid w:val="006C6681"/>
    <w:rsid w:val="006C6795"/>
    <w:rsid w:val="006C7221"/>
    <w:rsid w:val="006D5713"/>
    <w:rsid w:val="006E7038"/>
    <w:rsid w:val="006F03DF"/>
    <w:rsid w:val="006F3072"/>
    <w:rsid w:val="006F3D4B"/>
    <w:rsid w:val="007019E8"/>
    <w:rsid w:val="007029E7"/>
    <w:rsid w:val="007068FA"/>
    <w:rsid w:val="00713AD1"/>
    <w:rsid w:val="0071487B"/>
    <w:rsid w:val="00714D8B"/>
    <w:rsid w:val="007204D5"/>
    <w:rsid w:val="0072198E"/>
    <w:rsid w:val="00723371"/>
    <w:rsid w:val="00724182"/>
    <w:rsid w:val="00724B6C"/>
    <w:rsid w:val="00725293"/>
    <w:rsid w:val="00725C4E"/>
    <w:rsid w:val="007273E5"/>
    <w:rsid w:val="007278E2"/>
    <w:rsid w:val="00733A45"/>
    <w:rsid w:val="00734452"/>
    <w:rsid w:val="00734AEC"/>
    <w:rsid w:val="007372F7"/>
    <w:rsid w:val="00740564"/>
    <w:rsid w:val="00744272"/>
    <w:rsid w:val="00751BFA"/>
    <w:rsid w:val="007528C6"/>
    <w:rsid w:val="0075652F"/>
    <w:rsid w:val="00762289"/>
    <w:rsid w:val="00765821"/>
    <w:rsid w:val="007659BD"/>
    <w:rsid w:val="007760EB"/>
    <w:rsid w:val="00776AD7"/>
    <w:rsid w:val="00781435"/>
    <w:rsid w:val="00782228"/>
    <w:rsid w:val="007A3DA1"/>
    <w:rsid w:val="007A4793"/>
    <w:rsid w:val="007A4D59"/>
    <w:rsid w:val="007B02D0"/>
    <w:rsid w:val="007B4263"/>
    <w:rsid w:val="007B546D"/>
    <w:rsid w:val="007B79A6"/>
    <w:rsid w:val="007C0C1A"/>
    <w:rsid w:val="007C1FE3"/>
    <w:rsid w:val="007C2C56"/>
    <w:rsid w:val="007D770D"/>
    <w:rsid w:val="007E65A2"/>
    <w:rsid w:val="007E74F6"/>
    <w:rsid w:val="007F4509"/>
    <w:rsid w:val="007F636A"/>
    <w:rsid w:val="008016EC"/>
    <w:rsid w:val="00810046"/>
    <w:rsid w:val="00810D73"/>
    <w:rsid w:val="00810E2C"/>
    <w:rsid w:val="00811227"/>
    <w:rsid w:val="00813958"/>
    <w:rsid w:val="0081403B"/>
    <w:rsid w:val="00815818"/>
    <w:rsid w:val="00816137"/>
    <w:rsid w:val="00820671"/>
    <w:rsid w:val="00820DCF"/>
    <w:rsid w:val="008231D1"/>
    <w:rsid w:val="008262C3"/>
    <w:rsid w:val="008359D7"/>
    <w:rsid w:val="00843FCE"/>
    <w:rsid w:val="0084472E"/>
    <w:rsid w:val="008558E5"/>
    <w:rsid w:val="008560C6"/>
    <w:rsid w:val="00857D88"/>
    <w:rsid w:val="00871775"/>
    <w:rsid w:val="008724A5"/>
    <w:rsid w:val="008748D2"/>
    <w:rsid w:val="00876F52"/>
    <w:rsid w:val="00882E04"/>
    <w:rsid w:val="008948F0"/>
    <w:rsid w:val="00895A37"/>
    <w:rsid w:val="008A0D8B"/>
    <w:rsid w:val="008B1193"/>
    <w:rsid w:val="008B1644"/>
    <w:rsid w:val="008B3CA6"/>
    <w:rsid w:val="008B6933"/>
    <w:rsid w:val="008C1CD6"/>
    <w:rsid w:val="008C2751"/>
    <w:rsid w:val="008D0486"/>
    <w:rsid w:val="008D16EE"/>
    <w:rsid w:val="008D5FF6"/>
    <w:rsid w:val="008E2D12"/>
    <w:rsid w:val="008E3220"/>
    <w:rsid w:val="008E3B90"/>
    <w:rsid w:val="008E4D71"/>
    <w:rsid w:val="008E7B7A"/>
    <w:rsid w:val="008F305C"/>
    <w:rsid w:val="008F75AC"/>
    <w:rsid w:val="00902272"/>
    <w:rsid w:val="0091037C"/>
    <w:rsid w:val="009135EA"/>
    <w:rsid w:val="00917B4A"/>
    <w:rsid w:val="009203E0"/>
    <w:rsid w:val="0092071E"/>
    <w:rsid w:val="00923C38"/>
    <w:rsid w:val="009246F1"/>
    <w:rsid w:val="00927BE5"/>
    <w:rsid w:val="00931906"/>
    <w:rsid w:val="0093304D"/>
    <w:rsid w:val="009378BE"/>
    <w:rsid w:val="00941BBA"/>
    <w:rsid w:val="009422AF"/>
    <w:rsid w:val="00944459"/>
    <w:rsid w:val="009461DD"/>
    <w:rsid w:val="00946603"/>
    <w:rsid w:val="00950228"/>
    <w:rsid w:val="00953E6C"/>
    <w:rsid w:val="00963FA8"/>
    <w:rsid w:val="00963FD5"/>
    <w:rsid w:val="00967066"/>
    <w:rsid w:val="00967202"/>
    <w:rsid w:val="0097079D"/>
    <w:rsid w:val="00973346"/>
    <w:rsid w:val="009809B9"/>
    <w:rsid w:val="00980AB7"/>
    <w:rsid w:val="00985B67"/>
    <w:rsid w:val="00985D6B"/>
    <w:rsid w:val="0099166F"/>
    <w:rsid w:val="00997BE5"/>
    <w:rsid w:val="009A14F5"/>
    <w:rsid w:val="009A3A87"/>
    <w:rsid w:val="009A4303"/>
    <w:rsid w:val="009A4AB7"/>
    <w:rsid w:val="009A5FA0"/>
    <w:rsid w:val="009B0198"/>
    <w:rsid w:val="009B22E9"/>
    <w:rsid w:val="009B2DA7"/>
    <w:rsid w:val="009B32EB"/>
    <w:rsid w:val="009C3196"/>
    <w:rsid w:val="009C710A"/>
    <w:rsid w:val="009D6038"/>
    <w:rsid w:val="009D6761"/>
    <w:rsid w:val="009E0D8A"/>
    <w:rsid w:val="009E1991"/>
    <w:rsid w:val="009E41B9"/>
    <w:rsid w:val="009F2569"/>
    <w:rsid w:val="009F4999"/>
    <w:rsid w:val="009F5937"/>
    <w:rsid w:val="009F6A44"/>
    <w:rsid w:val="00A029BE"/>
    <w:rsid w:val="00A11874"/>
    <w:rsid w:val="00A121E0"/>
    <w:rsid w:val="00A154E3"/>
    <w:rsid w:val="00A17990"/>
    <w:rsid w:val="00A27A0F"/>
    <w:rsid w:val="00A33070"/>
    <w:rsid w:val="00A53E1C"/>
    <w:rsid w:val="00A5790E"/>
    <w:rsid w:val="00A61FA5"/>
    <w:rsid w:val="00A63EF5"/>
    <w:rsid w:val="00A64527"/>
    <w:rsid w:val="00A7061A"/>
    <w:rsid w:val="00A71389"/>
    <w:rsid w:val="00A82C3D"/>
    <w:rsid w:val="00A82E6C"/>
    <w:rsid w:val="00A84F43"/>
    <w:rsid w:val="00A9038A"/>
    <w:rsid w:val="00A938B6"/>
    <w:rsid w:val="00A94E07"/>
    <w:rsid w:val="00AA594A"/>
    <w:rsid w:val="00AA7D50"/>
    <w:rsid w:val="00AB0DF2"/>
    <w:rsid w:val="00AC12D5"/>
    <w:rsid w:val="00AC195F"/>
    <w:rsid w:val="00AC2859"/>
    <w:rsid w:val="00AC3E01"/>
    <w:rsid w:val="00AC6571"/>
    <w:rsid w:val="00AD33EE"/>
    <w:rsid w:val="00AD36D9"/>
    <w:rsid w:val="00AE004A"/>
    <w:rsid w:val="00AE264E"/>
    <w:rsid w:val="00AE319E"/>
    <w:rsid w:val="00AE52BD"/>
    <w:rsid w:val="00AE5692"/>
    <w:rsid w:val="00AF2011"/>
    <w:rsid w:val="00B031A3"/>
    <w:rsid w:val="00B0425D"/>
    <w:rsid w:val="00B06478"/>
    <w:rsid w:val="00B06651"/>
    <w:rsid w:val="00B10490"/>
    <w:rsid w:val="00B20D51"/>
    <w:rsid w:val="00B22D7F"/>
    <w:rsid w:val="00B22FA2"/>
    <w:rsid w:val="00B25B83"/>
    <w:rsid w:val="00B25F82"/>
    <w:rsid w:val="00B273B5"/>
    <w:rsid w:val="00B27928"/>
    <w:rsid w:val="00B3034C"/>
    <w:rsid w:val="00B32549"/>
    <w:rsid w:val="00B330B8"/>
    <w:rsid w:val="00B3328D"/>
    <w:rsid w:val="00B36C6F"/>
    <w:rsid w:val="00B37A94"/>
    <w:rsid w:val="00B41043"/>
    <w:rsid w:val="00B4309D"/>
    <w:rsid w:val="00B46399"/>
    <w:rsid w:val="00B541CA"/>
    <w:rsid w:val="00B5646F"/>
    <w:rsid w:val="00B579DF"/>
    <w:rsid w:val="00B6083E"/>
    <w:rsid w:val="00B64CEB"/>
    <w:rsid w:val="00B65513"/>
    <w:rsid w:val="00B71190"/>
    <w:rsid w:val="00B741AC"/>
    <w:rsid w:val="00B809FA"/>
    <w:rsid w:val="00B83620"/>
    <w:rsid w:val="00B838E9"/>
    <w:rsid w:val="00B93E6E"/>
    <w:rsid w:val="00B95C2E"/>
    <w:rsid w:val="00B95FF6"/>
    <w:rsid w:val="00BA0520"/>
    <w:rsid w:val="00BB12F3"/>
    <w:rsid w:val="00BB4785"/>
    <w:rsid w:val="00BC2F77"/>
    <w:rsid w:val="00BC4355"/>
    <w:rsid w:val="00BC5A9F"/>
    <w:rsid w:val="00BC5B87"/>
    <w:rsid w:val="00BD2AB3"/>
    <w:rsid w:val="00BD3B3B"/>
    <w:rsid w:val="00BD44E7"/>
    <w:rsid w:val="00BE028A"/>
    <w:rsid w:val="00BE123C"/>
    <w:rsid w:val="00BE1D73"/>
    <w:rsid w:val="00BE3D4E"/>
    <w:rsid w:val="00BF00EA"/>
    <w:rsid w:val="00BF07C6"/>
    <w:rsid w:val="00BF1942"/>
    <w:rsid w:val="00C01AAD"/>
    <w:rsid w:val="00C0244A"/>
    <w:rsid w:val="00C10347"/>
    <w:rsid w:val="00C10742"/>
    <w:rsid w:val="00C12B49"/>
    <w:rsid w:val="00C2095A"/>
    <w:rsid w:val="00C22AE7"/>
    <w:rsid w:val="00C2310C"/>
    <w:rsid w:val="00C27303"/>
    <w:rsid w:val="00C273FD"/>
    <w:rsid w:val="00C3325A"/>
    <w:rsid w:val="00C33EDB"/>
    <w:rsid w:val="00C43B00"/>
    <w:rsid w:val="00C4766C"/>
    <w:rsid w:val="00C54449"/>
    <w:rsid w:val="00C54F3D"/>
    <w:rsid w:val="00C61216"/>
    <w:rsid w:val="00C61ED5"/>
    <w:rsid w:val="00C62E8C"/>
    <w:rsid w:val="00C65DC8"/>
    <w:rsid w:val="00C660E1"/>
    <w:rsid w:val="00C70605"/>
    <w:rsid w:val="00C71D52"/>
    <w:rsid w:val="00C8127A"/>
    <w:rsid w:val="00C8382B"/>
    <w:rsid w:val="00C86478"/>
    <w:rsid w:val="00C95563"/>
    <w:rsid w:val="00CA1CAD"/>
    <w:rsid w:val="00CA5150"/>
    <w:rsid w:val="00CA7375"/>
    <w:rsid w:val="00CB1393"/>
    <w:rsid w:val="00CB295C"/>
    <w:rsid w:val="00CB2F37"/>
    <w:rsid w:val="00CB5CA1"/>
    <w:rsid w:val="00CC7DEC"/>
    <w:rsid w:val="00CD2B31"/>
    <w:rsid w:val="00CE7149"/>
    <w:rsid w:val="00CF237A"/>
    <w:rsid w:val="00CF5ACC"/>
    <w:rsid w:val="00D142E2"/>
    <w:rsid w:val="00D14D53"/>
    <w:rsid w:val="00D17514"/>
    <w:rsid w:val="00D204A4"/>
    <w:rsid w:val="00D22059"/>
    <w:rsid w:val="00D24D8D"/>
    <w:rsid w:val="00D26D59"/>
    <w:rsid w:val="00D27B97"/>
    <w:rsid w:val="00D31D8F"/>
    <w:rsid w:val="00D35D35"/>
    <w:rsid w:val="00D37388"/>
    <w:rsid w:val="00D44C26"/>
    <w:rsid w:val="00D45BB8"/>
    <w:rsid w:val="00D45FD8"/>
    <w:rsid w:val="00D50286"/>
    <w:rsid w:val="00D5478A"/>
    <w:rsid w:val="00D54DC1"/>
    <w:rsid w:val="00D57994"/>
    <w:rsid w:val="00D6229A"/>
    <w:rsid w:val="00D627FE"/>
    <w:rsid w:val="00D720F1"/>
    <w:rsid w:val="00D768E1"/>
    <w:rsid w:val="00D803EE"/>
    <w:rsid w:val="00D85847"/>
    <w:rsid w:val="00D87A86"/>
    <w:rsid w:val="00DA0FB4"/>
    <w:rsid w:val="00DA4E42"/>
    <w:rsid w:val="00DA585D"/>
    <w:rsid w:val="00DA6904"/>
    <w:rsid w:val="00DB1C79"/>
    <w:rsid w:val="00DB54E7"/>
    <w:rsid w:val="00DC4F96"/>
    <w:rsid w:val="00DC7AF2"/>
    <w:rsid w:val="00DE32C3"/>
    <w:rsid w:val="00DF4752"/>
    <w:rsid w:val="00E015E3"/>
    <w:rsid w:val="00E156B3"/>
    <w:rsid w:val="00E16E2C"/>
    <w:rsid w:val="00E3002A"/>
    <w:rsid w:val="00E31D3C"/>
    <w:rsid w:val="00E4153B"/>
    <w:rsid w:val="00E42045"/>
    <w:rsid w:val="00E42B54"/>
    <w:rsid w:val="00E42D02"/>
    <w:rsid w:val="00E459DC"/>
    <w:rsid w:val="00E465A0"/>
    <w:rsid w:val="00E50475"/>
    <w:rsid w:val="00E50ACE"/>
    <w:rsid w:val="00E520E4"/>
    <w:rsid w:val="00E611DB"/>
    <w:rsid w:val="00E61653"/>
    <w:rsid w:val="00E64C21"/>
    <w:rsid w:val="00E65ADF"/>
    <w:rsid w:val="00E7161B"/>
    <w:rsid w:val="00E746EC"/>
    <w:rsid w:val="00E82D9B"/>
    <w:rsid w:val="00E907A8"/>
    <w:rsid w:val="00E91BA6"/>
    <w:rsid w:val="00EB1BBE"/>
    <w:rsid w:val="00EB21A0"/>
    <w:rsid w:val="00EC7E83"/>
    <w:rsid w:val="00ED628B"/>
    <w:rsid w:val="00EE041B"/>
    <w:rsid w:val="00EE44EE"/>
    <w:rsid w:val="00EE45D8"/>
    <w:rsid w:val="00EE5AD8"/>
    <w:rsid w:val="00EE6E05"/>
    <w:rsid w:val="00EF1205"/>
    <w:rsid w:val="00EF19B1"/>
    <w:rsid w:val="00EF40D2"/>
    <w:rsid w:val="00F00D51"/>
    <w:rsid w:val="00F03E1F"/>
    <w:rsid w:val="00F0461F"/>
    <w:rsid w:val="00F050A7"/>
    <w:rsid w:val="00F10456"/>
    <w:rsid w:val="00F12C18"/>
    <w:rsid w:val="00F137B1"/>
    <w:rsid w:val="00F14C18"/>
    <w:rsid w:val="00F14ECA"/>
    <w:rsid w:val="00F20414"/>
    <w:rsid w:val="00F226C2"/>
    <w:rsid w:val="00F31054"/>
    <w:rsid w:val="00F32AA1"/>
    <w:rsid w:val="00F40CA4"/>
    <w:rsid w:val="00F42337"/>
    <w:rsid w:val="00F428E2"/>
    <w:rsid w:val="00F511B9"/>
    <w:rsid w:val="00F5303B"/>
    <w:rsid w:val="00F54C4D"/>
    <w:rsid w:val="00F63E44"/>
    <w:rsid w:val="00F716E6"/>
    <w:rsid w:val="00F72FE5"/>
    <w:rsid w:val="00F73999"/>
    <w:rsid w:val="00F748DB"/>
    <w:rsid w:val="00F75B4F"/>
    <w:rsid w:val="00F77F94"/>
    <w:rsid w:val="00F82093"/>
    <w:rsid w:val="00F82BAA"/>
    <w:rsid w:val="00F90360"/>
    <w:rsid w:val="00F928EB"/>
    <w:rsid w:val="00F9438D"/>
    <w:rsid w:val="00F97409"/>
    <w:rsid w:val="00FA0473"/>
    <w:rsid w:val="00FA3D63"/>
    <w:rsid w:val="00FA54BC"/>
    <w:rsid w:val="00FD07A6"/>
    <w:rsid w:val="00FD1508"/>
    <w:rsid w:val="00FE3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1F62356-52D7-4622-9F56-241523DB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34C"/>
    <w:rPr>
      <w:sz w:val="24"/>
      <w:szCs w:val="24"/>
      <w:lang w:eastAsia="en-US"/>
    </w:rPr>
  </w:style>
  <w:style w:type="paragraph" w:styleId="Heading1">
    <w:name w:val="heading 1"/>
    <w:basedOn w:val="Normal"/>
    <w:next w:val="Normal"/>
    <w:link w:val="Heading1Char"/>
    <w:qFormat/>
    <w:rsid w:val="000F72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8E4D71"/>
    <w:pPr>
      <w:keepNext/>
      <w:jc w:val="center"/>
      <w:outlineLvl w:val="2"/>
    </w:pPr>
    <w:rPr>
      <w:b/>
      <w:szCs w:val="20"/>
    </w:rPr>
  </w:style>
  <w:style w:type="paragraph" w:styleId="Heading6">
    <w:name w:val="heading 6"/>
    <w:basedOn w:val="Normal"/>
    <w:next w:val="Normal"/>
    <w:link w:val="Heading6Char"/>
    <w:unhideWhenUsed/>
    <w:qFormat/>
    <w:rsid w:val="008E4D71"/>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8E4D71"/>
    <w:pPr>
      <w:keepNext/>
      <w:outlineLvl w:val="6"/>
    </w:pPr>
    <w:rPr>
      <w:i/>
      <w:szCs w:val="20"/>
    </w:rPr>
  </w:style>
  <w:style w:type="paragraph" w:styleId="Heading8">
    <w:name w:val="heading 8"/>
    <w:basedOn w:val="Normal"/>
    <w:next w:val="Normal"/>
    <w:link w:val="Heading8Char"/>
    <w:semiHidden/>
    <w:unhideWhenUsed/>
    <w:qFormat/>
    <w:rsid w:val="000F726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C4E"/>
    <w:rPr>
      <w:rFonts w:ascii="Tahoma" w:hAnsi="Tahoma" w:cs="Tahoma"/>
      <w:sz w:val="16"/>
      <w:szCs w:val="16"/>
    </w:rPr>
  </w:style>
  <w:style w:type="table" w:styleId="TableGrid">
    <w:name w:val="Table Grid"/>
    <w:basedOn w:val="TableNormal"/>
    <w:rsid w:val="00E42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27928"/>
    <w:rPr>
      <w:sz w:val="16"/>
      <w:szCs w:val="16"/>
    </w:rPr>
  </w:style>
  <w:style w:type="paragraph" w:styleId="CommentText">
    <w:name w:val="annotation text"/>
    <w:basedOn w:val="Normal"/>
    <w:link w:val="CommentTextChar"/>
    <w:rsid w:val="00B27928"/>
    <w:rPr>
      <w:sz w:val="20"/>
      <w:szCs w:val="20"/>
    </w:rPr>
  </w:style>
  <w:style w:type="character" w:customStyle="1" w:styleId="CommentTextChar">
    <w:name w:val="Comment Text Char"/>
    <w:basedOn w:val="DefaultParagraphFont"/>
    <w:link w:val="CommentText"/>
    <w:rsid w:val="00B27928"/>
  </w:style>
  <w:style w:type="paragraph" w:styleId="CommentSubject">
    <w:name w:val="annotation subject"/>
    <w:basedOn w:val="CommentText"/>
    <w:next w:val="CommentText"/>
    <w:link w:val="CommentSubjectChar"/>
    <w:rsid w:val="00B27928"/>
    <w:rPr>
      <w:b/>
      <w:bCs/>
    </w:rPr>
  </w:style>
  <w:style w:type="character" w:customStyle="1" w:styleId="CommentSubjectChar">
    <w:name w:val="Comment Subject Char"/>
    <w:link w:val="CommentSubject"/>
    <w:rsid w:val="00B27928"/>
    <w:rPr>
      <w:b/>
      <w:bCs/>
    </w:rPr>
  </w:style>
  <w:style w:type="character" w:styleId="SubtleEmphasis">
    <w:name w:val="Subtle Emphasis"/>
    <w:uiPriority w:val="19"/>
    <w:qFormat/>
    <w:rsid w:val="00F75B4F"/>
    <w:rPr>
      <w:i/>
      <w:iCs/>
      <w:color w:val="808080"/>
    </w:rPr>
  </w:style>
  <w:style w:type="character" w:styleId="Strong">
    <w:name w:val="Strong"/>
    <w:qFormat/>
    <w:rsid w:val="009A4AB7"/>
    <w:rPr>
      <w:b/>
      <w:bCs/>
    </w:rPr>
  </w:style>
  <w:style w:type="paragraph" w:styleId="Header">
    <w:name w:val="header"/>
    <w:basedOn w:val="Normal"/>
    <w:link w:val="HeaderChar"/>
    <w:rsid w:val="006B32C4"/>
    <w:pPr>
      <w:tabs>
        <w:tab w:val="center" w:pos="4680"/>
        <w:tab w:val="right" w:pos="9360"/>
      </w:tabs>
    </w:pPr>
  </w:style>
  <w:style w:type="character" w:customStyle="1" w:styleId="HeaderChar">
    <w:name w:val="Header Char"/>
    <w:link w:val="Header"/>
    <w:rsid w:val="006B32C4"/>
    <w:rPr>
      <w:sz w:val="24"/>
      <w:szCs w:val="24"/>
    </w:rPr>
  </w:style>
  <w:style w:type="paragraph" w:styleId="Footer">
    <w:name w:val="footer"/>
    <w:basedOn w:val="Normal"/>
    <w:link w:val="FooterChar"/>
    <w:rsid w:val="006B32C4"/>
    <w:pPr>
      <w:tabs>
        <w:tab w:val="center" w:pos="4680"/>
        <w:tab w:val="right" w:pos="9360"/>
      </w:tabs>
    </w:pPr>
  </w:style>
  <w:style w:type="character" w:customStyle="1" w:styleId="FooterChar">
    <w:name w:val="Footer Char"/>
    <w:link w:val="Footer"/>
    <w:rsid w:val="006B32C4"/>
    <w:rPr>
      <w:sz w:val="24"/>
      <w:szCs w:val="24"/>
    </w:rPr>
  </w:style>
  <w:style w:type="paragraph" w:customStyle="1" w:styleId="Default">
    <w:name w:val="Default"/>
    <w:rsid w:val="00781435"/>
    <w:pPr>
      <w:autoSpaceDE w:val="0"/>
      <w:autoSpaceDN w:val="0"/>
      <w:adjustRightInd w:val="0"/>
    </w:pPr>
    <w:rPr>
      <w:color w:val="000000"/>
      <w:sz w:val="24"/>
      <w:szCs w:val="24"/>
      <w:lang w:eastAsia="zh-TW"/>
    </w:rPr>
  </w:style>
  <w:style w:type="character" w:styleId="Hyperlink">
    <w:name w:val="Hyperlink"/>
    <w:rsid w:val="004F58FD"/>
    <w:rPr>
      <w:color w:val="0000FF"/>
      <w:u w:val="single"/>
    </w:rPr>
  </w:style>
  <w:style w:type="paragraph" w:styleId="EndnoteText">
    <w:name w:val="endnote text"/>
    <w:basedOn w:val="Normal"/>
    <w:link w:val="EndnoteTextChar"/>
    <w:rsid w:val="00DB1C79"/>
    <w:rPr>
      <w:sz w:val="20"/>
      <w:szCs w:val="20"/>
    </w:rPr>
  </w:style>
  <w:style w:type="character" w:customStyle="1" w:styleId="EndnoteTextChar">
    <w:name w:val="Endnote Text Char"/>
    <w:link w:val="EndnoteText"/>
    <w:rsid w:val="00DB1C79"/>
    <w:rPr>
      <w:lang w:val="en-US" w:eastAsia="en-US"/>
    </w:rPr>
  </w:style>
  <w:style w:type="character" w:styleId="EndnoteReference">
    <w:name w:val="endnote reference"/>
    <w:rsid w:val="00DB1C79"/>
    <w:rPr>
      <w:vertAlign w:val="superscript"/>
    </w:rPr>
  </w:style>
  <w:style w:type="paragraph" w:styleId="BodyText3">
    <w:name w:val="Body Text 3"/>
    <w:basedOn w:val="Normal"/>
    <w:link w:val="BodyText3Char"/>
    <w:rsid w:val="0055484F"/>
    <w:pPr>
      <w:jc w:val="both"/>
    </w:pPr>
    <w:rPr>
      <w:szCs w:val="20"/>
    </w:rPr>
  </w:style>
  <w:style w:type="character" w:customStyle="1" w:styleId="BodyText3Char">
    <w:name w:val="Body Text 3 Char"/>
    <w:basedOn w:val="DefaultParagraphFont"/>
    <w:link w:val="BodyText3"/>
    <w:rsid w:val="0055484F"/>
    <w:rPr>
      <w:sz w:val="24"/>
      <w:lang w:eastAsia="en-US"/>
    </w:rPr>
  </w:style>
  <w:style w:type="paragraph" w:styleId="ListParagraph">
    <w:name w:val="List Paragraph"/>
    <w:basedOn w:val="Normal"/>
    <w:uiPriority w:val="34"/>
    <w:qFormat/>
    <w:rsid w:val="005F0E0A"/>
    <w:pPr>
      <w:ind w:left="720"/>
    </w:pPr>
    <w:rPr>
      <w:rFonts w:eastAsia="SimSun"/>
      <w:lang w:eastAsia="zh-CN"/>
    </w:rPr>
  </w:style>
  <w:style w:type="character" w:customStyle="1" w:styleId="Heading3Char">
    <w:name w:val="Heading 3 Char"/>
    <w:basedOn w:val="DefaultParagraphFont"/>
    <w:link w:val="Heading3"/>
    <w:rsid w:val="008E4D71"/>
    <w:rPr>
      <w:b/>
      <w:sz w:val="24"/>
      <w:lang w:eastAsia="en-US"/>
    </w:rPr>
  </w:style>
  <w:style w:type="character" w:customStyle="1" w:styleId="Heading6Char">
    <w:name w:val="Heading 6 Char"/>
    <w:basedOn w:val="DefaultParagraphFont"/>
    <w:link w:val="Heading6"/>
    <w:rsid w:val="008E4D71"/>
    <w:rPr>
      <w:rFonts w:asciiTheme="majorHAnsi" w:eastAsiaTheme="majorEastAsia" w:hAnsiTheme="majorHAnsi" w:cstheme="majorBidi"/>
      <w:color w:val="1F4D78" w:themeColor="accent1" w:themeShade="7F"/>
      <w:sz w:val="24"/>
      <w:szCs w:val="24"/>
      <w:lang w:eastAsia="en-US"/>
    </w:rPr>
  </w:style>
  <w:style w:type="character" w:customStyle="1" w:styleId="Heading7Char">
    <w:name w:val="Heading 7 Char"/>
    <w:basedOn w:val="DefaultParagraphFont"/>
    <w:link w:val="Heading7"/>
    <w:rsid w:val="008E4D71"/>
    <w:rPr>
      <w:i/>
      <w:sz w:val="24"/>
      <w:lang w:eastAsia="en-US"/>
    </w:rPr>
  </w:style>
  <w:style w:type="paragraph" w:styleId="FootnoteText">
    <w:name w:val="footnote text"/>
    <w:basedOn w:val="Normal"/>
    <w:link w:val="FootnoteTextChar"/>
    <w:rsid w:val="008E4D71"/>
    <w:rPr>
      <w:sz w:val="20"/>
      <w:szCs w:val="20"/>
    </w:rPr>
  </w:style>
  <w:style w:type="character" w:customStyle="1" w:styleId="FootnoteTextChar">
    <w:name w:val="Footnote Text Char"/>
    <w:basedOn w:val="DefaultParagraphFont"/>
    <w:link w:val="FootnoteText"/>
    <w:rsid w:val="008E4D71"/>
    <w:rPr>
      <w:lang w:eastAsia="en-US"/>
    </w:rPr>
  </w:style>
  <w:style w:type="character" w:customStyle="1" w:styleId="Heading8Char">
    <w:name w:val="Heading 8 Char"/>
    <w:basedOn w:val="DefaultParagraphFont"/>
    <w:link w:val="Heading8"/>
    <w:semiHidden/>
    <w:rsid w:val="000F7262"/>
    <w:rPr>
      <w:rFonts w:asciiTheme="majorHAnsi" w:eastAsiaTheme="majorEastAsia" w:hAnsiTheme="majorHAnsi" w:cstheme="majorBidi"/>
      <w:color w:val="272727" w:themeColor="text1" w:themeTint="D8"/>
      <w:sz w:val="21"/>
      <w:szCs w:val="21"/>
      <w:lang w:eastAsia="en-US"/>
    </w:rPr>
  </w:style>
  <w:style w:type="character" w:customStyle="1" w:styleId="small1">
    <w:name w:val="small1"/>
    <w:rsid w:val="000F7262"/>
    <w:rPr>
      <w:rFonts w:ascii="Verdana" w:hAnsi="Verdana" w:hint="default"/>
      <w:sz w:val="20"/>
      <w:szCs w:val="20"/>
    </w:rPr>
  </w:style>
  <w:style w:type="character" w:customStyle="1" w:styleId="Heading1Char">
    <w:name w:val="Heading 1 Char"/>
    <w:basedOn w:val="DefaultParagraphFont"/>
    <w:link w:val="Heading1"/>
    <w:rsid w:val="000F7262"/>
    <w:rPr>
      <w:rFonts w:asciiTheme="majorHAnsi" w:eastAsiaTheme="majorEastAsia" w:hAnsiTheme="majorHAnsi" w:cstheme="majorBidi"/>
      <w:color w:val="2E74B5" w:themeColor="accent1" w:themeShade="BF"/>
      <w:sz w:val="32"/>
      <w:szCs w:val="32"/>
      <w:lang w:eastAsia="en-US"/>
    </w:rPr>
  </w:style>
  <w:style w:type="paragraph" w:styleId="NormalWeb">
    <w:name w:val="Normal (Web)"/>
    <w:basedOn w:val="Normal"/>
    <w:rsid w:val="00B46399"/>
    <w:pPr>
      <w:spacing w:before="100" w:beforeAutospacing="1" w:after="100" w:afterAutospacing="1"/>
    </w:pPr>
  </w:style>
  <w:style w:type="character" w:customStyle="1" w:styleId="a-size-extra-large">
    <w:name w:val="a-size-extra-large"/>
    <w:basedOn w:val="DefaultParagraphFont"/>
    <w:rsid w:val="00A11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655219">
      <w:bodyDiv w:val="1"/>
      <w:marLeft w:val="0"/>
      <w:marRight w:val="0"/>
      <w:marTop w:val="0"/>
      <w:marBottom w:val="0"/>
      <w:divBdr>
        <w:top w:val="none" w:sz="0" w:space="0" w:color="auto"/>
        <w:left w:val="none" w:sz="0" w:space="0" w:color="auto"/>
        <w:bottom w:val="none" w:sz="0" w:space="0" w:color="auto"/>
        <w:right w:val="none" w:sz="0" w:space="0" w:color="auto"/>
      </w:divBdr>
    </w:div>
    <w:div w:id="1065571650">
      <w:bodyDiv w:val="1"/>
      <w:marLeft w:val="0"/>
      <w:marRight w:val="0"/>
      <w:marTop w:val="0"/>
      <w:marBottom w:val="0"/>
      <w:divBdr>
        <w:top w:val="none" w:sz="0" w:space="0" w:color="auto"/>
        <w:left w:val="none" w:sz="0" w:space="0" w:color="auto"/>
        <w:bottom w:val="none" w:sz="0" w:space="0" w:color="auto"/>
        <w:right w:val="none" w:sz="0" w:space="0" w:color="auto"/>
      </w:divBdr>
    </w:div>
    <w:div w:id="2048219852">
      <w:bodyDiv w:val="1"/>
      <w:marLeft w:val="0"/>
      <w:marRight w:val="0"/>
      <w:marTop w:val="0"/>
      <w:marBottom w:val="0"/>
      <w:divBdr>
        <w:top w:val="none" w:sz="0" w:space="0" w:color="auto"/>
        <w:left w:val="none" w:sz="0" w:space="0" w:color="auto"/>
        <w:bottom w:val="none" w:sz="0" w:space="0" w:color="auto"/>
        <w:right w:val="none" w:sz="0" w:space="0" w:color="auto"/>
      </w:divBdr>
    </w:div>
    <w:div w:id="2124030764">
      <w:bodyDiv w:val="1"/>
      <w:marLeft w:val="0"/>
      <w:marRight w:val="0"/>
      <w:marTop w:val="0"/>
      <w:marBottom w:val="0"/>
      <w:divBdr>
        <w:top w:val="none" w:sz="0" w:space="0" w:color="auto"/>
        <w:left w:val="none" w:sz="0" w:space="0" w:color="auto"/>
        <w:bottom w:val="none" w:sz="0" w:space="0" w:color="auto"/>
        <w:right w:val="none" w:sz="0" w:space="0" w:color="auto"/>
      </w:divBdr>
      <w:divsChild>
        <w:div w:id="573441104">
          <w:marLeft w:val="0"/>
          <w:marRight w:val="0"/>
          <w:marTop w:val="0"/>
          <w:marBottom w:val="0"/>
          <w:divBdr>
            <w:top w:val="none" w:sz="0" w:space="0" w:color="auto"/>
            <w:left w:val="none" w:sz="0" w:space="0" w:color="auto"/>
            <w:bottom w:val="none" w:sz="0" w:space="0" w:color="auto"/>
            <w:right w:val="none" w:sz="0" w:space="0" w:color="auto"/>
          </w:divBdr>
        </w:div>
      </w:divsChild>
    </w:div>
    <w:div w:id="213421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yuwen@hku.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ku.hk/plagiaris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D764D2-12B4-4693-B2E5-383DB97AC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4606</Words>
  <Characters>26258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THE UNIVERSITY OF HONG KONG</vt:lpstr>
    </vt:vector>
  </TitlesOfParts>
  <Company>CAUT</Company>
  <LinksUpToDate>false</LinksUpToDate>
  <CharactersWithSpaces>30803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HONG KONG</dc:title>
  <dc:subject/>
  <dc:creator>beverley</dc:creator>
  <cp:keywords/>
  <cp:lastModifiedBy>FBE</cp:lastModifiedBy>
  <cp:revision>5</cp:revision>
  <cp:lastPrinted>2012-05-30T06:27:00Z</cp:lastPrinted>
  <dcterms:created xsi:type="dcterms:W3CDTF">2022-07-18T07:53:00Z</dcterms:created>
  <dcterms:modified xsi:type="dcterms:W3CDTF">2022-07-18T08:03:00Z</dcterms:modified>
</cp:coreProperties>
</file>