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C063" w14:textId="77777777" w:rsidR="00061308" w:rsidRPr="00711695" w:rsidRDefault="00061308" w:rsidP="00972A07">
      <w:pPr>
        <w:jc w:val="center"/>
        <w:outlineLvl w:val="0"/>
        <w:rPr>
          <w:b/>
        </w:rPr>
      </w:pPr>
      <w:r w:rsidRPr="00711695">
        <w:rPr>
          <w:b/>
        </w:rPr>
        <w:t>THE UNIVERSITY OF HONG KONG</w:t>
      </w:r>
    </w:p>
    <w:p w14:paraId="2BFB5116" w14:textId="51B84F33" w:rsidR="00061308" w:rsidRDefault="003902E5" w:rsidP="00972A07">
      <w:pPr>
        <w:jc w:val="center"/>
        <w:outlineLvl w:val="0"/>
        <w:rPr>
          <w:b/>
        </w:rPr>
      </w:pPr>
      <w:r>
        <w:rPr>
          <w:b/>
        </w:rPr>
        <w:t>HKU BUSINESS SCHOOL</w:t>
      </w:r>
    </w:p>
    <w:p w14:paraId="63627888" w14:textId="77777777" w:rsidR="00061308" w:rsidRPr="00711695" w:rsidRDefault="00061308" w:rsidP="00061308">
      <w:pPr>
        <w:jc w:val="center"/>
        <w:rPr>
          <w:b/>
        </w:rPr>
      </w:pPr>
    </w:p>
    <w:p w14:paraId="45BD8A97" w14:textId="743ACB40" w:rsidR="00061308" w:rsidRPr="005B21E5" w:rsidRDefault="005559B8" w:rsidP="00972A07">
      <w:pPr>
        <w:jc w:val="center"/>
        <w:outlineLvl w:val="0"/>
        <w:rPr>
          <w:b/>
          <w:sz w:val="26"/>
          <w:szCs w:val="26"/>
        </w:rPr>
      </w:pPr>
      <w:r>
        <w:rPr>
          <w:b/>
          <w:color w:val="000000"/>
          <w:sz w:val="26"/>
          <w:szCs w:val="26"/>
        </w:rPr>
        <w:t>IIMT364</w:t>
      </w:r>
      <w:r w:rsidR="000772A9">
        <w:rPr>
          <w:b/>
          <w:color w:val="000000"/>
          <w:sz w:val="26"/>
          <w:szCs w:val="26"/>
        </w:rPr>
        <w:t>3</w:t>
      </w:r>
      <w:r w:rsidR="00EA645A" w:rsidRPr="005B21E5">
        <w:rPr>
          <w:b/>
          <w:color w:val="000000"/>
          <w:sz w:val="26"/>
          <w:szCs w:val="26"/>
        </w:rPr>
        <w:t xml:space="preserve"> </w:t>
      </w:r>
      <w:r w:rsidR="006401AF">
        <w:rPr>
          <w:b/>
          <w:color w:val="000000"/>
          <w:sz w:val="26"/>
          <w:szCs w:val="26"/>
        </w:rPr>
        <w:t>Data visualization and visual analytics</w:t>
      </w:r>
    </w:p>
    <w:p w14:paraId="0C21EA6C" w14:textId="77777777" w:rsidR="00CE1FC1" w:rsidRPr="005B21E5" w:rsidRDefault="00CE1FC1" w:rsidP="00972A07">
      <w:pPr>
        <w:jc w:val="center"/>
        <w:outlineLvl w:val="0"/>
        <w:rPr>
          <w:b/>
          <w:sz w:val="26"/>
          <w:szCs w:val="26"/>
        </w:rPr>
      </w:pPr>
    </w:p>
    <w:p w14:paraId="00093F3C" w14:textId="77777777" w:rsidR="007D4392" w:rsidRPr="00711695" w:rsidRDefault="007D4392" w:rsidP="002A7CDA">
      <w:pPr>
        <w:jc w:val="center"/>
        <w:rPr>
          <w:b/>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080"/>
        <w:gridCol w:w="3600"/>
        <w:gridCol w:w="810"/>
        <w:gridCol w:w="1440"/>
        <w:gridCol w:w="540"/>
        <w:gridCol w:w="1800"/>
        <w:gridCol w:w="8"/>
      </w:tblGrid>
      <w:tr w:rsidR="007D4392" w:rsidRPr="00711695" w14:paraId="3BBBCBE4" w14:textId="77777777" w:rsidTr="003057BE">
        <w:trPr>
          <w:trHeight w:val="346"/>
        </w:trPr>
        <w:tc>
          <w:tcPr>
            <w:tcW w:w="10173" w:type="dxa"/>
            <w:gridSpan w:val="8"/>
            <w:tcBorders>
              <w:top w:val="single" w:sz="4" w:space="0" w:color="auto"/>
              <w:left w:val="single" w:sz="4" w:space="0" w:color="auto"/>
              <w:bottom w:val="single" w:sz="4" w:space="0" w:color="auto"/>
              <w:right w:val="single" w:sz="4" w:space="0" w:color="auto"/>
            </w:tcBorders>
            <w:shd w:val="clear" w:color="auto" w:fill="EEECE1"/>
            <w:vAlign w:val="center"/>
          </w:tcPr>
          <w:p w14:paraId="7F31FCCA" w14:textId="65273085" w:rsidR="007D4392" w:rsidRPr="00711695" w:rsidRDefault="00E36BBA" w:rsidP="007D4392">
            <w:pPr>
              <w:rPr>
                <w:b/>
                <w:bCs/>
              </w:rPr>
            </w:pPr>
            <w:r w:rsidRPr="00711695">
              <w:rPr>
                <w:b/>
                <w:bCs/>
              </w:rPr>
              <w:t>General Information</w:t>
            </w:r>
          </w:p>
        </w:tc>
      </w:tr>
      <w:tr w:rsidR="007D4392" w:rsidRPr="00711695" w14:paraId="7E4FEE44" w14:textId="77777777" w:rsidTr="009B1A3C">
        <w:trPr>
          <w:trHeight w:val="2600"/>
        </w:trPr>
        <w:tc>
          <w:tcPr>
            <w:tcW w:w="101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60D49D3" w14:textId="48DD8ECE" w:rsidR="007D4392" w:rsidRPr="00711695" w:rsidRDefault="003C44B9" w:rsidP="00B722E3">
            <w:pPr>
              <w:spacing w:before="120"/>
            </w:pPr>
            <w:r>
              <w:t>Instructor</w:t>
            </w:r>
            <w:r w:rsidR="00FA0FB9">
              <w:t>:</w:t>
            </w:r>
            <w:r w:rsidR="00FA0FB9">
              <w:tab/>
            </w:r>
            <w:r w:rsidR="00FA0FB9">
              <w:tab/>
            </w:r>
            <w:r w:rsidR="00373E27">
              <w:t>DENG Yipu</w:t>
            </w:r>
          </w:p>
          <w:p w14:paraId="76D61E02" w14:textId="6C094479" w:rsidR="007D4392" w:rsidRPr="00711695" w:rsidRDefault="007D4392" w:rsidP="007D4392">
            <w:r w:rsidRPr="00711695">
              <w:t>Email</w:t>
            </w:r>
            <w:r w:rsidR="00FA0FB9">
              <w:t xml:space="preserve"> address</w:t>
            </w:r>
            <w:r w:rsidRPr="00711695">
              <w:t>:</w:t>
            </w:r>
            <w:r w:rsidR="00FA0FB9">
              <w:tab/>
            </w:r>
            <w:r w:rsidR="00FA0FB9">
              <w:tab/>
            </w:r>
            <w:r w:rsidR="00373E27" w:rsidRPr="00373E27">
              <w:t>yipudeng@hku.hk</w:t>
            </w:r>
          </w:p>
          <w:p w14:paraId="0F4A2465" w14:textId="04D2D66F" w:rsidR="007D4392" w:rsidRPr="00711695" w:rsidRDefault="00FA0FB9" w:rsidP="007D4392">
            <w:r>
              <w:t>Office location:</w:t>
            </w:r>
            <w:r>
              <w:tab/>
            </w:r>
            <w:r w:rsidR="00373E27" w:rsidRPr="00373E27">
              <w:t>KKL1308</w:t>
            </w:r>
          </w:p>
          <w:p w14:paraId="32E8E0D3" w14:textId="0A04EC9A" w:rsidR="007D4392" w:rsidRPr="00711695" w:rsidRDefault="00FA0FB9" w:rsidP="007D4392">
            <w:r>
              <w:t>Consultation times:</w:t>
            </w:r>
            <w:r>
              <w:tab/>
            </w:r>
            <w:r w:rsidR="0092483C" w:rsidRPr="00373E27">
              <w:t>TBA</w:t>
            </w:r>
          </w:p>
          <w:p w14:paraId="2B05CCCE" w14:textId="77777777" w:rsidR="007D4392" w:rsidRPr="00711695" w:rsidRDefault="007D4392" w:rsidP="007D4392"/>
          <w:p w14:paraId="188EBF9F" w14:textId="241D420C" w:rsidR="007D4392" w:rsidRDefault="00FA0FB9" w:rsidP="00AE30BF">
            <w:r>
              <w:t>Teaching Assistant:</w:t>
            </w:r>
            <w:r>
              <w:tab/>
            </w:r>
            <w:r w:rsidR="00BF2EF6">
              <w:t>TBA</w:t>
            </w:r>
          </w:p>
          <w:p w14:paraId="068AE0CC" w14:textId="4E07DDD6" w:rsidR="004A32B5" w:rsidRDefault="007D4392" w:rsidP="007D4392">
            <w:pPr>
              <w:rPr>
                <w:lang w:eastAsia="zh-HK"/>
              </w:rPr>
            </w:pPr>
            <w:r w:rsidRPr="00711695">
              <w:t>P</w:t>
            </w:r>
            <w:r w:rsidR="00FA0FB9">
              <w:t>re-requisites:</w:t>
            </w:r>
            <w:r w:rsidR="00FA0FB9">
              <w:tab/>
            </w:r>
            <w:r w:rsidR="00FA0FB9">
              <w:tab/>
            </w:r>
            <w:r w:rsidR="008A6F19">
              <w:t>None</w:t>
            </w:r>
          </w:p>
          <w:p w14:paraId="5A108289" w14:textId="77777777" w:rsidR="007D4392" w:rsidRDefault="00FA0FB9" w:rsidP="00B722E3">
            <w:pPr>
              <w:spacing w:after="120"/>
            </w:pPr>
            <w:r>
              <w:t>Course Website:</w:t>
            </w:r>
            <w:r>
              <w:tab/>
            </w:r>
            <w:r w:rsidR="004B1FFD">
              <w:t>Moodle</w:t>
            </w:r>
          </w:p>
          <w:p w14:paraId="0BEF81B7" w14:textId="79FCA356" w:rsidR="00DC71AE" w:rsidRPr="00285A9A" w:rsidRDefault="00DC71AE" w:rsidP="00B722E3">
            <w:pPr>
              <w:spacing w:after="120"/>
              <w:rPr>
                <w:lang w:eastAsia="zh-HK"/>
              </w:rPr>
            </w:pPr>
          </w:p>
        </w:tc>
      </w:tr>
      <w:tr w:rsidR="007D4392" w:rsidRPr="00711695" w14:paraId="2644F7D2" w14:textId="77777777" w:rsidTr="003057BE">
        <w:trPr>
          <w:trHeight w:val="376"/>
        </w:trPr>
        <w:tc>
          <w:tcPr>
            <w:tcW w:w="10173" w:type="dxa"/>
            <w:gridSpan w:val="8"/>
            <w:tcBorders>
              <w:top w:val="single" w:sz="4" w:space="0" w:color="auto"/>
              <w:left w:val="single" w:sz="4" w:space="0" w:color="auto"/>
              <w:bottom w:val="single" w:sz="4" w:space="0" w:color="auto"/>
              <w:right w:val="single" w:sz="4" w:space="0" w:color="auto"/>
            </w:tcBorders>
            <w:shd w:val="clear" w:color="auto" w:fill="EEECE1"/>
            <w:vAlign w:val="center"/>
          </w:tcPr>
          <w:p w14:paraId="5B74AE06" w14:textId="00C2E6F8" w:rsidR="007D4392" w:rsidRPr="00711695" w:rsidRDefault="00E36BBA" w:rsidP="007D4392">
            <w:pPr>
              <w:rPr>
                <w:b/>
                <w:bCs/>
              </w:rPr>
            </w:pPr>
            <w:r w:rsidRPr="00711695">
              <w:rPr>
                <w:b/>
                <w:bCs/>
              </w:rPr>
              <w:t>Course Description</w:t>
            </w:r>
          </w:p>
        </w:tc>
      </w:tr>
      <w:tr w:rsidR="007D4392" w:rsidRPr="00711695" w14:paraId="76FD147F" w14:textId="77777777" w:rsidTr="007A23FA">
        <w:trPr>
          <w:trHeight w:val="1952"/>
        </w:trPr>
        <w:tc>
          <w:tcPr>
            <w:tcW w:w="10173" w:type="dxa"/>
            <w:gridSpan w:val="8"/>
            <w:tcBorders>
              <w:top w:val="single" w:sz="4" w:space="0" w:color="auto"/>
              <w:left w:val="single" w:sz="4" w:space="0" w:color="auto"/>
              <w:bottom w:val="single" w:sz="4" w:space="0" w:color="auto"/>
              <w:right w:val="single" w:sz="4" w:space="0" w:color="auto"/>
            </w:tcBorders>
          </w:tcPr>
          <w:p w14:paraId="0A5180F0" w14:textId="77777777" w:rsidR="00971A6A" w:rsidRDefault="00971A6A" w:rsidP="00971A6A">
            <w:pPr>
              <w:jc w:val="both"/>
            </w:pPr>
            <w:r w:rsidRPr="004326A2">
              <w:t>Data visualization is an essential skill required in today’s data driven world. With its foundations rooted in statistics, psychology, and computer science, practitioners in almost every field use visualization to explore and present data. This course shows you how to better understand your data, present clear evidence of your findings to your intended audience, and tell engaging data stories that clearly depict the points you want to make all through data graphics. The skills learned in this course offer enormous value for creatives, educators, entrepreneurs, and business leaders in a variety of industries. Whether you are a seasoned visualization designer or just learning about it now, this course will serve as an introduction and reference to becoming visual with data.</w:t>
            </w:r>
          </w:p>
          <w:p w14:paraId="73CC3659" w14:textId="77777777" w:rsidR="00971A6A" w:rsidRDefault="00971A6A" w:rsidP="00971A6A">
            <w:pPr>
              <w:jc w:val="both"/>
            </w:pPr>
          </w:p>
          <w:p w14:paraId="7C4DF940" w14:textId="77777777" w:rsidR="00971A6A" w:rsidRDefault="00971A6A" w:rsidP="00971A6A">
            <w:pPr>
              <w:jc w:val="both"/>
            </w:pPr>
            <w:r>
              <w:t>The course involves individual homework, exams, and projects.  You will demonstrate your mastery of the material by applying what you learn.  Some assignments will be well specified; others may be purposely less specific or less structured because an objective of these assignments is for you to not only solve the problem posed, but also to learn how to be creative in visualizing data.</w:t>
            </w:r>
          </w:p>
          <w:p w14:paraId="56601571" w14:textId="77777777" w:rsidR="00971A6A" w:rsidRDefault="00971A6A" w:rsidP="00971A6A">
            <w:pPr>
              <w:jc w:val="both"/>
            </w:pPr>
          </w:p>
          <w:p w14:paraId="1E81DCB7" w14:textId="6DE2A15B" w:rsidR="00971A6A" w:rsidRPr="001E67A0" w:rsidRDefault="00971A6A" w:rsidP="001E67A0">
            <w:pPr>
              <w:jc w:val="both"/>
            </w:pPr>
            <w:r>
              <w:t xml:space="preserve">Class sessions will comprise 1) lectures/discussions of various data visualization concepts, 2) instructor laboratory demonstrations, and 3) student lab sessions. </w:t>
            </w:r>
            <w:r w:rsidRPr="009840BA">
              <w:t xml:space="preserve">The purpose of this pedagogical approach is to introduce and reinforce ideas and skill sets so that students can master these on their own after class hours. </w:t>
            </w:r>
            <w:r>
              <w:t xml:space="preserve">You will be a critical element in class sessions, which will usually be interactive.  You are strongly encouraged to ask questions to clarify and expand the covered material.  Each class will provide important information.  </w:t>
            </w:r>
            <w:r>
              <w:rPr>
                <w:b/>
                <w:bCs/>
                <w:i/>
              </w:rPr>
              <w:t>It is your responsibility to get this information if you are unable to attend a class</w:t>
            </w:r>
            <w:r>
              <w:rPr>
                <w:b/>
                <w:bCs/>
              </w:rPr>
              <w:t>.</w:t>
            </w:r>
            <w:r>
              <w:t xml:space="preserve">  Class materials and discussions will often supplement the textbook and other readings.  The exams will cover all these materials.</w:t>
            </w:r>
          </w:p>
        </w:tc>
      </w:tr>
      <w:tr w:rsidR="007D4392" w:rsidRPr="00711695" w14:paraId="647CF8C5" w14:textId="77777777" w:rsidTr="003057BE">
        <w:trPr>
          <w:trHeight w:val="428"/>
        </w:trPr>
        <w:tc>
          <w:tcPr>
            <w:tcW w:w="10173" w:type="dxa"/>
            <w:gridSpan w:val="8"/>
            <w:tcBorders>
              <w:top w:val="single" w:sz="4" w:space="0" w:color="auto"/>
              <w:left w:val="single" w:sz="4" w:space="0" w:color="auto"/>
              <w:bottom w:val="single" w:sz="4" w:space="0" w:color="auto"/>
              <w:right w:val="single" w:sz="4" w:space="0" w:color="auto"/>
            </w:tcBorders>
            <w:shd w:val="clear" w:color="auto" w:fill="EEECE1"/>
            <w:vAlign w:val="center"/>
          </w:tcPr>
          <w:p w14:paraId="660838EE" w14:textId="7C13187D" w:rsidR="007D4392" w:rsidRPr="00711695" w:rsidRDefault="00E36BBA" w:rsidP="007D4392">
            <w:pPr>
              <w:rPr>
                <w:b/>
                <w:bCs/>
              </w:rPr>
            </w:pPr>
            <w:r w:rsidRPr="00711695">
              <w:rPr>
                <w:b/>
                <w:bCs/>
              </w:rPr>
              <w:t>Course Objectives</w:t>
            </w:r>
          </w:p>
        </w:tc>
      </w:tr>
      <w:tr w:rsidR="007D4392" w:rsidRPr="00711695" w14:paraId="1168B44E" w14:textId="77777777" w:rsidTr="003057BE">
        <w:trPr>
          <w:trHeight w:val="281"/>
        </w:trPr>
        <w:tc>
          <w:tcPr>
            <w:tcW w:w="10173" w:type="dxa"/>
            <w:gridSpan w:val="8"/>
            <w:tcBorders>
              <w:top w:val="single" w:sz="4" w:space="0" w:color="auto"/>
              <w:left w:val="single" w:sz="4" w:space="0" w:color="auto"/>
              <w:bottom w:val="single" w:sz="4" w:space="0" w:color="auto"/>
              <w:right w:val="single" w:sz="4" w:space="0" w:color="auto"/>
            </w:tcBorders>
            <w:vAlign w:val="center"/>
          </w:tcPr>
          <w:p w14:paraId="39E28FA1" w14:textId="176E9322" w:rsidR="00971A6A" w:rsidRDefault="00971A6A" w:rsidP="00971A6A">
            <w:pPr>
              <w:jc w:val="both"/>
            </w:pPr>
            <w:r>
              <w:t xml:space="preserve">The course aims to provide </w:t>
            </w:r>
            <w:r w:rsidRPr="00474C81">
              <w:t>students with the foundations necessary for understanding and</w:t>
            </w:r>
            <w:r>
              <w:t xml:space="preserve"> </w:t>
            </w:r>
            <w:r w:rsidRPr="00474C81">
              <w:t>extending the current state of the art in data visualization.</w:t>
            </w:r>
            <w:r>
              <w:t xml:space="preserve">  Upon successful completion of the course, you should be able to do the following:</w:t>
            </w:r>
          </w:p>
          <w:p w14:paraId="43ACEF47" w14:textId="77777777" w:rsidR="00971A6A" w:rsidRDefault="00971A6A" w:rsidP="00971A6A">
            <w:pPr>
              <w:pStyle w:val="ListParagraph"/>
              <w:numPr>
                <w:ilvl w:val="0"/>
                <w:numId w:val="30"/>
              </w:numPr>
              <w:jc w:val="both"/>
            </w:pPr>
            <w:r w:rsidRPr="00474C81">
              <w:t>Present data with visual representations for your target audience, task, and data;</w:t>
            </w:r>
          </w:p>
          <w:p w14:paraId="5C643DD3" w14:textId="77777777" w:rsidR="00971A6A" w:rsidRPr="00427C27" w:rsidRDefault="00971A6A" w:rsidP="00971A6A">
            <w:pPr>
              <w:pStyle w:val="ListParagraph"/>
              <w:numPr>
                <w:ilvl w:val="0"/>
                <w:numId w:val="30"/>
              </w:numPr>
              <w:jc w:val="both"/>
            </w:pPr>
            <w:r w:rsidRPr="00427C27">
              <w:t>Experiment with and compare different visualization tools;</w:t>
            </w:r>
          </w:p>
          <w:p w14:paraId="0CA4A8FD" w14:textId="77777777" w:rsidR="00971A6A" w:rsidRDefault="00971A6A" w:rsidP="00971A6A">
            <w:pPr>
              <w:pStyle w:val="ListParagraph"/>
              <w:numPr>
                <w:ilvl w:val="0"/>
                <w:numId w:val="30"/>
              </w:numPr>
              <w:jc w:val="both"/>
            </w:pPr>
            <w:r w:rsidRPr="00427C27">
              <w:t>Create multiple versions of digital visualizations using various software;</w:t>
            </w:r>
          </w:p>
          <w:p w14:paraId="23F3A384" w14:textId="77777777" w:rsidR="00971A6A" w:rsidRPr="00427C27" w:rsidRDefault="00971A6A" w:rsidP="00971A6A">
            <w:pPr>
              <w:pStyle w:val="ListParagraph"/>
              <w:numPr>
                <w:ilvl w:val="0"/>
                <w:numId w:val="30"/>
              </w:numPr>
              <w:jc w:val="both"/>
            </w:pPr>
            <w:r w:rsidRPr="00427C27">
              <w:lastRenderedPageBreak/>
              <w:t>Employ cutting edge tools and technologies to analyze Big Data</w:t>
            </w:r>
            <w:r>
              <w:t xml:space="preserve">; </w:t>
            </w:r>
          </w:p>
          <w:p w14:paraId="54D4BBDE" w14:textId="77777777" w:rsidR="00971A6A" w:rsidRPr="00427C27" w:rsidRDefault="00971A6A" w:rsidP="00971A6A">
            <w:pPr>
              <w:pStyle w:val="ListParagraph"/>
              <w:numPr>
                <w:ilvl w:val="0"/>
                <w:numId w:val="30"/>
              </w:numPr>
              <w:jc w:val="both"/>
            </w:pPr>
            <w:r w:rsidRPr="00427C27">
              <w:t>Identify appropriate data visualization techniques given particular requirements imposed by the data;</w:t>
            </w:r>
          </w:p>
          <w:p w14:paraId="00382758" w14:textId="77777777" w:rsidR="00971A6A" w:rsidRPr="00427C27" w:rsidRDefault="00971A6A" w:rsidP="00971A6A">
            <w:pPr>
              <w:pStyle w:val="ListParagraph"/>
              <w:numPr>
                <w:ilvl w:val="0"/>
                <w:numId w:val="30"/>
              </w:numPr>
              <w:jc w:val="both"/>
            </w:pPr>
            <w:r w:rsidRPr="00427C27">
              <w:t>Apply appropriate design principles in the creation of presentations and visualizations; and</w:t>
            </w:r>
          </w:p>
          <w:p w14:paraId="75351B64" w14:textId="6656BB52" w:rsidR="00DC71AE" w:rsidRPr="001E67A0" w:rsidRDefault="00971A6A" w:rsidP="001E67A0">
            <w:pPr>
              <w:pStyle w:val="ListParagraph"/>
              <w:numPr>
                <w:ilvl w:val="0"/>
                <w:numId w:val="30"/>
              </w:numPr>
              <w:jc w:val="both"/>
            </w:pPr>
            <w:r w:rsidRPr="00427C27">
              <w:t>Analyze, critique, and revise data visualizations.</w:t>
            </w:r>
          </w:p>
        </w:tc>
      </w:tr>
      <w:tr w:rsidR="001A4781" w:rsidRPr="00711695" w14:paraId="72424FB3" w14:textId="77777777" w:rsidTr="003057BE">
        <w:trPr>
          <w:trHeight w:val="550"/>
        </w:trPr>
        <w:tc>
          <w:tcPr>
            <w:tcW w:w="10173" w:type="dxa"/>
            <w:gridSpan w:val="8"/>
            <w:tcBorders>
              <w:top w:val="single" w:sz="4" w:space="0" w:color="auto"/>
              <w:left w:val="single" w:sz="4" w:space="0" w:color="auto"/>
              <w:bottom w:val="single" w:sz="4" w:space="0" w:color="auto"/>
              <w:right w:val="single" w:sz="4" w:space="0" w:color="auto"/>
            </w:tcBorders>
            <w:shd w:val="clear" w:color="auto" w:fill="EEECE1"/>
            <w:vAlign w:val="center"/>
          </w:tcPr>
          <w:p w14:paraId="0B3E5B54" w14:textId="3BC48F48" w:rsidR="001A4781" w:rsidRPr="00711695" w:rsidRDefault="00E36BBA" w:rsidP="00C36B99">
            <w:pPr>
              <w:rPr>
                <w:b/>
                <w:bCs/>
              </w:rPr>
            </w:pPr>
            <w:r>
              <w:rPr>
                <w:b/>
                <w:bCs/>
              </w:rPr>
              <w:lastRenderedPageBreak/>
              <w:t>Textbooks</w:t>
            </w:r>
            <w:r w:rsidRPr="00711695">
              <w:rPr>
                <w:b/>
                <w:bCs/>
              </w:rPr>
              <w:t xml:space="preserve"> </w:t>
            </w:r>
          </w:p>
        </w:tc>
      </w:tr>
      <w:tr w:rsidR="001A4781" w:rsidRPr="00711695" w14:paraId="2D2E48F1" w14:textId="77777777" w:rsidTr="003057BE">
        <w:trPr>
          <w:trHeight w:val="890"/>
        </w:trPr>
        <w:tc>
          <w:tcPr>
            <w:tcW w:w="10173" w:type="dxa"/>
            <w:gridSpan w:val="8"/>
            <w:tcBorders>
              <w:top w:val="single" w:sz="4" w:space="0" w:color="auto"/>
              <w:left w:val="single" w:sz="4" w:space="0" w:color="auto"/>
              <w:bottom w:val="single" w:sz="4" w:space="0" w:color="auto"/>
              <w:right w:val="single" w:sz="4" w:space="0" w:color="auto"/>
            </w:tcBorders>
          </w:tcPr>
          <w:p w14:paraId="0A09988E" w14:textId="5C1A9798" w:rsidR="00F0619E" w:rsidRPr="00D77974" w:rsidRDefault="00CC0CCA" w:rsidP="00D77974">
            <w:pPr>
              <w:widowControl w:val="0"/>
              <w:autoSpaceDE w:val="0"/>
              <w:autoSpaceDN w:val="0"/>
              <w:adjustRightInd w:val="0"/>
              <w:spacing w:before="120"/>
              <w:rPr>
                <w:rFonts w:eastAsia="Arial Unicode MS"/>
                <w:b/>
                <w:color w:val="FF0000"/>
                <w:sz w:val="23"/>
                <w:szCs w:val="23"/>
                <w:lang w:eastAsia="zh-TW"/>
              </w:rPr>
            </w:pPr>
            <w:r w:rsidRPr="00CC0CCA">
              <w:rPr>
                <w:rFonts w:eastAsia="Arial Unicode MS"/>
                <w:b/>
                <w:sz w:val="23"/>
                <w:szCs w:val="23"/>
                <w:lang w:eastAsia="zh-TW"/>
              </w:rPr>
              <w:t>Optional</w:t>
            </w:r>
            <w:r w:rsidR="001A4781" w:rsidRPr="00CC0CCA">
              <w:rPr>
                <w:rFonts w:eastAsia="Arial Unicode MS"/>
                <w:b/>
                <w:sz w:val="23"/>
                <w:szCs w:val="23"/>
                <w:lang w:eastAsia="zh-TW"/>
              </w:rPr>
              <w:t xml:space="preserve"> Textbook</w:t>
            </w:r>
            <w:r w:rsidR="00615570" w:rsidRPr="00CC0CCA">
              <w:rPr>
                <w:rFonts w:eastAsia="Arial Unicode MS"/>
                <w:b/>
                <w:sz w:val="23"/>
                <w:szCs w:val="23"/>
                <w:lang w:eastAsia="zh-TW"/>
              </w:rPr>
              <w:t>s</w:t>
            </w:r>
            <w:r w:rsidR="001A4781" w:rsidRPr="00CC0CCA">
              <w:rPr>
                <w:rFonts w:eastAsia="Arial Unicode MS"/>
                <w:b/>
                <w:sz w:val="23"/>
                <w:szCs w:val="23"/>
                <w:lang w:eastAsia="zh-TW"/>
              </w:rPr>
              <w:t>:</w:t>
            </w:r>
            <w:r w:rsidRPr="00CC0CCA">
              <w:rPr>
                <w:i/>
              </w:rPr>
              <w:t xml:space="preserve"> </w:t>
            </w:r>
            <w:r w:rsidRPr="008A0B4C">
              <w:rPr>
                <w:i/>
              </w:rPr>
              <w:t>Storytelling with Data: A Data Visualization Guide for Business Professionals</w:t>
            </w:r>
            <w:r w:rsidRPr="008A0B4C">
              <w:t xml:space="preserve">, </w:t>
            </w:r>
            <w:r>
              <w:t xml:space="preserve">by </w:t>
            </w:r>
            <w:r w:rsidRPr="008A0B4C">
              <w:t xml:space="preserve">Cole </w:t>
            </w:r>
            <w:proofErr w:type="spellStart"/>
            <w:r w:rsidRPr="008A0B4C">
              <w:t>Nussbaumer</w:t>
            </w:r>
            <w:proofErr w:type="spellEnd"/>
            <w:r w:rsidRPr="008A0B4C">
              <w:t xml:space="preserve"> </w:t>
            </w:r>
            <w:proofErr w:type="spellStart"/>
            <w:r w:rsidRPr="008A0B4C">
              <w:t>Knaflic</w:t>
            </w:r>
            <w:proofErr w:type="spellEnd"/>
            <w:r w:rsidRPr="008A0B4C">
              <w:t>, Wiley</w:t>
            </w:r>
          </w:p>
        </w:tc>
      </w:tr>
      <w:tr w:rsidR="001A4781" w:rsidRPr="00711695" w14:paraId="4FEB322A" w14:textId="77777777" w:rsidTr="003057BE">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c>
          <w:tcPr>
            <w:tcW w:w="10173" w:type="dxa"/>
            <w:gridSpan w:val="8"/>
            <w:tcBorders>
              <w:top w:val="single" w:sz="4" w:space="0" w:color="auto"/>
              <w:left w:val="single" w:sz="4" w:space="0" w:color="auto"/>
              <w:bottom w:val="single" w:sz="4" w:space="0" w:color="000000"/>
              <w:right w:val="single" w:sz="4" w:space="0" w:color="auto"/>
            </w:tcBorders>
            <w:shd w:val="clear" w:color="auto" w:fill="EAE8DA"/>
            <w:tcMar>
              <w:top w:w="144" w:type="nil"/>
              <w:right w:w="144" w:type="nil"/>
            </w:tcMar>
            <w:vAlign w:val="center"/>
          </w:tcPr>
          <w:p w14:paraId="38271F5E" w14:textId="62F398FA" w:rsidR="001A4781" w:rsidRPr="00711695" w:rsidRDefault="00373E27" w:rsidP="00C36B99">
            <w:pPr>
              <w:spacing w:before="120" w:after="120"/>
              <w:rPr>
                <w:b/>
                <w:bCs/>
              </w:rPr>
            </w:pPr>
            <w:r>
              <w:rPr>
                <w:b/>
                <w:bCs/>
              </w:rPr>
              <w:t>Faculty</w:t>
            </w:r>
            <w:r w:rsidR="001A4781" w:rsidRPr="00711695">
              <w:rPr>
                <w:b/>
                <w:bCs/>
              </w:rPr>
              <w:t xml:space="preserve"> Learning </w:t>
            </w:r>
            <w:r>
              <w:rPr>
                <w:b/>
                <w:bCs/>
              </w:rPr>
              <w:t>Goals</w:t>
            </w:r>
            <w:r w:rsidR="001A4781">
              <w:rPr>
                <w:b/>
                <w:bCs/>
              </w:rPr>
              <w:t xml:space="preserve"> (</w:t>
            </w:r>
            <w:r>
              <w:rPr>
                <w:b/>
                <w:bCs/>
              </w:rPr>
              <w:t>FLGs</w:t>
            </w:r>
            <w:r w:rsidR="001A4781">
              <w:rPr>
                <w:b/>
                <w:bCs/>
              </w:rPr>
              <w:t>)</w:t>
            </w:r>
          </w:p>
        </w:tc>
      </w:tr>
      <w:tr w:rsidR="001A4781" w:rsidRPr="00711695" w14:paraId="510BBB25" w14:textId="77777777" w:rsidTr="00941C5D">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rPr>
          <w:trHeight w:val="1718"/>
        </w:trPr>
        <w:tc>
          <w:tcPr>
            <w:tcW w:w="10173" w:type="dxa"/>
            <w:gridSpan w:val="8"/>
            <w:tcBorders>
              <w:top w:val="single" w:sz="4" w:space="0" w:color="000000"/>
              <w:left w:val="single" w:sz="4" w:space="0" w:color="auto"/>
              <w:bottom w:val="single" w:sz="4" w:space="0" w:color="auto"/>
              <w:right w:val="single" w:sz="4" w:space="0" w:color="auto"/>
            </w:tcBorders>
            <w:tcMar>
              <w:top w:w="144" w:type="nil"/>
              <w:right w:w="144" w:type="nil"/>
            </w:tcMar>
            <w:vAlign w:val="center"/>
          </w:tcPr>
          <w:p w14:paraId="0CF04702" w14:textId="7DCDF8A1" w:rsidR="001A4781" w:rsidRPr="008C6F32" w:rsidRDefault="00373E27" w:rsidP="00B722E3">
            <w:pPr>
              <w:snapToGrid w:val="0"/>
              <w:spacing w:before="120"/>
              <w:jc w:val="both"/>
              <w:rPr>
                <w:rFonts w:eastAsia="Arial Unicode MS"/>
                <w:sz w:val="23"/>
                <w:szCs w:val="23"/>
                <w:lang w:eastAsia="zh-TW"/>
              </w:rPr>
            </w:pPr>
            <w:r>
              <w:rPr>
                <w:rFonts w:eastAsia="Arial Unicode MS"/>
                <w:sz w:val="23"/>
                <w:szCs w:val="23"/>
                <w:lang w:eastAsia="zh-TW"/>
              </w:rPr>
              <w:t>FLG</w:t>
            </w:r>
            <w:r w:rsidR="001A4781" w:rsidRPr="008C6F32">
              <w:rPr>
                <w:rFonts w:eastAsia="Arial Unicode MS"/>
                <w:sz w:val="23"/>
                <w:szCs w:val="23"/>
                <w:lang w:eastAsia="zh-TW"/>
              </w:rPr>
              <w:t xml:space="preserve">1: Acquisition and internalization of knowledge of the </w:t>
            </w:r>
            <w:proofErr w:type="spellStart"/>
            <w:r w:rsidR="001A4781" w:rsidRPr="008C6F32">
              <w:rPr>
                <w:rFonts w:eastAsia="Arial Unicode MS"/>
                <w:sz w:val="23"/>
                <w:szCs w:val="23"/>
                <w:lang w:eastAsia="zh-TW"/>
              </w:rPr>
              <w:t>programme</w:t>
            </w:r>
            <w:proofErr w:type="spellEnd"/>
            <w:r w:rsidR="001A4781" w:rsidRPr="008C6F32">
              <w:rPr>
                <w:rFonts w:eastAsia="Arial Unicode MS"/>
                <w:sz w:val="23"/>
                <w:szCs w:val="23"/>
                <w:lang w:eastAsia="zh-TW"/>
              </w:rPr>
              <w:t xml:space="preserve"> discipline</w:t>
            </w:r>
          </w:p>
          <w:p w14:paraId="78E0D1B8" w14:textId="7432B65A" w:rsidR="001A4781" w:rsidRPr="008C6F32" w:rsidRDefault="00373E27" w:rsidP="00C36B99">
            <w:pPr>
              <w:snapToGrid w:val="0"/>
              <w:jc w:val="both"/>
              <w:rPr>
                <w:rFonts w:eastAsia="Arial Unicode MS"/>
                <w:sz w:val="23"/>
                <w:szCs w:val="23"/>
                <w:lang w:eastAsia="zh-TW"/>
              </w:rPr>
            </w:pPr>
            <w:r>
              <w:rPr>
                <w:rFonts w:eastAsia="Arial Unicode MS"/>
                <w:sz w:val="23"/>
                <w:szCs w:val="23"/>
                <w:lang w:eastAsia="zh-TW"/>
              </w:rPr>
              <w:t>FLG</w:t>
            </w:r>
            <w:r w:rsidR="001A4781" w:rsidRPr="008C6F32">
              <w:rPr>
                <w:rFonts w:eastAsia="Arial Unicode MS"/>
                <w:sz w:val="23"/>
                <w:szCs w:val="23"/>
                <w:lang w:eastAsia="zh-TW"/>
              </w:rPr>
              <w:t>2: Application and integration of knowledge</w:t>
            </w:r>
          </w:p>
          <w:p w14:paraId="63DA704F" w14:textId="22D6114D" w:rsidR="001A4781" w:rsidRPr="008C6F32" w:rsidRDefault="00373E27" w:rsidP="00C36B99">
            <w:pPr>
              <w:snapToGrid w:val="0"/>
              <w:jc w:val="both"/>
              <w:rPr>
                <w:rFonts w:eastAsia="Arial Unicode MS"/>
                <w:sz w:val="23"/>
                <w:szCs w:val="23"/>
                <w:lang w:eastAsia="zh-TW"/>
              </w:rPr>
            </w:pPr>
            <w:r>
              <w:rPr>
                <w:rFonts w:eastAsia="Arial Unicode MS"/>
                <w:sz w:val="23"/>
                <w:szCs w:val="23"/>
                <w:lang w:eastAsia="zh-TW"/>
              </w:rPr>
              <w:t>FLG</w:t>
            </w:r>
            <w:r w:rsidR="001A4781" w:rsidRPr="008C6F32">
              <w:rPr>
                <w:rFonts w:eastAsia="Arial Unicode MS"/>
                <w:sz w:val="23"/>
                <w:szCs w:val="23"/>
                <w:lang w:eastAsia="zh-TW"/>
              </w:rPr>
              <w:t xml:space="preserve">3: Inculcating professionalism </w:t>
            </w:r>
          </w:p>
          <w:p w14:paraId="4E137944" w14:textId="4EC7C780" w:rsidR="001A4781" w:rsidRPr="008C6F32" w:rsidRDefault="00373E27" w:rsidP="00C36B99">
            <w:pPr>
              <w:snapToGrid w:val="0"/>
              <w:jc w:val="both"/>
              <w:rPr>
                <w:rFonts w:eastAsia="Arial Unicode MS"/>
                <w:sz w:val="23"/>
                <w:szCs w:val="23"/>
                <w:lang w:eastAsia="zh-TW"/>
              </w:rPr>
            </w:pPr>
            <w:r>
              <w:rPr>
                <w:rFonts w:eastAsia="Arial Unicode MS"/>
                <w:sz w:val="23"/>
                <w:szCs w:val="23"/>
                <w:lang w:eastAsia="zh-TW"/>
              </w:rPr>
              <w:t>FLG</w:t>
            </w:r>
            <w:r w:rsidR="001A4781" w:rsidRPr="008C6F32">
              <w:rPr>
                <w:rFonts w:eastAsia="Arial Unicode MS"/>
                <w:sz w:val="23"/>
                <w:szCs w:val="23"/>
                <w:lang w:eastAsia="zh-TW"/>
              </w:rPr>
              <w:t>4: Developing global outlook</w:t>
            </w:r>
          </w:p>
          <w:p w14:paraId="7B469AC3" w14:textId="77777777" w:rsidR="001A4781" w:rsidRDefault="00373E27" w:rsidP="00373E27">
            <w:pPr>
              <w:snapToGrid w:val="0"/>
              <w:jc w:val="both"/>
              <w:rPr>
                <w:rFonts w:eastAsia="Arial Unicode MS"/>
                <w:sz w:val="23"/>
                <w:szCs w:val="23"/>
                <w:lang w:eastAsia="zh-TW"/>
              </w:rPr>
            </w:pPr>
            <w:r>
              <w:rPr>
                <w:rFonts w:eastAsia="Arial Unicode MS"/>
                <w:sz w:val="23"/>
                <w:szCs w:val="23"/>
                <w:lang w:eastAsia="zh-TW"/>
              </w:rPr>
              <w:t>FLG</w:t>
            </w:r>
            <w:r w:rsidR="001A4781" w:rsidRPr="008C6F32">
              <w:rPr>
                <w:rFonts w:eastAsia="Arial Unicode MS"/>
                <w:sz w:val="23"/>
                <w:szCs w:val="23"/>
                <w:lang w:eastAsia="zh-TW"/>
              </w:rPr>
              <w:t>5: Mastering communication skills</w:t>
            </w:r>
          </w:p>
          <w:p w14:paraId="5C1FF520" w14:textId="0EA43C30" w:rsidR="00373E27" w:rsidRPr="00711695" w:rsidRDefault="00373E27" w:rsidP="00373E27">
            <w:pPr>
              <w:snapToGrid w:val="0"/>
              <w:jc w:val="both"/>
              <w:rPr>
                <w:rFonts w:eastAsia="Arial Unicode MS"/>
                <w:sz w:val="23"/>
                <w:szCs w:val="23"/>
                <w:lang w:eastAsia="zh-TW"/>
              </w:rPr>
            </w:pPr>
            <w:r>
              <w:rPr>
                <w:rFonts w:eastAsia="Arial Unicode MS"/>
                <w:sz w:val="23"/>
                <w:szCs w:val="23"/>
                <w:lang w:eastAsia="zh-TW"/>
              </w:rPr>
              <w:t>FLG6: Cultivating leadership</w:t>
            </w:r>
          </w:p>
        </w:tc>
      </w:tr>
      <w:tr w:rsidR="001A4781" w:rsidRPr="00711695" w14:paraId="5D869759" w14:textId="77777777" w:rsidTr="00E4272A">
        <w:trPr>
          <w:trHeight w:val="485"/>
        </w:trPr>
        <w:tc>
          <w:tcPr>
            <w:tcW w:w="8365"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BCFEBE3" w14:textId="18237982" w:rsidR="001A4781" w:rsidRPr="00711695" w:rsidRDefault="001A4781" w:rsidP="00C36B99">
            <w:pPr>
              <w:rPr>
                <w:b/>
                <w:bCs/>
              </w:rPr>
            </w:pPr>
            <w:r w:rsidRPr="00711695">
              <w:rPr>
                <w:b/>
                <w:bCs/>
              </w:rPr>
              <w:t>Course Learning Outcomes</w:t>
            </w:r>
            <w:r>
              <w:rPr>
                <w:b/>
                <w:bCs/>
              </w:rPr>
              <w:t xml:space="preserve"> (CLO</w:t>
            </w:r>
            <w:r w:rsidR="00D930A0">
              <w:rPr>
                <w:b/>
                <w:bCs/>
              </w:rPr>
              <w:t>s</w:t>
            </w:r>
            <w:r>
              <w:rPr>
                <w:b/>
                <w:bCs/>
              </w:rPr>
              <w:t>)</w:t>
            </w:r>
          </w:p>
        </w:tc>
        <w:tc>
          <w:tcPr>
            <w:tcW w:w="180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29948B1" w14:textId="7B150F4C" w:rsidR="001A4781" w:rsidRPr="00711695" w:rsidRDefault="001A4781" w:rsidP="00C36B99">
            <w:pPr>
              <w:jc w:val="center"/>
              <w:rPr>
                <w:b/>
                <w:bCs/>
              </w:rPr>
            </w:pPr>
            <w:r w:rsidRPr="00711695">
              <w:rPr>
                <w:b/>
                <w:bCs/>
              </w:rPr>
              <w:t xml:space="preserve">Aligned </w:t>
            </w:r>
            <w:r w:rsidR="00D930A0">
              <w:rPr>
                <w:b/>
                <w:bCs/>
              </w:rPr>
              <w:t>FLG</w:t>
            </w:r>
            <w:r w:rsidR="00910D40">
              <w:rPr>
                <w:b/>
                <w:bCs/>
              </w:rPr>
              <w:t>s</w:t>
            </w:r>
          </w:p>
        </w:tc>
      </w:tr>
      <w:tr w:rsidR="001A4781" w:rsidRPr="00711695" w14:paraId="380CC6FB" w14:textId="77777777" w:rsidTr="00E4272A">
        <w:trPr>
          <w:trHeight w:val="649"/>
        </w:trPr>
        <w:tc>
          <w:tcPr>
            <w:tcW w:w="895" w:type="dxa"/>
            <w:tcBorders>
              <w:top w:val="single" w:sz="4" w:space="0" w:color="auto"/>
              <w:left w:val="single" w:sz="4" w:space="0" w:color="auto"/>
              <w:bottom w:val="single" w:sz="4" w:space="0" w:color="auto"/>
              <w:right w:val="single" w:sz="4" w:space="0" w:color="auto"/>
            </w:tcBorders>
          </w:tcPr>
          <w:p w14:paraId="0F692480" w14:textId="77777777" w:rsidR="001A4781" w:rsidRPr="001124F5" w:rsidRDefault="001A4781" w:rsidP="001F1B23">
            <w:pPr>
              <w:rPr>
                <w:color w:val="000000" w:themeColor="text1"/>
                <w:sz w:val="23"/>
                <w:szCs w:val="23"/>
              </w:rPr>
            </w:pPr>
            <w:r w:rsidRPr="001124F5">
              <w:rPr>
                <w:color w:val="000000" w:themeColor="text1"/>
                <w:sz w:val="23"/>
                <w:szCs w:val="23"/>
              </w:rPr>
              <w:t xml:space="preserve">CLO1 </w:t>
            </w:r>
          </w:p>
          <w:p w14:paraId="4FA9FCF2" w14:textId="77777777" w:rsidR="001A4781" w:rsidRPr="001124F5" w:rsidRDefault="001A4781" w:rsidP="001F1B23">
            <w:pPr>
              <w:rPr>
                <w:color w:val="000000" w:themeColor="text1"/>
                <w:sz w:val="23"/>
                <w:szCs w:val="23"/>
              </w:rPr>
            </w:pPr>
          </w:p>
          <w:p w14:paraId="7CC19F8E" w14:textId="77777777" w:rsidR="00080B9B" w:rsidRPr="001124F5" w:rsidRDefault="00080B9B" w:rsidP="001F1B23">
            <w:pPr>
              <w:rPr>
                <w:color w:val="000000" w:themeColor="text1"/>
                <w:sz w:val="23"/>
                <w:szCs w:val="23"/>
              </w:rPr>
            </w:pPr>
          </w:p>
          <w:p w14:paraId="53FAB7FE" w14:textId="77777777" w:rsidR="001A4781" w:rsidRPr="001124F5" w:rsidRDefault="001A4781" w:rsidP="001F1B23">
            <w:pPr>
              <w:rPr>
                <w:color w:val="000000" w:themeColor="text1"/>
                <w:sz w:val="23"/>
                <w:szCs w:val="23"/>
              </w:rPr>
            </w:pPr>
            <w:r w:rsidRPr="001124F5">
              <w:rPr>
                <w:color w:val="000000" w:themeColor="text1"/>
                <w:sz w:val="23"/>
                <w:szCs w:val="23"/>
              </w:rPr>
              <w:t xml:space="preserve">CLO2 </w:t>
            </w:r>
          </w:p>
          <w:p w14:paraId="3C3F27F6" w14:textId="080BD412" w:rsidR="001A4781" w:rsidRPr="001124F5" w:rsidRDefault="001A4781" w:rsidP="001F1B23">
            <w:pPr>
              <w:rPr>
                <w:color w:val="000000" w:themeColor="text1"/>
                <w:sz w:val="23"/>
                <w:szCs w:val="23"/>
              </w:rPr>
            </w:pPr>
          </w:p>
          <w:p w14:paraId="0F1A8FD3" w14:textId="64B2E43F" w:rsidR="00080B9B" w:rsidRPr="001124F5" w:rsidRDefault="00080B9B" w:rsidP="001F1B23">
            <w:pPr>
              <w:rPr>
                <w:color w:val="000000" w:themeColor="text1"/>
                <w:sz w:val="23"/>
                <w:szCs w:val="23"/>
              </w:rPr>
            </w:pPr>
          </w:p>
          <w:p w14:paraId="613F18FD" w14:textId="7EB6BD64" w:rsidR="001A4781" w:rsidRPr="001124F5" w:rsidRDefault="00176AF1" w:rsidP="001F1B23">
            <w:pPr>
              <w:rPr>
                <w:color w:val="000000" w:themeColor="text1"/>
                <w:sz w:val="23"/>
                <w:szCs w:val="23"/>
              </w:rPr>
            </w:pPr>
            <w:r w:rsidRPr="001124F5">
              <w:rPr>
                <w:color w:val="000000" w:themeColor="text1"/>
                <w:sz w:val="23"/>
                <w:szCs w:val="23"/>
              </w:rPr>
              <w:t>CLO3</w:t>
            </w:r>
            <w:r w:rsidR="001A4781" w:rsidRPr="001124F5">
              <w:rPr>
                <w:color w:val="000000" w:themeColor="text1"/>
                <w:sz w:val="23"/>
                <w:szCs w:val="23"/>
              </w:rPr>
              <w:t xml:space="preserve"> </w:t>
            </w:r>
          </w:p>
          <w:p w14:paraId="48E88EBD" w14:textId="1CB8C1D4" w:rsidR="00080B9B" w:rsidRPr="001124F5" w:rsidRDefault="00080B9B" w:rsidP="001F1B23">
            <w:pPr>
              <w:rPr>
                <w:color w:val="000000" w:themeColor="text1"/>
                <w:sz w:val="23"/>
                <w:szCs w:val="23"/>
              </w:rPr>
            </w:pPr>
          </w:p>
          <w:p w14:paraId="4AA5AB7F" w14:textId="72A79C62" w:rsidR="00080B9B" w:rsidRPr="001124F5" w:rsidRDefault="00176AF1" w:rsidP="001F1B23">
            <w:pPr>
              <w:rPr>
                <w:color w:val="000000" w:themeColor="text1"/>
                <w:sz w:val="23"/>
                <w:szCs w:val="23"/>
              </w:rPr>
            </w:pPr>
            <w:r w:rsidRPr="001124F5">
              <w:rPr>
                <w:color w:val="000000" w:themeColor="text1"/>
                <w:sz w:val="23"/>
                <w:szCs w:val="23"/>
              </w:rPr>
              <w:t>CLO4</w:t>
            </w:r>
          </w:p>
          <w:p w14:paraId="65A750EF" w14:textId="5ED8DBA1" w:rsidR="00080B9B" w:rsidRPr="001124F5" w:rsidRDefault="00080B9B" w:rsidP="001F1B23">
            <w:pPr>
              <w:rPr>
                <w:color w:val="000000" w:themeColor="text1"/>
                <w:sz w:val="23"/>
                <w:szCs w:val="23"/>
              </w:rPr>
            </w:pPr>
          </w:p>
          <w:p w14:paraId="4E649B4C" w14:textId="75768AAB" w:rsidR="00080B9B" w:rsidRPr="001124F5" w:rsidRDefault="00176AF1" w:rsidP="001F1B23">
            <w:pPr>
              <w:rPr>
                <w:color w:val="000000" w:themeColor="text1"/>
                <w:sz w:val="23"/>
                <w:szCs w:val="23"/>
              </w:rPr>
            </w:pPr>
            <w:r w:rsidRPr="001124F5">
              <w:rPr>
                <w:color w:val="000000" w:themeColor="text1"/>
                <w:sz w:val="23"/>
                <w:szCs w:val="23"/>
              </w:rPr>
              <w:t>CLO5</w:t>
            </w:r>
          </w:p>
          <w:p w14:paraId="4CAE8736" w14:textId="77777777" w:rsidR="001A4781" w:rsidRPr="001124F5" w:rsidRDefault="001A4781" w:rsidP="001F1B23">
            <w:pPr>
              <w:rPr>
                <w:color w:val="000000" w:themeColor="text1"/>
                <w:sz w:val="23"/>
                <w:szCs w:val="23"/>
              </w:rPr>
            </w:pPr>
          </w:p>
        </w:tc>
        <w:tc>
          <w:tcPr>
            <w:tcW w:w="7470" w:type="dxa"/>
            <w:gridSpan w:val="5"/>
            <w:tcBorders>
              <w:top w:val="single" w:sz="4" w:space="0" w:color="auto"/>
              <w:left w:val="single" w:sz="4" w:space="0" w:color="auto"/>
              <w:bottom w:val="single" w:sz="4" w:space="0" w:color="auto"/>
              <w:right w:val="single" w:sz="4" w:space="0" w:color="auto"/>
            </w:tcBorders>
          </w:tcPr>
          <w:p w14:paraId="42310035" w14:textId="77777777" w:rsidR="003D6D90" w:rsidRPr="001124F5" w:rsidRDefault="001F1B23" w:rsidP="001F1B23">
            <w:pPr>
              <w:rPr>
                <w:color w:val="000000" w:themeColor="text1"/>
                <w:sz w:val="23"/>
                <w:szCs w:val="23"/>
              </w:rPr>
            </w:pPr>
            <w:r w:rsidRPr="001124F5">
              <w:rPr>
                <w:color w:val="000000" w:themeColor="text1"/>
                <w:sz w:val="23"/>
                <w:szCs w:val="23"/>
              </w:rPr>
              <w:t>Understand the key concepts about visualization techniques and visual analytics.</w:t>
            </w:r>
          </w:p>
          <w:p w14:paraId="158E96FF" w14:textId="77777777" w:rsidR="001F1B23" w:rsidRPr="001124F5" w:rsidRDefault="001F1B23" w:rsidP="001F1B23">
            <w:pPr>
              <w:rPr>
                <w:color w:val="000000" w:themeColor="text1"/>
                <w:sz w:val="23"/>
                <w:szCs w:val="23"/>
              </w:rPr>
            </w:pPr>
          </w:p>
          <w:p w14:paraId="664096F9" w14:textId="4C499870" w:rsidR="001F1B23" w:rsidRPr="001124F5" w:rsidRDefault="001F1B23" w:rsidP="001F1B23">
            <w:pPr>
              <w:rPr>
                <w:color w:val="000000" w:themeColor="text1"/>
                <w:sz w:val="23"/>
                <w:szCs w:val="23"/>
              </w:rPr>
            </w:pPr>
            <w:r w:rsidRPr="001124F5">
              <w:rPr>
                <w:color w:val="000000" w:themeColor="text1"/>
                <w:sz w:val="23"/>
                <w:szCs w:val="23"/>
              </w:rPr>
              <w:t>Identify and evaluate the key issues in the application of visualization techniques.</w:t>
            </w:r>
          </w:p>
          <w:p w14:paraId="10E181D0" w14:textId="77777777" w:rsidR="001F1B23" w:rsidRPr="001124F5" w:rsidRDefault="001F1B23" w:rsidP="001F1B23">
            <w:pPr>
              <w:rPr>
                <w:color w:val="000000" w:themeColor="text1"/>
                <w:sz w:val="23"/>
                <w:szCs w:val="23"/>
              </w:rPr>
            </w:pPr>
          </w:p>
          <w:p w14:paraId="670DF8DF" w14:textId="77777777" w:rsidR="001F1B23" w:rsidRPr="001124F5" w:rsidRDefault="001F1B23" w:rsidP="001F1B23">
            <w:pPr>
              <w:rPr>
                <w:color w:val="000000" w:themeColor="text1"/>
                <w:sz w:val="23"/>
                <w:szCs w:val="23"/>
              </w:rPr>
            </w:pPr>
            <w:r w:rsidRPr="001124F5">
              <w:rPr>
                <w:color w:val="000000" w:themeColor="text1"/>
                <w:sz w:val="23"/>
                <w:szCs w:val="23"/>
              </w:rPr>
              <w:t>Demonstrate effective use of visualization tools for data analysis.</w:t>
            </w:r>
          </w:p>
          <w:p w14:paraId="4E986762" w14:textId="77777777" w:rsidR="001F1B23" w:rsidRPr="001124F5" w:rsidRDefault="001F1B23" w:rsidP="001F1B23">
            <w:pPr>
              <w:rPr>
                <w:color w:val="000000" w:themeColor="text1"/>
                <w:sz w:val="23"/>
                <w:szCs w:val="23"/>
              </w:rPr>
            </w:pPr>
          </w:p>
          <w:p w14:paraId="3D781AB5" w14:textId="4C93FD37" w:rsidR="001F1B23" w:rsidRPr="001124F5" w:rsidRDefault="001F1B23" w:rsidP="001F1B23">
            <w:pPr>
              <w:rPr>
                <w:color w:val="000000" w:themeColor="text1"/>
                <w:sz w:val="23"/>
                <w:szCs w:val="23"/>
              </w:rPr>
            </w:pPr>
            <w:r w:rsidRPr="001124F5">
              <w:rPr>
                <w:color w:val="000000" w:themeColor="text1"/>
                <w:sz w:val="23"/>
                <w:szCs w:val="23"/>
              </w:rPr>
              <w:t xml:space="preserve">Learn how to obtain and present insights from </w:t>
            </w:r>
            <w:r w:rsidR="00BE6E1F" w:rsidRPr="001124F5">
              <w:rPr>
                <w:color w:val="000000" w:themeColor="text1"/>
                <w:sz w:val="23"/>
                <w:szCs w:val="23"/>
              </w:rPr>
              <w:t>data visualization</w:t>
            </w:r>
            <w:r w:rsidRPr="001124F5">
              <w:rPr>
                <w:color w:val="000000" w:themeColor="text1"/>
                <w:sz w:val="23"/>
                <w:szCs w:val="23"/>
              </w:rPr>
              <w:t>.</w:t>
            </w:r>
          </w:p>
          <w:p w14:paraId="36FB4A68" w14:textId="77777777" w:rsidR="001F1B23" w:rsidRPr="001124F5" w:rsidRDefault="001F1B23" w:rsidP="001F1B23">
            <w:pPr>
              <w:rPr>
                <w:color w:val="000000" w:themeColor="text1"/>
                <w:sz w:val="23"/>
                <w:szCs w:val="23"/>
              </w:rPr>
            </w:pPr>
          </w:p>
          <w:p w14:paraId="0867F62B" w14:textId="5BD11501" w:rsidR="001F1B23" w:rsidRPr="001124F5" w:rsidRDefault="001F1B23" w:rsidP="001F1B23">
            <w:pPr>
              <w:rPr>
                <w:color w:val="000000" w:themeColor="text1"/>
                <w:sz w:val="23"/>
                <w:szCs w:val="23"/>
              </w:rPr>
            </w:pPr>
            <w:r w:rsidRPr="001124F5">
              <w:rPr>
                <w:color w:val="000000" w:themeColor="text1"/>
                <w:sz w:val="23"/>
                <w:szCs w:val="23"/>
              </w:rPr>
              <w:t>Develop problem solving skills through data visualization and visual analytics.</w:t>
            </w:r>
          </w:p>
        </w:tc>
        <w:tc>
          <w:tcPr>
            <w:tcW w:w="1808" w:type="dxa"/>
            <w:gridSpan w:val="2"/>
            <w:tcBorders>
              <w:top w:val="single" w:sz="4" w:space="0" w:color="auto"/>
              <w:left w:val="single" w:sz="4" w:space="0" w:color="auto"/>
              <w:bottom w:val="single" w:sz="4" w:space="0" w:color="auto"/>
              <w:right w:val="single" w:sz="4" w:space="0" w:color="auto"/>
            </w:tcBorders>
          </w:tcPr>
          <w:p w14:paraId="175B7E87" w14:textId="1F56E8B2" w:rsidR="001A4781" w:rsidRPr="001124F5" w:rsidRDefault="005C5E32" w:rsidP="001F1B23">
            <w:pPr>
              <w:rPr>
                <w:color w:val="000000" w:themeColor="text1"/>
                <w:sz w:val="23"/>
                <w:szCs w:val="23"/>
              </w:rPr>
            </w:pPr>
            <w:r w:rsidRPr="001124F5">
              <w:rPr>
                <w:color w:val="000000" w:themeColor="text1"/>
                <w:sz w:val="23"/>
                <w:szCs w:val="23"/>
              </w:rPr>
              <w:t>1</w:t>
            </w:r>
            <w:r w:rsidR="001F1B23" w:rsidRPr="001124F5">
              <w:rPr>
                <w:color w:val="000000" w:themeColor="text1"/>
                <w:sz w:val="23"/>
                <w:szCs w:val="23"/>
              </w:rPr>
              <w:t xml:space="preserve"> &amp; 3</w:t>
            </w:r>
            <w:r w:rsidR="00373E27">
              <w:rPr>
                <w:color w:val="000000" w:themeColor="text1"/>
                <w:sz w:val="23"/>
                <w:szCs w:val="23"/>
              </w:rPr>
              <w:t xml:space="preserve"> &amp; 6</w:t>
            </w:r>
          </w:p>
          <w:p w14:paraId="2C11CFA5" w14:textId="7A070CF4" w:rsidR="001A4781" w:rsidRPr="001124F5" w:rsidRDefault="001A4781" w:rsidP="001F1B23">
            <w:pPr>
              <w:rPr>
                <w:color w:val="000000" w:themeColor="text1"/>
                <w:sz w:val="23"/>
                <w:szCs w:val="23"/>
              </w:rPr>
            </w:pPr>
          </w:p>
          <w:p w14:paraId="7B88E3C6" w14:textId="77777777" w:rsidR="002E0D06" w:rsidRPr="001124F5" w:rsidRDefault="002E0D06" w:rsidP="001F1B23">
            <w:pPr>
              <w:rPr>
                <w:color w:val="000000" w:themeColor="text1"/>
                <w:sz w:val="23"/>
                <w:szCs w:val="23"/>
              </w:rPr>
            </w:pPr>
          </w:p>
          <w:p w14:paraId="61CD767F" w14:textId="3DB104C2" w:rsidR="00373E27" w:rsidRPr="001124F5" w:rsidRDefault="002E0D06" w:rsidP="00373E27">
            <w:pPr>
              <w:rPr>
                <w:color w:val="000000" w:themeColor="text1"/>
                <w:sz w:val="23"/>
                <w:szCs w:val="23"/>
              </w:rPr>
            </w:pPr>
            <w:r w:rsidRPr="001124F5">
              <w:rPr>
                <w:color w:val="000000" w:themeColor="text1"/>
                <w:sz w:val="23"/>
                <w:szCs w:val="23"/>
              </w:rPr>
              <w:t>2</w:t>
            </w:r>
            <w:r w:rsidR="00C10C59" w:rsidRPr="001124F5">
              <w:rPr>
                <w:color w:val="000000" w:themeColor="text1"/>
                <w:sz w:val="23"/>
                <w:szCs w:val="23"/>
              </w:rPr>
              <w:t xml:space="preserve"> &amp; 3</w:t>
            </w:r>
            <w:r w:rsidR="00373E27">
              <w:rPr>
                <w:color w:val="000000" w:themeColor="text1"/>
                <w:sz w:val="23"/>
                <w:szCs w:val="23"/>
              </w:rPr>
              <w:t xml:space="preserve"> &amp; 6</w:t>
            </w:r>
          </w:p>
          <w:p w14:paraId="64FABDDB" w14:textId="581D51F6" w:rsidR="001A4781" w:rsidRPr="001124F5" w:rsidRDefault="001A4781" w:rsidP="001F1B23">
            <w:pPr>
              <w:rPr>
                <w:color w:val="000000" w:themeColor="text1"/>
                <w:sz w:val="23"/>
                <w:szCs w:val="23"/>
              </w:rPr>
            </w:pPr>
          </w:p>
          <w:p w14:paraId="21C38D7C" w14:textId="41F396C2" w:rsidR="001A4781" w:rsidRPr="001124F5" w:rsidRDefault="001A4781" w:rsidP="001F1B23">
            <w:pPr>
              <w:rPr>
                <w:color w:val="000000" w:themeColor="text1"/>
                <w:sz w:val="23"/>
                <w:szCs w:val="23"/>
              </w:rPr>
            </w:pPr>
          </w:p>
          <w:p w14:paraId="2D1CE7C3" w14:textId="15579864" w:rsidR="001A4781" w:rsidRPr="001124F5" w:rsidRDefault="005C5E32" w:rsidP="001F1B23">
            <w:pPr>
              <w:rPr>
                <w:color w:val="000000" w:themeColor="text1"/>
                <w:sz w:val="23"/>
                <w:szCs w:val="23"/>
              </w:rPr>
            </w:pPr>
            <w:r w:rsidRPr="001124F5">
              <w:rPr>
                <w:color w:val="000000" w:themeColor="text1"/>
                <w:sz w:val="23"/>
                <w:szCs w:val="23"/>
              </w:rPr>
              <w:t>1</w:t>
            </w:r>
          </w:p>
          <w:p w14:paraId="4F023FCD" w14:textId="77777777" w:rsidR="005C5E32" w:rsidRPr="001124F5" w:rsidRDefault="005C5E32" w:rsidP="001F1B23">
            <w:pPr>
              <w:rPr>
                <w:color w:val="000000" w:themeColor="text1"/>
                <w:sz w:val="23"/>
                <w:szCs w:val="23"/>
              </w:rPr>
            </w:pPr>
          </w:p>
          <w:p w14:paraId="267A31BC" w14:textId="454E5716" w:rsidR="005C5E32" w:rsidRPr="001124F5" w:rsidRDefault="00431DD6" w:rsidP="001F1B23">
            <w:pPr>
              <w:rPr>
                <w:color w:val="000000" w:themeColor="text1"/>
                <w:sz w:val="23"/>
                <w:szCs w:val="23"/>
              </w:rPr>
            </w:pPr>
            <w:r w:rsidRPr="001124F5">
              <w:rPr>
                <w:color w:val="000000" w:themeColor="text1"/>
                <w:sz w:val="23"/>
                <w:szCs w:val="23"/>
              </w:rPr>
              <w:t>2 &amp; 5</w:t>
            </w:r>
          </w:p>
          <w:p w14:paraId="059CB535" w14:textId="77777777" w:rsidR="005C5E32" w:rsidRPr="001124F5" w:rsidRDefault="005C5E32" w:rsidP="001F1B23">
            <w:pPr>
              <w:rPr>
                <w:color w:val="000000" w:themeColor="text1"/>
                <w:sz w:val="23"/>
                <w:szCs w:val="23"/>
              </w:rPr>
            </w:pPr>
          </w:p>
          <w:p w14:paraId="1A610260" w14:textId="2E21EA3D" w:rsidR="005C5E32" w:rsidRPr="001124F5" w:rsidRDefault="00431DD6" w:rsidP="001F1B23">
            <w:pPr>
              <w:rPr>
                <w:color w:val="000000" w:themeColor="text1"/>
                <w:sz w:val="23"/>
                <w:szCs w:val="23"/>
              </w:rPr>
            </w:pPr>
            <w:r w:rsidRPr="001124F5">
              <w:rPr>
                <w:color w:val="000000" w:themeColor="text1"/>
                <w:sz w:val="23"/>
                <w:szCs w:val="23"/>
              </w:rPr>
              <w:t>2</w:t>
            </w:r>
          </w:p>
          <w:p w14:paraId="4B8F21BB" w14:textId="77777777" w:rsidR="005C5E32" w:rsidRPr="001124F5" w:rsidRDefault="005C5E32" w:rsidP="001F1B23">
            <w:pPr>
              <w:rPr>
                <w:color w:val="000000" w:themeColor="text1"/>
                <w:sz w:val="23"/>
                <w:szCs w:val="23"/>
              </w:rPr>
            </w:pPr>
          </w:p>
          <w:p w14:paraId="5B7524AC" w14:textId="75A244A6" w:rsidR="005C5E32" w:rsidRPr="001124F5" w:rsidRDefault="005C5E32" w:rsidP="001F1B23">
            <w:pPr>
              <w:rPr>
                <w:color w:val="000000" w:themeColor="text1"/>
                <w:sz w:val="18"/>
                <w:szCs w:val="18"/>
              </w:rPr>
            </w:pPr>
          </w:p>
        </w:tc>
      </w:tr>
      <w:tr w:rsidR="00E94B67" w:rsidRPr="00711695" w14:paraId="61453606" w14:textId="77777777" w:rsidTr="00CB18E1">
        <w:trPr>
          <w:gridAfter w:val="1"/>
          <w:wAfter w:w="8" w:type="dxa"/>
          <w:trHeight w:val="476"/>
        </w:trPr>
        <w:tc>
          <w:tcPr>
            <w:tcW w:w="5575"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7BFABF2" w14:textId="18E384ED" w:rsidR="007D4392" w:rsidRPr="00711695" w:rsidRDefault="007D4392" w:rsidP="006523CC">
            <w:pPr>
              <w:rPr>
                <w:b/>
                <w:bCs/>
              </w:rPr>
            </w:pPr>
            <w:r w:rsidRPr="00711695">
              <w:rPr>
                <w:b/>
                <w:bCs/>
              </w:rPr>
              <w:t>Course Teaching and Learning Activities</w:t>
            </w:r>
            <w:r w:rsidR="008D0DAD">
              <w:rPr>
                <w:b/>
                <w:bCs/>
              </w:rPr>
              <w:t xml:space="preserve"> (T&amp;L)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342C0A" w14:textId="02A48C6B" w:rsidR="007D4392" w:rsidRPr="00711695" w:rsidRDefault="0004694C" w:rsidP="007E0C3A">
            <w:pPr>
              <w:jc w:val="center"/>
              <w:rPr>
                <w:b/>
                <w:bCs/>
              </w:rPr>
            </w:pPr>
            <w:r>
              <w:rPr>
                <w:b/>
                <w:bCs/>
              </w:rPr>
              <w:t>Expected contact h</w:t>
            </w:r>
            <w:r w:rsidR="007D4392" w:rsidRPr="00711695">
              <w:rPr>
                <w:b/>
                <w:bCs/>
              </w:rPr>
              <w:t>our</w:t>
            </w:r>
            <w:r w:rsidR="00BC0882">
              <w:rPr>
                <w:b/>
                <w:bCs/>
              </w:rPr>
              <w:t>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05B7FDE" w14:textId="671DFF31" w:rsidR="007D4392" w:rsidRPr="00711695" w:rsidRDefault="0004694C" w:rsidP="00B907EC">
            <w:pPr>
              <w:jc w:val="center"/>
              <w:rPr>
                <w:b/>
                <w:bCs/>
              </w:rPr>
            </w:pPr>
            <w:r>
              <w:rPr>
                <w:b/>
                <w:bCs/>
              </w:rPr>
              <w:t>Study load (</w:t>
            </w:r>
            <w:r w:rsidR="000D39E4">
              <w:rPr>
                <w:b/>
                <w:bCs/>
              </w:rPr>
              <w:t>%</w:t>
            </w:r>
            <w:r>
              <w:rPr>
                <w:b/>
                <w:bCs/>
              </w:rPr>
              <w:t xml:space="preserve"> of study)</w:t>
            </w:r>
          </w:p>
        </w:tc>
      </w:tr>
      <w:tr w:rsidR="00E94B67" w:rsidRPr="00711695" w14:paraId="23B9C446" w14:textId="77777777" w:rsidTr="00CB18E1">
        <w:trPr>
          <w:gridAfter w:val="1"/>
          <w:wAfter w:w="8" w:type="dxa"/>
          <w:trHeight w:val="260"/>
        </w:trPr>
        <w:tc>
          <w:tcPr>
            <w:tcW w:w="5575" w:type="dxa"/>
            <w:gridSpan w:val="3"/>
            <w:tcBorders>
              <w:top w:val="single" w:sz="4" w:space="0" w:color="auto"/>
              <w:left w:val="single" w:sz="4" w:space="0" w:color="auto"/>
              <w:bottom w:val="single" w:sz="4" w:space="0" w:color="auto"/>
              <w:right w:val="single" w:sz="4" w:space="0" w:color="auto"/>
            </w:tcBorders>
            <w:vAlign w:val="center"/>
          </w:tcPr>
          <w:p w14:paraId="4169650B" w14:textId="1C3F096F" w:rsidR="007D4392" w:rsidRPr="001E67A0" w:rsidRDefault="007D4392" w:rsidP="00191631">
            <w:pPr>
              <w:pStyle w:val="Default"/>
              <w:snapToGrid w:val="0"/>
              <w:spacing w:before="120"/>
              <w:jc w:val="both"/>
              <w:rPr>
                <w:rFonts w:eastAsia="Arial Unicode MS"/>
                <w:bCs/>
                <w:color w:val="auto"/>
                <w:sz w:val="23"/>
                <w:szCs w:val="23"/>
              </w:rPr>
            </w:pPr>
            <w:r w:rsidRPr="001E67A0">
              <w:rPr>
                <w:rFonts w:eastAsia="Arial Unicode MS"/>
                <w:color w:val="auto"/>
                <w:sz w:val="23"/>
                <w:szCs w:val="23"/>
              </w:rPr>
              <w:t xml:space="preserve">T&amp;L1. </w:t>
            </w:r>
            <w:r w:rsidR="00852211" w:rsidRPr="001E67A0">
              <w:rPr>
                <w:rFonts w:eastAsia="Arial Unicode MS"/>
                <w:bCs/>
                <w:color w:val="auto"/>
                <w:sz w:val="23"/>
                <w:szCs w:val="23"/>
              </w:rPr>
              <w:t>Interactive lectures and d</w:t>
            </w:r>
            <w:r w:rsidRPr="001E67A0">
              <w:rPr>
                <w:rFonts w:eastAsia="Arial Unicode MS"/>
                <w:bCs/>
                <w:color w:val="auto"/>
                <w:sz w:val="23"/>
                <w:szCs w:val="23"/>
              </w:rPr>
              <w:t xml:space="preserve">iscussions </w:t>
            </w:r>
          </w:p>
          <w:p w14:paraId="6E70FFAF" w14:textId="19844497" w:rsidR="0081400F" w:rsidRPr="001E67A0" w:rsidRDefault="0081400F" w:rsidP="004C45F8">
            <w:pPr>
              <w:pStyle w:val="Default"/>
              <w:snapToGrid w:val="0"/>
              <w:jc w:val="both"/>
              <w:rPr>
                <w:rFonts w:eastAsia="Arial Unicode MS"/>
                <w:color w:val="auto"/>
                <w:sz w:val="23"/>
                <w:szCs w:val="23"/>
              </w:rPr>
            </w:pPr>
            <w:r w:rsidRPr="001E67A0">
              <w:rPr>
                <w:rFonts w:eastAsia="Arial Unicode MS"/>
                <w:bCs/>
                <w:color w:val="auto"/>
                <w:sz w:val="23"/>
                <w:szCs w:val="23"/>
              </w:rPr>
              <w:t xml:space="preserve">T&amp;L2. In-class </w:t>
            </w:r>
            <w:r w:rsidR="00AF2296" w:rsidRPr="001E67A0">
              <w:rPr>
                <w:rFonts w:eastAsia="Arial Unicode MS"/>
                <w:bCs/>
                <w:color w:val="auto"/>
                <w:sz w:val="23"/>
                <w:szCs w:val="23"/>
              </w:rPr>
              <w:t>quizzes</w:t>
            </w:r>
          </w:p>
          <w:p w14:paraId="278216BB" w14:textId="16336C2D" w:rsidR="007D4392" w:rsidRPr="001E67A0" w:rsidRDefault="004A1DA3" w:rsidP="004C45F8">
            <w:pPr>
              <w:pStyle w:val="Default"/>
              <w:snapToGrid w:val="0"/>
              <w:jc w:val="both"/>
              <w:rPr>
                <w:rFonts w:eastAsia="Arial Unicode MS"/>
                <w:color w:val="auto"/>
                <w:sz w:val="23"/>
                <w:szCs w:val="23"/>
              </w:rPr>
            </w:pPr>
            <w:r w:rsidRPr="001E67A0">
              <w:rPr>
                <w:rFonts w:eastAsia="Arial Unicode MS"/>
                <w:color w:val="auto"/>
                <w:sz w:val="23"/>
                <w:szCs w:val="23"/>
              </w:rPr>
              <w:t>T&amp;L3</w:t>
            </w:r>
            <w:r w:rsidR="007D4392" w:rsidRPr="001E67A0">
              <w:rPr>
                <w:rFonts w:eastAsia="Arial Unicode MS"/>
                <w:color w:val="auto"/>
                <w:sz w:val="23"/>
                <w:szCs w:val="23"/>
              </w:rPr>
              <w:t>.</w:t>
            </w:r>
            <w:r w:rsidR="007D4392" w:rsidRPr="001E67A0">
              <w:rPr>
                <w:rFonts w:eastAsia="Arial Unicode MS"/>
                <w:bCs/>
                <w:color w:val="auto"/>
                <w:sz w:val="23"/>
                <w:szCs w:val="23"/>
              </w:rPr>
              <w:t xml:space="preserve"> </w:t>
            </w:r>
            <w:r w:rsidR="00B07A51" w:rsidRPr="001E67A0">
              <w:rPr>
                <w:rFonts w:eastAsia="Arial Unicode MS"/>
                <w:bCs/>
                <w:color w:val="auto"/>
                <w:sz w:val="23"/>
                <w:szCs w:val="23"/>
              </w:rPr>
              <w:t>Assignments</w:t>
            </w:r>
          </w:p>
          <w:p w14:paraId="3BBFB1A4" w14:textId="7DD494FE" w:rsidR="007D4392" w:rsidRPr="001E67A0" w:rsidRDefault="004A1DA3" w:rsidP="00A41B98">
            <w:pPr>
              <w:pStyle w:val="Default"/>
              <w:snapToGrid w:val="0"/>
              <w:jc w:val="both"/>
              <w:rPr>
                <w:rFonts w:eastAsia="Arial Unicode MS"/>
                <w:b/>
                <w:bCs/>
                <w:color w:val="auto"/>
                <w:sz w:val="23"/>
                <w:szCs w:val="23"/>
              </w:rPr>
            </w:pPr>
            <w:r w:rsidRPr="001E67A0">
              <w:rPr>
                <w:rFonts w:eastAsia="Arial Unicode MS"/>
                <w:color w:val="auto"/>
                <w:sz w:val="23"/>
                <w:szCs w:val="23"/>
              </w:rPr>
              <w:t>T&amp;L4</w:t>
            </w:r>
            <w:r w:rsidR="007D4392" w:rsidRPr="001E67A0">
              <w:rPr>
                <w:rFonts w:eastAsia="Arial Unicode MS"/>
                <w:color w:val="auto"/>
                <w:sz w:val="23"/>
                <w:szCs w:val="23"/>
              </w:rPr>
              <w:t xml:space="preserve">. </w:t>
            </w:r>
            <w:r w:rsidR="001E67A0" w:rsidRPr="001E67A0">
              <w:rPr>
                <w:rFonts w:eastAsia="Arial Unicode MS"/>
                <w:bCs/>
                <w:color w:val="auto"/>
                <w:sz w:val="23"/>
                <w:szCs w:val="23"/>
              </w:rPr>
              <w:t>In-class practice</w:t>
            </w:r>
            <w:r w:rsidR="007D4392" w:rsidRPr="001E67A0">
              <w:rPr>
                <w:rFonts w:eastAsia="Arial Unicode MS"/>
                <w:b/>
                <w:bCs/>
                <w:color w:val="auto"/>
                <w:sz w:val="23"/>
                <w:szCs w:val="23"/>
              </w:rPr>
              <w:t xml:space="preserve"> </w:t>
            </w:r>
          </w:p>
          <w:p w14:paraId="5F0DE888" w14:textId="47AC1353" w:rsidR="0081400F" w:rsidRPr="001E67A0" w:rsidRDefault="004A1DA3" w:rsidP="00191631">
            <w:pPr>
              <w:pStyle w:val="Default"/>
              <w:snapToGrid w:val="0"/>
              <w:spacing w:after="120"/>
              <w:jc w:val="both"/>
              <w:rPr>
                <w:rFonts w:eastAsia="Arial Unicode MS"/>
                <w:color w:val="auto"/>
                <w:sz w:val="23"/>
                <w:szCs w:val="23"/>
                <w:lang w:eastAsia="zh-CN"/>
              </w:rPr>
            </w:pPr>
            <w:r w:rsidRPr="001E67A0">
              <w:rPr>
                <w:rFonts w:eastAsia="Arial Unicode MS"/>
                <w:bCs/>
                <w:color w:val="auto"/>
                <w:sz w:val="23"/>
                <w:szCs w:val="23"/>
              </w:rPr>
              <w:t>T&amp;L5</w:t>
            </w:r>
            <w:r w:rsidR="0081400F" w:rsidRPr="001E67A0">
              <w:rPr>
                <w:rFonts w:eastAsia="Arial Unicode MS"/>
                <w:bCs/>
                <w:color w:val="auto"/>
                <w:sz w:val="23"/>
                <w:szCs w:val="23"/>
              </w:rPr>
              <w:t xml:space="preserve">. Self-study and </w:t>
            </w:r>
            <w:r w:rsidR="0081400F" w:rsidRPr="001E67A0">
              <w:rPr>
                <w:rFonts w:eastAsia="Arial Unicode MS"/>
                <w:bCs/>
                <w:color w:val="auto"/>
                <w:sz w:val="23"/>
                <w:szCs w:val="23"/>
                <w:lang w:eastAsia="zh-CN"/>
              </w:rPr>
              <w:t>self-training</w:t>
            </w:r>
          </w:p>
        </w:tc>
        <w:tc>
          <w:tcPr>
            <w:tcW w:w="2250" w:type="dxa"/>
            <w:gridSpan w:val="2"/>
            <w:tcBorders>
              <w:top w:val="single" w:sz="4" w:space="0" w:color="auto"/>
              <w:left w:val="single" w:sz="4" w:space="0" w:color="auto"/>
              <w:bottom w:val="single" w:sz="4" w:space="0" w:color="auto"/>
              <w:right w:val="single" w:sz="4" w:space="0" w:color="auto"/>
            </w:tcBorders>
          </w:tcPr>
          <w:p w14:paraId="19B60962" w14:textId="383A5F62" w:rsidR="000363C5" w:rsidRPr="001E67A0" w:rsidRDefault="0081400F" w:rsidP="00191631">
            <w:pPr>
              <w:pStyle w:val="Default"/>
              <w:snapToGrid w:val="0"/>
              <w:spacing w:before="120"/>
              <w:jc w:val="center"/>
              <w:rPr>
                <w:rFonts w:eastAsia="Arial Unicode MS"/>
                <w:color w:val="auto"/>
                <w:sz w:val="23"/>
                <w:szCs w:val="23"/>
              </w:rPr>
            </w:pPr>
            <w:r w:rsidRPr="001E67A0">
              <w:rPr>
                <w:rFonts w:eastAsia="Arial Unicode MS"/>
                <w:bCs/>
                <w:color w:val="auto"/>
                <w:sz w:val="23"/>
                <w:szCs w:val="23"/>
              </w:rPr>
              <w:t>25</w:t>
            </w:r>
          </w:p>
          <w:p w14:paraId="3B65E994" w14:textId="7D478C75" w:rsidR="0004694C" w:rsidRPr="001E67A0" w:rsidRDefault="0081400F" w:rsidP="004C45F8">
            <w:pPr>
              <w:snapToGrid w:val="0"/>
              <w:jc w:val="center"/>
              <w:rPr>
                <w:rFonts w:eastAsia="Arial Unicode MS"/>
                <w:sz w:val="23"/>
                <w:szCs w:val="23"/>
              </w:rPr>
            </w:pPr>
            <w:r w:rsidRPr="001E67A0">
              <w:rPr>
                <w:rFonts w:eastAsia="Arial Unicode MS"/>
                <w:sz w:val="23"/>
                <w:szCs w:val="23"/>
              </w:rPr>
              <w:t>5</w:t>
            </w:r>
          </w:p>
          <w:p w14:paraId="1C30D0CC" w14:textId="4BA12154" w:rsidR="007D4392" w:rsidRPr="001E67A0" w:rsidRDefault="0081400F" w:rsidP="007D4392">
            <w:pPr>
              <w:snapToGrid w:val="0"/>
              <w:jc w:val="center"/>
              <w:rPr>
                <w:rFonts w:eastAsia="Arial Unicode MS"/>
                <w:sz w:val="23"/>
                <w:szCs w:val="23"/>
              </w:rPr>
            </w:pPr>
            <w:r w:rsidRPr="001E67A0">
              <w:rPr>
                <w:rFonts w:eastAsia="Arial Unicode MS"/>
                <w:sz w:val="23"/>
                <w:szCs w:val="23"/>
              </w:rPr>
              <w:t>15</w:t>
            </w:r>
          </w:p>
          <w:p w14:paraId="531CE065" w14:textId="516EA02B" w:rsidR="0081400F" w:rsidRPr="001E67A0" w:rsidRDefault="0081400F" w:rsidP="0081400F">
            <w:pPr>
              <w:snapToGrid w:val="0"/>
              <w:jc w:val="center"/>
              <w:rPr>
                <w:rFonts w:eastAsia="Arial Unicode MS"/>
                <w:sz w:val="23"/>
                <w:szCs w:val="23"/>
              </w:rPr>
            </w:pPr>
            <w:r w:rsidRPr="001E67A0">
              <w:rPr>
                <w:rFonts w:eastAsia="Arial Unicode MS"/>
                <w:sz w:val="23"/>
                <w:szCs w:val="23"/>
              </w:rPr>
              <w:t>25</w:t>
            </w:r>
          </w:p>
          <w:p w14:paraId="1BC94761" w14:textId="4C0D2AB8" w:rsidR="0081400F" w:rsidRPr="001E67A0" w:rsidRDefault="0081400F" w:rsidP="007D4392">
            <w:pPr>
              <w:snapToGrid w:val="0"/>
              <w:jc w:val="center"/>
              <w:rPr>
                <w:rFonts w:eastAsia="Arial Unicode MS"/>
                <w:sz w:val="23"/>
                <w:szCs w:val="23"/>
              </w:rPr>
            </w:pPr>
            <w:r w:rsidRPr="001E67A0">
              <w:rPr>
                <w:rFonts w:eastAsia="Arial Unicode MS"/>
                <w:sz w:val="23"/>
                <w:szCs w:val="23"/>
              </w:rPr>
              <w:t>15</w:t>
            </w:r>
          </w:p>
        </w:tc>
        <w:tc>
          <w:tcPr>
            <w:tcW w:w="2340" w:type="dxa"/>
            <w:gridSpan w:val="2"/>
            <w:tcBorders>
              <w:top w:val="single" w:sz="4" w:space="0" w:color="auto"/>
              <w:left w:val="single" w:sz="4" w:space="0" w:color="auto"/>
              <w:bottom w:val="single" w:sz="4" w:space="0" w:color="auto"/>
              <w:right w:val="single" w:sz="4" w:space="0" w:color="auto"/>
            </w:tcBorders>
          </w:tcPr>
          <w:p w14:paraId="6F85F83E" w14:textId="2E64CD6E" w:rsidR="007D4392" w:rsidRPr="001E67A0" w:rsidRDefault="0045136D" w:rsidP="00191631">
            <w:pPr>
              <w:pStyle w:val="Default"/>
              <w:snapToGrid w:val="0"/>
              <w:spacing w:before="120"/>
              <w:jc w:val="center"/>
              <w:rPr>
                <w:rFonts w:eastAsia="Arial Unicode MS"/>
                <w:color w:val="auto"/>
                <w:sz w:val="23"/>
                <w:szCs w:val="23"/>
              </w:rPr>
            </w:pPr>
            <w:r w:rsidRPr="001E67A0">
              <w:rPr>
                <w:rFonts w:eastAsia="Arial Unicode MS"/>
                <w:bCs/>
                <w:color w:val="auto"/>
                <w:sz w:val="23"/>
                <w:szCs w:val="23"/>
              </w:rPr>
              <w:t>2</w:t>
            </w:r>
            <w:r w:rsidR="004F0755" w:rsidRPr="001E67A0">
              <w:rPr>
                <w:rFonts w:eastAsia="Arial Unicode MS"/>
                <w:bCs/>
                <w:color w:val="auto"/>
                <w:sz w:val="23"/>
                <w:szCs w:val="23"/>
              </w:rPr>
              <w:t>9</w:t>
            </w:r>
            <w:r w:rsidR="007E0D59" w:rsidRPr="001E67A0">
              <w:rPr>
                <w:rFonts w:eastAsia="Arial Unicode MS"/>
                <w:color w:val="auto"/>
                <w:sz w:val="23"/>
                <w:szCs w:val="23"/>
              </w:rPr>
              <w:t>%</w:t>
            </w:r>
          </w:p>
          <w:p w14:paraId="4F2A5007" w14:textId="7227A76F" w:rsidR="0004694C" w:rsidRPr="001E67A0" w:rsidRDefault="004F0755" w:rsidP="004C45F8">
            <w:pPr>
              <w:snapToGrid w:val="0"/>
              <w:jc w:val="center"/>
              <w:rPr>
                <w:rFonts w:eastAsia="Arial Unicode MS"/>
                <w:sz w:val="23"/>
                <w:szCs w:val="23"/>
              </w:rPr>
            </w:pPr>
            <w:r w:rsidRPr="001E67A0">
              <w:rPr>
                <w:rFonts w:eastAsia="Arial Unicode MS"/>
                <w:sz w:val="23"/>
                <w:szCs w:val="23"/>
              </w:rPr>
              <w:t>6</w:t>
            </w:r>
            <w:r w:rsidR="007E0D59" w:rsidRPr="001E67A0">
              <w:rPr>
                <w:rFonts w:eastAsia="Arial Unicode MS"/>
                <w:sz w:val="23"/>
                <w:szCs w:val="23"/>
              </w:rPr>
              <w:t>%</w:t>
            </w:r>
          </w:p>
          <w:p w14:paraId="58275C90" w14:textId="423CABC8" w:rsidR="007D4392" w:rsidRPr="001E67A0" w:rsidRDefault="004F0755" w:rsidP="004C45F8">
            <w:pPr>
              <w:snapToGrid w:val="0"/>
              <w:jc w:val="center"/>
              <w:rPr>
                <w:rFonts w:eastAsia="Arial Unicode MS"/>
                <w:sz w:val="23"/>
                <w:szCs w:val="23"/>
              </w:rPr>
            </w:pPr>
            <w:r w:rsidRPr="001E67A0">
              <w:rPr>
                <w:rFonts w:eastAsia="Arial Unicode MS"/>
                <w:sz w:val="23"/>
                <w:szCs w:val="23"/>
              </w:rPr>
              <w:t>18</w:t>
            </w:r>
            <w:r w:rsidR="007E0D59" w:rsidRPr="001E67A0">
              <w:rPr>
                <w:rFonts w:eastAsia="Arial Unicode MS"/>
                <w:sz w:val="23"/>
                <w:szCs w:val="23"/>
              </w:rPr>
              <w:t>%</w:t>
            </w:r>
          </w:p>
          <w:p w14:paraId="34E6F450" w14:textId="44608970" w:rsidR="0045136D" w:rsidRPr="001E67A0" w:rsidRDefault="004F0755" w:rsidP="004C45F8">
            <w:pPr>
              <w:snapToGrid w:val="0"/>
              <w:jc w:val="center"/>
              <w:rPr>
                <w:rFonts w:eastAsia="Arial Unicode MS"/>
                <w:sz w:val="23"/>
                <w:szCs w:val="23"/>
              </w:rPr>
            </w:pPr>
            <w:r w:rsidRPr="001E67A0">
              <w:rPr>
                <w:rFonts w:eastAsia="Arial Unicode MS"/>
                <w:sz w:val="23"/>
                <w:szCs w:val="23"/>
              </w:rPr>
              <w:t>29</w:t>
            </w:r>
            <w:r w:rsidR="0045136D" w:rsidRPr="001E67A0">
              <w:rPr>
                <w:rFonts w:eastAsia="Arial Unicode MS"/>
                <w:sz w:val="23"/>
                <w:szCs w:val="23"/>
              </w:rPr>
              <w:t>%</w:t>
            </w:r>
          </w:p>
          <w:p w14:paraId="05D3A6FC" w14:textId="0A495834" w:rsidR="0045136D" w:rsidRPr="001E67A0" w:rsidRDefault="004F0755" w:rsidP="004C45F8">
            <w:pPr>
              <w:snapToGrid w:val="0"/>
              <w:jc w:val="center"/>
              <w:rPr>
                <w:rFonts w:eastAsia="Arial Unicode MS"/>
                <w:sz w:val="23"/>
                <w:szCs w:val="23"/>
              </w:rPr>
            </w:pPr>
            <w:r w:rsidRPr="001E67A0">
              <w:rPr>
                <w:rFonts w:eastAsia="Arial Unicode MS"/>
                <w:sz w:val="23"/>
                <w:szCs w:val="23"/>
              </w:rPr>
              <w:t>18</w:t>
            </w:r>
            <w:r w:rsidR="0045136D" w:rsidRPr="001E67A0">
              <w:rPr>
                <w:rFonts w:eastAsia="Arial Unicode MS"/>
                <w:sz w:val="23"/>
                <w:szCs w:val="23"/>
              </w:rPr>
              <w:t>%</w:t>
            </w:r>
          </w:p>
        </w:tc>
      </w:tr>
      <w:tr w:rsidR="00E94B67" w:rsidRPr="00711695" w14:paraId="7ABB28E7" w14:textId="77777777" w:rsidTr="00CB18E1">
        <w:trPr>
          <w:gridAfter w:val="1"/>
          <w:wAfter w:w="8" w:type="dxa"/>
          <w:trHeight w:val="377"/>
        </w:trPr>
        <w:tc>
          <w:tcPr>
            <w:tcW w:w="5575" w:type="dxa"/>
            <w:gridSpan w:val="3"/>
            <w:tcBorders>
              <w:top w:val="single" w:sz="4" w:space="0" w:color="auto"/>
              <w:left w:val="single" w:sz="4" w:space="0" w:color="auto"/>
              <w:bottom w:val="single" w:sz="4" w:space="0" w:color="auto"/>
              <w:right w:val="single" w:sz="4" w:space="0" w:color="auto"/>
            </w:tcBorders>
            <w:vAlign w:val="center"/>
          </w:tcPr>
          <w:p w14:paraId="28AB8A26" w14:textId="77777777" w:rsidR="007D4392" w:rsidRPr="001E67A0" w:rsidRDefault="007D4392" w:rsidP="004C45F8">
            <w:pPr>
              <w:jc w:val="right"/>
              <w:rPr>
                <w:lang w:eastAsia="zh-TW"/>
              </w:rPr>
            </w:pPr>
            <w:r w:rsidRPr="001E67A0">
              <w:rPr>
                <w:lang w:eastAsia="zh-TW"/>
              </w:rPr>
              <w:t>Total</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57DF89AD" w14:textId="26C67C4E" w:rsidR="007D4392" w:rsidRPr="001E67A0" w:rsidRDefault="004A1DA3" w:rsidP="004C45F8">
            <w:pPr>
              <w:jc w:val="center"/>
            </w:pPr>
            <w:r w:rsidRPr="001E67A0">
              <w:t>8</w:t>
            </w:r>
            <w:r w:rsidR="0045136D" w:rsidRPr="001E67A0">
              <w:t>5</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35B1A2B1" w14:textId="13E382DF" w:rsidR="00555F70" w:rsidRPr="001E67A0" w:rsidRDefault="007D4392" w:rsidP="00D9026C">
            <w:pPr>
              <w:jc w:val="center"/>
            </w:pPr>
            <w:r w:rsidRPr="001E67A0">
              <w:t>100%</w:t>
            </w:r>
          </w:p>
        </w:tc>
      </w:tr>
      <w:tr w:rsidR="00BC0882" w:rsidRPr="00711695" w14:paraId="2214D99E" w14:textId="77777777" w:rsidTr="00E4272A">
        <w:trPr>
          <w:gridAfter w:val="1"/>
          <w:wAfter w:w="8" w:type="dxa"/>
          <w:trHeight w:val="440"/>
        </w:trPr>
        <w:tc>
          <w:tcPr>
            <w:tcW w:w="1975"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65D6FBE" w14:textId="6B01B78C" w:rsidR="007D4392" w:rsidRPr="00711695" w:rsidRDefault="007D4392" w:rsidP="0055623E">
            <w:pPr>
              <w:rPr>
                <w:b/>
                <w:bCs/>
              </w:rPr>
            </w:pPr>
            <w:r w:rsidRPr="00711695">
              <w:rPr>
                <w:b/>
                <w:bCs/>
              </w:rPr>
              <w:t>Assessment</w:t>
            </w:r>
            <w:r w:rsidR="0055623E">
              <w:rPr>
                <w:b/>
                <w:bCs/>
              </w:rPr>
              <w:t>s</w:t>
            </w:r>
          </w:p>
        </w:tc>
        <w:tc>
          <w:tcPr>
            <w:tcW w:w="441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94A32A" w14:textId="1CF9F5A5" w:rsidR="007D4392" w:rsidRPr="00711695" w:rsidRDefault="007E0C3A" w:rsidP="007E0C3A">
            <w:pPr>
              <w:jc w:val="center"/>
              <w:rPr>
                <w:b/>
                <w:bCs/>
              </w:rPr>
            </w:pPr>
            <w:r w:rsidRPr="00711695">
              <w:rPr>
                <w:b/>
                <w:bCs/>
              </w:rPr>
              <w:t>Brief Description</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644659E" w14:textId="23AF3ADB" w:rsidR="007D4392" w:rsidRPr="00711695" w:rsidRDefault="007D4392" w:rsidP="007D4392">
            <w:pPr>
              <w:jc w:val="center"/>
              <w:rPr>
                <w:b/>
                <w:bCs/>
              </w:rPr>
            </w:pPr>
            <w:r w:rsidRPr="00711695">
              <w:rPr>
                <w:b/>
                <w:bCs/>
              </w:rPr>
              <w:t>Weight</w:t>
            </w:r>
            <w:r w:rsidR="00BC0882">
              <w:rPr>
                <w:b/>
                <w:bCs/>
              </w:rPr>
              <w:t>s</w:t>
            </w:r>
          </w:p>
        </w:tc>
        <w:tc>
          <w:tcPr>
            <w:tcW w:w="18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FB0C55" w14:textId="27AE7240" w:rsidR="007D4392" w:rsidRPr="00711695" w:rsidRDefault="007D4392" w:rsidP="00BC0882">
            <w:pPr>
              <w:jc w:val="center"/>
              <w:rPr>
                <w:b/>
                <w:bCs/>
              </w:rPr>
            </w:pPr>
            <w:r w:rsidRPr="00711695">
              <w:rPr>
                <w:b/>
                <w:bCs/>
              </w:rPr>
              <w:t xml:space="preserve">Aligned </w:t>
            </w:r>
            <w:r w:rsidR="00BC0882">
              <w:rPr>
                <w:b/>
                <w:bCs/>
              </w:rPr>
              <w:t>CLO</w:t>
            </w:r>
            <w:r w:rsidR="00910D40">
              <w:rPr>
                <w:b/>
                <w:bCs/>
              </w:rPr>
              <w:t>s</w:t>
            </w:r>
          </w:p>
        </w:tc>
      </w:tr>
      <w:tr w:rsidR="00BC0882" w:rsidRPr="00711695" w14:paraId="7EF7A15E" w14:textId="77777777" w:rsidTr="00E4272A">
        <w:trPr>
          <w:gridAfter w:val="1"/>
          <w:wAfter w:w="8" w:type="dxa"/>
          <w:trHeight w:val="1142"/>
        </w:trPr>
        <w:tc>
          <w:tcPr>
            <w:tcW w:w="1975" w:type="dxa"/>
            <w:gridSpan w:val="2"/>
            <w:tcBorders>
              <w:top w:val="single" w:sz="4" w:space="0" w:color="auto"/>
              <w:left w:val="single" w:sz="4" w:space="0" w:color="auto"/>
              <w:bottom w:val="single" w:sz="4" w:space="0" w:color="auto"/>
              <w:right w:val="single" w:sz="4" w:space="0" w:color="auto"/>
            </w:tcBorders>
          </w:tcPr>
          <w:p w14:paraId="5FDB4962" w14:textId="7452EB45" w:rsidR="00360C8B" w:rsidRPr="00184EE3" w:rsidRDefault="00360C8B" w:rsidP="004F0755">
            <w:pPr>
              <w:autoSpaceDE w:val="0"/>
              <w:autoSpaceDN w:val="0"/>
              <w:adjustRightInd w:val="0"/>
              <w:snapToGrid w:val="0"/>
              <w:spacing w:before="120"/>
              <w:jc w:val="both"/>
              <w:rPr>
                <w:rFonts w:eastAsia="Arial Unicode MS"/>
                <w:sz w:val="23"/>
                <w:szCs w:val="23"/>
                <w:lang w:eastAsia="zh-TW"/>
              </w:rPr>
            </w:pPr>
            <w:r w:rsidRPr="00184EE3">
              <w:rPr>
                <w:rFonts w:eastAsia="Arial Unicode MS"/>
                <w:sz w:val="23"/>
                <w:szCs w:val="23"/>
                <w:lang w:eastAsia="zh-TW"/>
              </w:rPr>
              <w:t>A1. Participation</w:t>
            </w:r>
          </w:p>
          <w:p w14:paraId="600F7239" w14:textId="2B6073D1" w:rsidR="00655739" w:rsidRPr="00184EE3" w:rsidRDefault="00655739" w:rsidP="004F0755">
            <w:pPr>
              <w:autoSpaceDE w:val="0"/>
              <w:autoSpaceDN w:val="0"/>
              <w:adjustRightInd w:val="0"/>
              <w:snapToGrid w:val="0"/>
              <w:spacing w:before="120"/>
              <w:jc w:val="both"/>
              <w:rPr>
                <w:rFonts w:eastAsia="Arial Unicode MS"/>
                <w:sz w:val="23"/>
                <w:szCs w:val="23"/>
                <w:lang w:eastAsia="zh-TW"/>
              </w:rPr>
            </w:pPr>
            <w:r w:rsidRPr="00184EE3">
              <w:rPr>
                <w:rFonts w:eastAsia="Arial Unicode MS"/>
                <w:sz w:val="23"/>
                <w:szCs w:val="23"/>
                <w:lang w:eastAsia="zh-TW"/>
              </w:rPr>
              <w:t>A</w:t>
            </w:r>
            <w:r w:rsidR="00360C8B" w:rsidRPr="00184EE3">
              <w:rPr>
                <w:rFonts w:eastAsia="Arial Unicode MS"/>
                <w:sz w:val="23"/>
                <w:szCs w:val="23"/>
                <w:lang w:eastAsia="zh-TW"/>
              </w:rPr>
              <w:t>2</w:t>
            </w:r>
            <w:r w:rsidRPr="00184EE3">
              <w:rPr>
                <w:rFonts w:eastAsia="Arial Unicode MS"/>
                <w:sz w:val="23"/>
                <w:szCs w:val="23"/>
                <w:lang w:eastAsia="zh-TW"/>
              </w:rPr>
              <w:t xml:space="preserve">. </w:t>
            </w:r>
            <w:r w:rsidR="009336C9" w:rsidRPr="00184EE3">
              <w:rPr>
                <w:rFonts w:eastAsia="Arial Unicode MS"/>
                <w:sz w:val="23"/>
                <w:szCs w:val="23"/>
                <w:lang w:eastAsia="zh-TW"/>
              </w:rPr>
              <w:t>Quizzes</w:t>
            </w:r>
          </w:p>
          <w:p w14:paraId="4D89AF7D" w14:textId="25BFB41F" w:rsidR="004F1EC1" w:rsidRPr="00184EE3" w:rsidRDefault="00360C8B" w:rsidP="004F0755">
            <w:pPr>
              <w:autoSpaceDE w:val="0"/>
              <w:autoSpaceDN w:val="0"/>
              <w:adjustRightInd w:val="0"/>
              <w:snapToGrid w:val="0"/>
              <w:spacing w:before="120"/>
              <w:jc w:val="both"/>
              <w:rPr>
                <w:rFonts w:eastAsia="Arial Unicode MS"/>
                <w:sz w:val="23"/>
                <w:szCs w:val="23"/>
                <w:lang w:eastAsia="zh-TW"/>
              </w:rPr>
            </w:pPr>
            <w:r w:rsidRPr="00184EE3">
              <w:rPr>
                <w:rFonts w:eastAsia="Arial Unicode MS"/>
                <w:sz w:val="23"/>
                <w:szCs w:val="23"/>
                <w:lang w:eastAsia="zh-TW"/>
              </w:rPr>
              <w:t>A3</w:t>
            </w:r>
            <w:r w:rsidR="00AF33D5" w:rsidRPr="00184EE3">
              <w:rPr>
                <w:rFonts w:eastAsia="Arial Unicode MS"/>
                <w:sz w:val="23"/>
                <w:szCs w:val="23"/>
                <w:lang w:eastAsia="zh-TW"/>
              </w:rPr>
              <w:t xml:space="preserve">. </w:t>
            </w:r>
            <w:r w:rsidR="00F013B7" w:rsidRPr="00184EE3">
              <w:rPr>
                <w:rFonts w:eastAsia="Arial Unicode MS"/>
                <w:sz w:val="23"/>
                <w:szCs w:val="23"/>
                <w:lang w:eastAsia="zh-TW"/>
              </w:rPr>
              <w:t>Assignments</w:t>
            </w:r>
          </w:p>
          <w:p w14:paraId="4A03B805" w14:textId="0DB209E5" w:rsidR="003970FD" w:rsidRPr="00184EE3" w:rsidRDefault="00360C8B" w:rsidP="004F1EC1">
            <w:pPr>
              <w:autoSpaceDE w:val="0"/>
              <w:autoSpaceDN w:val="0"/>
              <w:adjustRightInd w:val="0"/>
              <w:snapToGrid w:val="0"/>
              <w:spacing w:before="120"/>
              <w:jc w:val="both"/>
              <w:rPr>
                <w:rFonts w:eastAsia="Arial Unicode MS"/>
                <w:sz w:val="23"/>
                <w:szCs w:val="23"/>
                <w:lang w:eastAsia="zh-TW"/>
              </w:rPr>
            </w:pPr>
            <w:r w:rsidRPr="00184EE3">
              <w:rPr>
                <w:rFonts w:eastAsia="Arial Unicode MS"/>
                <w:sz w:val="23"/>
                <w:szCs w:val="23"/>
                <w:lang w:eastAsia="zh-TW"/>
              </w:rPr>
              <w:lastRenderedPageBreak/>
              <w:t>A4</w:t>
            </w:r>
            <w:r w:rsidR="004F1EC1" w:rsidRPr="00184EE3">
              <w:rPr>
                <w:rFonts w:eastAsia="Arial Unicode MS"/>
                <w:sz w:val="23"/>
                <w:szCs w:val="23"/>
                <w:lang w:eastAsia="zh-TW"/>
              </w:rPr>
              <w:t>.</w:t>
            </w:r>
            <w:r w:rsidR="00655739" w:rsidRPr="00184EE3">
              <w:rPr>
                <w:rFonts w:eastAsia="Arial Unicode MS"/>
                <w:sz w:val="23"/>
                <w:szCs w:val="23"/>
                <w:lang w:eastAsia="zh-TW"/>
              </w:rPr>
              <w:t xml:space="preserve"> Midterm exam</w:t>
            </w:r>
          </w:p>
          <w:p w14:paraId="0317094F" w14:textId="476D8DC3" w:rsidR="0016287E" w:rsidRPr="00184EE3" w:rsidRDefault="00360C8B" w:rsidP="004F1EC1">
            <w:pPr>
              <w:autoSpaceDE w:val="0"/>
              <w:autoSpaceDN w:val="0"/>
              <w:adjustRightInd w:val="0"/>
              <w:snapToGrid w:val="0"/>
              <w:spacing w:before="120"/>
              <w:jc w:val="both"/>
              <w:rPr>
                <w:rFonts w:eastAsia="Arial Unicode MS"/>
                <w:bCs/>
                <w:sz w:val="23"/>
                <w:szCs w:val="23"/>
              </w:rPr>
            </w:pPr>
            <w:r w:rsidRPr="00184EE3">
              <w:rPr>
                <w:rFonts w:eastAsia="Arial Unicode MS"/>
                <w:sz w:val="23"/>
                <w:szCs w:val="23"/>
                <w:lang w:eastAsia="zh-TW"/>
              </w:rPr>
              <w:t>A5</w:t>
            </w:r>
            <w:r w:rsidR="007D4392" w:rsidRPr="00184EE3">
              <w:rPr>
                <w:rFonts w:eastAsia="Arial Unicode MS"/>
                <w:sz w:val="23"/>
                <w:szCs w:val="23"/>
                <w:lang w:eastAsia="zh-TW"/>
              </w:rPr>
              <w:t xml:space="preserve">. </w:t>
            </w:r>
            <w:r w:rsidR="00184EE3" w:rsidRPr="00184EE3">
              <w:rPr>
                <w:rFonts w:eastAsia="Arial Unicode MS"/>
                <w:sz w:val="23"/>
                <w:szCs w:val="23"/>
                <w:lang w:eastAsia="zh-TW"/>
              </w:rPr>
              <w:t>Project</w:t>
            </w:r>
          </w:p>
        </w:tc>
        <w:tc>
          <w:tcPr>
            <w:tcW w:w="4410" w:type="dxa"/>
            <w:gridSpan w:val="2"/>
            <w:tcBorders>
              <w:top w:val="single" w:sz="4" w:space="0" w:color="auto"/>
              <w:left w:val="single" w:sz="4" w:space="0" w:color="auto"/>
              <w:bottom w:val="single" w:sz="4" w:space="0" w:color="auto"/>
              <w:right w:val="single" w:sz="4" w:space="0" w:color="auto"/>
            </w:tcBorders>
          </w:tcPr>
          <w:p w14:paraId="542C11DF" w14:textId="5418182E" w:rsidR="00360C8B" w:rsidRPr="00184EE3" w:rsidRDefault="006F0F66" w:rsidP="003970FD">
            <w:pPr>
              <w:autoSpaceDE w:val="0"/>
              <w:autoSpaceDN w:val="0"/>
              <w:adjustRightInd w:val="0"/>
              <w:snapToGrid w:val="0"/>
              <w:spacing w:before="120"/>
              <w:jc w:val="both"/>
              <w:rPr>
                <w:rFonts w:eastAsia="Arial Unicode MS"/>
                <w:sz w:val="23"/>
                <w:szCs w:val="23"/>
              </w:rPr>
            </w:pPr>
            <w:r w:rsidRPr="00184EE3">
              <w:rPr>
                <w:rFonts w:eastAsia="Arial Unicode MS"/>
                <w:sz w:val="23"/>
                <w:szCs w:val="23"/>
              </w:rPr>
              <w:lastRenderedPageBreak/>
              <w:t>Interactions and discussions</w:t>
            </w:r>
            <w:r w:rsidR="00DA0762" w:rsidRPr="00184EE3">
              <w:rPr>
                <w:rFonts w:eastAsia="Arial Unicode MS"/>
                <w:sz w:val="23"/>
                <w:szCs w:val="23"/>
              </w:rPr>
              <w:t>.</w:t>
            </w:r>
          </w:p>
          <w:p w14:paraId="17ED8442" w14:textId="0A575A33" w:rsidR="00C40365" w:rsidRPr="00184EE3" w:rsidRDefault="00910BBA" w:rsidP="003970FD">
            <w:pPr>
              <w:autoSpaceDE w:val="0"/>
              <w:autoSpaceDN w:val="0"/>
              <w:adjustRightInd w:val="0"/>
              <w:snapToGrid w:val="0"/>
              <w:spacing w:before="120"/>
              <w:jc w:val="both"/>
              <w:rPr>
                <w:rFonts w:eastAsia="Arial Unicode MS"/>
                <w:sz w:val="23"/>
                <w:szCs w:val="23"/>
              </w:rPr>
            </w:pPr>
            <w:r w:rsidRPr="00184EE3">
              <w:rPr>
                <w:rFonts w:eastAsia="Arial Unicode MS"/>
                <w:sz w:val="23"/>
                <w:szCs w:val="23"/>
              </w:rPr>
              <w:t>In-class quizzes.</w:t>
            </w:r>
          </w:p>
          <w:p w14:paraId="0C169026" w14:textId="04B54393" w:rsidR="00AF33D5" w:rsidRPr="00184EE3" w:rsidRDefault="00910BBA" w:rsidP="003970FD">
            <w:pPr>
              <w:autoSpaceDE w:val="0"/>
              <w:autoSpaceDN w:val="0"/>
              <w:adjustRightInd w:val="0"/>
              <w:snapToGrid w:val="0"/>
              <w:spacing w:before="120"/>
              <w:jc w:val="both"/>
              <w:rPr>
                <w:rFonts w:eastAsia="Arial Unicode MS"/>
                <w:sz w:val="23"/>
                <w:szCs w:val="23"/>
                <w:lang w:eastAsia="zh-TW"/>
              </w:rPr>
            </w:pPr>
            <w:r w:rsidRPr="00184EE3">
              <w:rPr>
                <w:rFonts w:eastAsia="Arial Unicode MS"/>
                <w:sz w:val="23"/>
                <w:szCs w:val="23"/>
                <w:lang w:eastAsia="zh-TW"/>
              </w:rPr>
              <w:t>Take-home assignments.</w:t>
            </w:r>
          </w:p>
          <w:p w14:paraId="2BAA0AAB" w14:textId="3CBBA491" w:rsidR="00C40365" w:rsidRPr="00184EE3" w:rsidRDefault="00C40365" w:rsidP="00910BBA">
            <w:pPr>
              <w:autoSpaceDE w:val="0"/>
              <w:autoSpaceDN w:val="0"/>
              <w:adjustRightInd w:val="0"/>
              <w:snapToGrid w:val="0"/>
              <w:spacing w:before="120"/>
              <w:jc w:val="both"/>
              <w:rPr>
                <w:rFonts w:eastAsia="Arial Unicode MS"/>
                <w:sz w:val="23"/>
                <w:szCs w:val="23"/>
                <w:lang w:eastAsia="zh-TW"/>
              </w:rPr>
            </w:pPr>
            <w:r w:rsidRPr="00184EE3">
              <w:rPr>
                <w:rFonts w:eastAsia="Arial Unicode MS"/>
                <w:sz w:val="23"/>
                <w:szCs w:val="23"/>
                <w:lang w:eastAsia="zh-TW"/>
              </w:rPr>
              <w:lastRenderedPageBreak/>
              <w:t>One midterm examination.</w:t>
            </w:r>
          </w:p>
          <w:p w14:paraId="06BEA600" w14:textId="5A77385D" w:rsidR="0016287E" w:rsidRPr="00184EE3" w:rsidRDefault="001E67A0" w:rsidP="00910BBA">
            <w:pPr>
              <w:autoSpaceDE w:val="0"/>
              <w:autoSpaceDN w:val="0"/>
              <w:adjustRightInd w:val="0"/>
              <w:snapToGrid w:val="0"/>
              <w:spacing w:before="120"/>
              <w:jc w:val="both"/>
              <w:rPr>
                <w:rFonts w:eastAsia="Arial Unicode MS"/>
                <w:sz w:val="23"/>
                <w:szCs w:val="23"/>
              </w:rPr>
            </w:pPr>
            <w:r w:rsidRPr="00184EE3">
              <w:rPr>
                <w:rFonts w:eastAsia="Arial Unicode MS"/>
                <w:sz w:val="23"/>
                <w:szCs w:val="23"/>
                <w:lang w:eastAsia="zh-TW"/>
              </w:rPr>
              <w:t>One Group Project</w:t>
            </w:r>
            <w:r w:rsidR="00893E31" w:rsidRPr="00184EE3">
              <w:rPr>
                <w:rFonts w:eastAsia="Arial Unicode MS"/>
                <w:sz w:val="23"/>
                <w:szCs w:val="23"/>
                <w:lang w:eastAsia="zh-TW"/>
              </w:rPr>
              <w:t>.</w:t>
            </w:r>
          </w:p>
        </w:tc>
        <w:tc>
          <w:tcPr>
            <w:tcW w:w="1980" w:type="dxa"/>
            <w:gridSpan w:val="2"/>
            <w:tcBorders>
              <w:top w:val="single" w:sz="4" w:space="0" w:color="auto"/>
              <w:left w:val="single" w:sz="4" w:space="0" w:color="auto"/>
              <w:bottom w:val="single" w:sz="4" w:space="0" w:color="auto"/>
              <w:right w:val="single" w:sz="4" w:space="0" w:color="auto"/>
            </w:tcBorders>
          </w:tcPr>
          <w:p w14:paraId="0D35CD85" w14:textId="27685858" w:rsidR="00360C8B" w:rsidRPr="00184EE3" w:rsidRDefault="00360C8B" w:rsidP="00360C8B">
            <w:pPr>
              <w:autoSpaceDE w:val="0"/>
              <w:autoSpaceDN w:val="0"/>
              <w:adjustRightInd w:val="0"/>
              <w:snapToGrid w:val="0"/>
              <w:spacing w:before="120"/>
              <w:jc w:val="center"/>
              <w:rPr>
                <w:rFonts w:eastAsia="Arial Unicode MS"/>
                <w:sz w:val="23"/>
                <w:szCs w:val="23"/>
              </w:rPr>
            </w:pPr>
            <w:r w:rsidRPr="00184EE3">
              <w:rPr>
                <w:rFonts w:eastAsia="Arial Unicode MS"/>
                <w:sz w:val="23"/>
                <w:szCs w:val="23"/>
              </w:rPr>
              <w:lastRenderedPageBreak/>
              <w:t>10%</w:t>
            </w:r>
          </w:p>
          <w:p w14:paraId="68C63D64" w14:textId="77FC5984" w:rsidR="007D4392" w:rsidRPr="00184EE3" w:rsidRDefault="00E75D45" w:rsidP="003970FD">
            <w:pPr>
              <w:autoSpaceDE w:val="0"/>
              <w:autoSpaceDN w:val="0"/>
              <w:adjustRightInd w:val="0"/>
              <w:snapToGrid w:val="0"/>
              <w:spacing w:before="120"/>
              <w:jc w:val="center"/>
              <w:rPr>
                <w:rFonts w:eastAsia="Arial Unicode MS"/>
                <w:sz w:val="23"/>
                <w:szCs w:val="23"/>
              </w:rPr>
            </w:pPr>
            <w:r w:rsidRPr="00184EE3">
              <w:rPr>
                <w:rFonts w:eastAsia="Arial Unicode MS"/>
                <w:sz w:val="23"/>
                <w:szCs w:val="23"/>
              </w:rPr>
              <w:t>1</w:t>
            </w:r>
            <w:r w:rsidR="001E67A0" w:rsidRPr="00184EE3">
              <w:rPr>
                <w:rFonts w:eastAsia="Arial Unicode MS"/>
                <w:sz w:val="23"/>
                <w:szCs w:val="23"/>
              </w:rPr>
              <w:t>0</w:t>
            </w:r>
            <w:r w:rsidR="00AF33D5" w:rsidRPr="00184EE3">
              <w:rPr>
                <w:rFonts w:eastAsia="Arial Unicode MS"/>
                <w:sz w:val="23"/>
                <w:szCs w:val="23"/>
              </w:rPr>
              <w:t>%</w:t>
            </w:r>
          </w:p>
          <w:p w14:paraId="2035FE41" w14:textId="728E383F" w:rsidR="00910BBA" w:rsidRPr="00184EE3" w:rsidRDefault="00971A6A" w:rsidP="003970FD">
            <w:pPr>
              <w:autoSpaceDE w:val="0"/>
              <w:autoSpaceDN w:val="0"/>
              <w:adjustRightInd w:val="0"/>
              <w:snapToGrid w:val="0"/>
              <w:spacing w:before="120"/>
              <w:jc w:val="center"/>
              <w:rPr>
                <w:rFonts w:eastAsia="Arial Unicode MS"/>
                <w:sz w:val="23"/>
                <w:szCs w:val="23"/>
              </w:rPr>
            </w:pPr>
            <w:r w:rsidRPr="00184EE3">
              <w:rPr>
                <w:rFonts w:eastAsia="Arial Unicode MS"/>
                <w:sz w:val="23"/>
                <w:szCs w:val="23"/>
              </w:rPr>
              <w:t>30</w:t>
            </w:r>
            <w:r w:rsidR="00910BBA" w:rsidRPr="00184EE3">
              <w:rPr>
                <w:rFonts w:eastAsia="Arial Unicode MS"/>
                <w:sz w:val="23"/>
                <w:szCs w:val="23"/>
              </w:rPr>
              <w:t>%</w:t>
            </w:r>
          </w:p>
          <w:p w14:paraId="02641473" w14:textId="5D003EFC" w:rsidR="007D4392" w:rsidRPr="00184EE3" w:rsidRDefault="00F67415" w:rsidP="00910BBA">
            <w:pPr>
              <w:autoSpaceDE w:val="0"/>
              <w:autoSpaceDN w:val="0"/>
              <w:adjustRightInd w:val="0"/>
              <w:snapToGrid w:val="0"/>
              <w:spacing w:before="120"/>
              <w:jc w:val="center"/>
              <w:rPr>
                <w:rFonts w:eastAsia="Arial Unicode MS"/>
                <w:sz w:val="23"/>
                <w:szCs w:val="23"/>
              </w:rPr>
            </w:pPr>
            <w:r w:rsidRPr="00184EE3">
              <w:rPr>
                <w:rFonts w:eastAsia="Arial Unicode MS"/>
                <w:sz w:val="23"/>
                <w:szCs w:val="23"/>
              </w:rPr>
              <w:lastRenderedPageBreak/>
              <w:t>2</w:t>
            </w:r>
            <w:r w:rsidR="001E67A0" w:rsidRPr="00184EE3">
              <w:rPr>
                <w:rFonts w:eastAsia="Arial Unicode MS"/>
                <w:sz w:val="23"/>
                <w:szCs w:val="23"/>
              </w:rPr>
              <w:t>5</w:t>
            </w:r>
            <w:r w:rsidR="00910BBA" w:rsidRPr="00184EE3">
              <w:rPr>
                <w:rFonts w:eastAsia="Arial Unicode MS"/>
                <w:sz w:val="23"/>
                <w:szCs w:val="23"/>
              </w:rPr>
              <w:t>%</w:t>
            </w:r>
          </w:p>
          <w:p w14:paraId="070BD87D" w14:textId="22933D61" w:rsidR="0016287E" w:rsidRPr="00184EE3" w:rsidRDefault="001E67A0" w:rsidP="00910BBA">
            <w:pPr>
              <w:autoSpaceDE w:val="0"/>
              <w:autoSpaceDN w:val="0"/>
              <w:adjustRightInd w:val="0"/>
              <w:snapToGrid w:val="0"/>
              <w:spacing w:before="120"/>
              <w:jc w:val="center"/>
              <w:rPr>
                <w:rFonts w:eastAsia="Arial Unicode MS"/>
                <w:sz w:val="23"/>
                <w:szCs w:val="23"/>
              </w:rPr>
            </w:pPr>
            <w:r w:rsidRPr="00184EE3">
              <w:rPr>
                <w:rFonts w:eastAsia="Arial Unicode MS"/>
                <w:sz w:val="23"/>
                <w:szCs w:val="23"/>
              </w:rPr>
              <w:t>25</w:t>
            </w:r>
            <w:r w:rsidR="007D4392" w:rsidRPr="00184EE3">
              <w:rPr>
                <w:rFonts w:eastAsia="Arial Unicode MS"/>
                <w:sz w:val="23"/>
                <w:szCs w:val="23"/>
              </w:rPr>
              <w:t>%</w:t>
            </w:r>
          </w:p>
        </w:tc>
        <w:tc>
          <w:tcPr>
            <w:tcW w:w="1800" w:type="dxa"/>
            <w:tcBorders>
              <w:top w:val="single" w:sz="4" w:space="0" w:color="auto"/>
              <w:left w:val="single" w:sz="4" w:space="0" w:color="auto"/>
              <w:bottom w:val="single" w:sz="4" w:space="0" w:color="auto"/>
              <w:right w:val="single" w:sz="4" w:space="0" w:color="auto"/>
            </w:tcBorders>
          </w:tcPr>
          <w:p w14:paraId="1AD9D590" w14:textId="759BF83B" w:rsidR="00AF33D5" w:rsidRPr="00184EE3" w:rsidRDefault="00AF33D5" w:rsidP="003970FD">
            <w:pPr>
              <w:autoSpaceDE w:val="0"/>
              <w:autoSpaceDN w:val="0"/>
              <w:adjustRightInd w:val="0"/>
              <w:snapToGrid w:val="0"/>
              <w:spacing w:before="120"/>
              <w:jc w:val="center"/>
              <w:rPr>
                <w:rFonts w:eastAsia="Arial Unicode MS"/>
                <w:sz w:val="23"/>
                <w:szCs w:val="23"/>
              </w:rPr>
            </w:pPr>
            <w:r w:rsidRPr="00184EE3">
              <w:rPr>
                <w:rFonts w:eastAsia="Arial Unicode MS"/>
                <w:sz w:val="23"/>
                <w:szCs w:val="23"/>
              </w:rPr>
              <w:lastRenderedPageBreak/>
              <w:t>1</w:t>
            </w:r>
            <w:r w:rsidR="001B4A9A" w:rsidRPr="00184EE3">
              <w:rPr>
                <w:rFonts w:eastAsia="Arial Unicode MS"/>
                <w:sz w:val="23"/>
                <w:szCs w:val="23"/>
              </w:rPr>
              <w:t xml:space="preserve"> &amp; 2</w:t>
            </w:r>
          </w:p>
          <w:p w14:paraId="7B8EDB2D" w14:textId="5E02A070" w:rsidR="00D72250" w:rsidRPr="00184EE3" w:rsidRDefault="00D72250" w:rsidP="003970FD">
            <w:pPr>
              <w:autoSpaceDE w:val="0"/>
              <w:autoSpaceDN w:val="0"/>
              <w:adjustRightInd w:val="0"/>
              <w:snapToGrid w:val="0"/>
              <w:spacing w:before="120"/>
              <w:jc w:val="center"/>
              <w:rPr>
                <w:rFonts w:eastAsia="Arial Unicode MS"/>
                <w:sz w:val="23"/>
                <w:szCs w:val="23"/>
              </w:rPr>
            </w:pPr>
            <w:r w:rsidRPr="00184EE3">
              <w:rPr>
                <w:rFonts w:eastAsia="Arial Unicode MS"/>
                <w:sz w:val="23"/>
                <w:szCs w:val="23"/>
              </w:rPr>
              <w:t>1</w:t>
            </w:r>
            <w:r w:rsidR="00AD65FF" w:rsidRPr="00184EE3">
              <w:rPr>
                <w:rFonts w:eastAsia="Arial Unicode MS"/>
                <w:sz w:val="23"/>
                <w:szCs w:val="23"/>
              </w:rPr>
              <w:t xml:space="preserve"> to</w:t>
            </w:r>
            <w:r w:rsidRPr="00184EE3">
              <w:rPr>
                <w:rFonts w:eastAsia="Arial Unicode MS"/>
                <w:sz w:val="23"/>
                <w:szCs w:val="23"/>
              </w:rPr>
              <w:t xml:space="preserve"> 3</w:t>
            </w:r>
          </w:p>
          <w:p w14:paraId="3E7E39CF" w14:textId="7B9E58CC" w:rsidR="005B1865" w:rsidRPr="00184EE3" w:rsidRDefault="00AD65FF" w:rsidP="00AD65FF">
            <w:pPr>
              <w:autoSpaceDE w:val="0"/>
              <w:autoSpaceDN w:val="0"/>
              <w:adjustRightInd w:val="0"/>
              <w:snapToGrid w:val="0"/>
              <w:spacing w:before="120"/>
              <w:jc w:val="center"/>
              <w:rPr>
                <w:rFonts w:eastAsia="Arial Unicode MS"/>
                <w:sz w:val="23"/>
                <w:szCs w:val="23"/>
              </w:rPr>
            </w:pPr>
            <w:r w:rsidRPr="00184EE3">
              <w:rPr>
                <w:rFonts w:eastAsia="Arial Unicode MS"/>
                <w:sz w:val="23"/>
                <w:szCs w:val="23"/>
              </w:rPr>
              <w:t>1 to 4</w:t>
            </w:r>
          </w:p>
          <w:p w14:paraId="15A01457" w14:textId="77777777" w:rsidR="00AD65FF" w:rsidRPr="00184EE3" w:rsidRDefault="000D39E4" w:rsidP="00AD65FF">
            <w:pPr>
              <w:autoSpaceDE w:val="0"/>
              <w:autoSpaceDN w:val="0"/>
              <w:adjustRightInd w:val="0"/>
              <w:snapToGrid w:val="0"/>
              <w:spacing w:before="120"/>
              <w:jc w:val="center"/>
              <w:rPr>
                <w:rFonts w:eastAsia="Arial Unicode MS"/>
                <w:sz w:val="23"/>
                <w:szCs w:val="23"/>
              </w:rPr>
            </w:pPr>
            <w:r w:rsidRPr="00184EE3">
              <w:rPr>
                <w:rFonts w:eastAsia="Arial Unicode MS"/>
                <w:sz w:val="23"/>
                <w:szCs w:val="23"/>
              </w:rPr>
              <w:lastRenderedPageBreak/>
              <w:t>1</w:t>
            </w:r>
            <w:r w:rsidR="00AD65FF" w:rsidRPr="00184EE3">
              <w:rPr>
                <w:rFonts w:eastAsia="Arial Unicode MS"/>
                <w:sz w:val="23"/>
                <w:szCs w:val="23"/>
              </w:rPr>
              <w:t xml:space="preserve"> to</w:t>
            </w:r>
            <w:r w:rsidR="00C35815" w:rsidRPr="00184EE3">
              <w:rPr>
                <w:rFonts w:eastAsia="Arial Unicode MS"/>
                <w:sz w:val="23"/>
                <w:szCs w:val="23"/>
              </w:rPr>
              <w:t xml:space="preserve"> </w:t>
            </w:r>
            <w:r w:rsidR="00AD65FF" w:rsidRPr="00184EE3">
              <w:rPr>
                <w:rFonts w:eastAsia="Arial Unicode MS"/>
                <w:sz w:val="23"/>
                <w:szCs w:val="23"/>
              </w:rPr>
              <w:t>5</w:t>
            </w:r>
          </w:p>
          <w:p w14:paraId="79FD2169" w14:textId="4B2EC186" w:rsidR="00AD65FF" w:rsidRPr="00184EE3" w:rsidRDefault="00AD65FF" w:rsidP="00AD65FF">
            <w:pPr>
              <w:autoSpaceDE w:val="0"/>
              <w:autoSpaceDN w:val="0"/>
              <w:adjustRightInd w:val="0"/>
              <w:snapToGrid w:val="0"/>
              <w:spacing w:before="120"/>
              <w:jc w:val="center"/>
              <w:rPr>
                <w:rFonts w:eastAsia="Arial Unicode MS"/>
                <w:sz w:val="23"/>
                <w:szCs w:val="23"/>
              </w:rPr>
            </w:pPr>
            <w:r w:rsidRPr="00184EE3">
              <w:rPr>
                <w:rFonts w:eastAsia="Arial Unicode MS"/>
                <w:sz w:val="23"/>
                <w:szCs w:val="23"/>
              </w:rPr>
              <w:t>1 to 5</w:t>
            </w:r>
          </w:p>
        </w:tc>
      </w:tr>
      <w:tr w:rsidR="00D601C1" w:rsidRPr="00711695" w14:paraId="19962BC7" w14:textId="77777777" w:rsidTr="00E4272A">
        <w:trPr>
          <w:gridAfter w:val="1"/>
          <w:wAfter w:w="8" w:type="dxa"/>
          <w:trHeight w:val="494"/>
        </w:trPr>
        <w:tc>
          <w:tcPr>
            <w:tcW w:w="1975" w:type="dxa"/>
            <w:gridSpan w:val="2"/>
            <w:tcBorders>
              <w:top w:val="single" w:sz="4" w:space="0" w:color="auto"/>
              <w:left w:val="single" w:sz="4" w:space="0" w:color="auto"/>
              <w:bottom w:val="single" w:sz="4" w:space="0" w:color="auto"/>
              <w:right w:val="single" w:sz="4" w:space="0" w:color="auto"/>
            </w:tcBorders>
          </w:tcPr>
          <w:p w14:paraId="6B1BB117" w14:textId="77777777" w:rsidR="00D601C1" w:rsidRPr="00711695" w:rsidRDefault="00D601C1" w:rsidP="007052FB">
            <w:pPr>
              <w:snapToGrid w:val="0"/>
              <w:rPr>
                <w:rFonts w:eastAsia="Arial Unicode MS"/>
                <w:sz w:val="23"/>
                <w:szCs w:val="23"/>
                <w:lang w:eastAsia="zh-TW"/>
              </w:rPr>
            </w:pPr>
          </w:p>
        </w:tc>
        <w:tc>
          <w:tcPr>
            <w:tcW w:w="4410" w:type="dxa"/>
            <w:gridSpan w:val="2"/>
            <w:tcBorders>
              <w:top w:val="single" w:sz="4" w:space="0" w:color="auto"/>
              <w:left w:val="single" w:sz="4" w:space="0" w:color="auto"/>
              <w:bottom w:val="single" w:sz="4" w:space="0" w:color="auto"/>
              <w:right w:val="single" w:sz="4" w:space="0" w:color="auto"/>
            </w:tcBorders>
            <w:vAlign w:val="center"/>
          </w:tcPr>
          <w:p w14:paraId="20659FDE" w14:textId="60ACB6B0" w:rsidR="00D601C1" w:rsidRDefault="00D601C1" w:rsidP="001561D8">
            <w:pPr>
              <w:autoSpaceDE w:val="0"/>
              <w:autoSpaceDN w:val="0"/>
              <w:adjustRightInd w:val="0"/>
              <w:snapToGrid w:val="0"/>
              <w:jc w:val="right"/>
              <w:rPr>
                <w:rFonts w:eastAsia="Arial Unicode MS"/>
                <w:sz w:val="23"/>
                <w:szCs w:val="23"/>
              </w:rPr>
            </w:pPr>
            <w:r>
              <w:rPr>
                <w:rFonts w:eastAsia="Arial Unicode MS"/>
                <w:sz w:val="23"/>
                <w:szCs w:val="23"/>
              </w:rPr>
              <w:t>Total</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75B2B953" w14:textId="09B33851" w:rsidR="00D601C1" w:rsidRPr="00711695" w:rsidRDefault="00D601C1" w:rsidP="001561D8">
            <w:pPr>
              <w:snapToGrid w:val="0"/>
              <w:jc w:val="center"/>
              <w:rPr>
                <w:rFonts w:eastAsia="Arial Unicode MS"/>
                <w:sz w:val="23"/>
                <w:szCs w:val="23"/>
              </w:rPr>
            </w:pPr>
            <w:r>
              <w:rPr>
                <w:rFonts w:eastAsia="Arial Unicode MS"/>
                <w:sz w:val="23"/>
                <w:szCs w:val="23"/>
              </w:rPr>
              <w:t>100%</w:t>
            </w:r>
          </w:p>
        </w:tc>
        <w:tc>
          <w:tcPr>
            <w:tcW w:w="1800" w:type="dxa"/>
            <w:tcBorders>
              <w:top w:val="single" w:sz="4" w:space="0" w:color="auto"/>
              <w:left w:val="single" w:sz="4" w:space="0" w:color="auto"/>
              <w:bottom w:val="single" w:sz="4" w:space="0" w:color="auto"/>
              <w:right w:val="single" w:sz="4" w:space="0" w:color="auto"/>
            </w:tcBorders>
          </w:tcPr>
          <w:p w14:paraId="647C8F66" w14:textId="77777777" w:rsidR="00D601C1" w:rsidRDefault="00D601C1" w:rsidP="007052FB">
            <w:pPr>
              <w:snapToGrid w:val="0"/>
              <w:jc w:val="center"/>
              <w:rPr>
                <w:rFonts w:eastAsia="Arial Unicode MS"/>
                <w:sz w:val="23"/>
                <w:szCs w:val="23"/>
              </w:rPr>
            </w:pPr>
          </w:p>
        </w:tc>
      </w:tr>
      <w:tr w:rsidR="00BE5185" w:rsidRPr="00711695" w14:paraId="04BC8109" w14:textId="77777777" w:rsidTr="003057BE">
        <w:trPr>
          <w:gridAfter w:val="1"/>
          <w:wAfter w:w="8" w:type="dxa"/>
          <w:trHeight w:val="431"/>
        </w:trPr>
        <w:tc>
          <w:tcPr>
            <w:tcW w:w="1975"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34D17B" w14:textId="7F780C9C" w:rsidR="00BE5185" w:rsidRPr="003E74B8" w:rsidRDefault="00734CF7" w:rsidP="003E74B8">
            <w:pPr>
              <w:rPr>
                <w:b/>
                <w:bCs/>
              </w:rPr>
            </w:pPr>
            <w:r>
              <w:rPr>
                <w:b/>
                <w:bCs/>
              </w:rPr>
              <w:t xml:space="preserve">Course </w:t>
            </w:r>
            <w:r w:rsidR="00BE5185" w:rsidRPr="003E74B8">
              <w:rPr>
                <w:b/>
                <w:bCs/>
              </w:rPr>
              <w:t>Grade</w:t>
            </w:r>
          </w:p>
        </w:tc>
        <w:tc>
          <w:tcPr>
            <w:tcW w:w="8190"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C6B8AE6" w14:textId="77777777" w:rsidR="00BE5185" w:rsidRPr="003E74B8" w:rsidRDefault="00BE5185" w:rsidP="00B93C35">
            <w:pPr>
              <w:jc w:val="center"/>
              <w:rPr>
                <w:b/>
                <w:bCs/>
              </w:rPr>
            </w:pPr>
            <w:r w:rsidRPr="003E74B8">
              <w:rPr>
                <w:b/>
                <w:bCs/>
              </w:rPr>
              <w:t>Grade Descriptors</w:t>
            </w:r>
          </w:p>
        </w:tc>
      </w:tr>
      <w:tr w:rsidR="00BE5185" w:rsidRPr="00711695" w14:paraId="3035F939" w14:textId="77777777" w:rsidTr="003057BE">
        <w:trPr>
          <w:gridAfter w:val="1"/>
          <w:wAfter w:w="8" w:type="dxa"/>
          <w:trHeight w:val="278"/>
        </w:trPr>
        <w:tc>
          <w:tcPr>
            <w:tcW w:w="1975" w:type="dxa"/>
            <w:gridSpan w:val="2"/>
            <w:tcBorders>
              <w:top w:val="single" w:sz="4" w:space="0" w:color="auto"/>
              <w:left w:val="single" w:sz="4" w:space="0" w:color="auto"/>
              <w:bottom w:val="nil"/>
              <w:right w:val="single" w:sz="4" w:space="0" w:color="auto"/>
            </w:tcBorders>
          </w:tcPr>
          <w:p w14:paraId="4EAEE3D3" w14:textId="43C89A59" w:rsidR="00BE5185" w:rsidRPr="00711695" w:rsidRDefault="00BE5185" w:rsidP="003970FD">
            <w:pPr>
              <w:pStyle w:val="Default"/>
              <w:snapToGrid w:val="0"/>
              <w:spacing w:before="120"/>
              <w:jc w:val="center"/>
              <w:rPr>
                <w:rFonts w:eastAsia="Arial Unicode MS"/>
                <w:color w:val="auto"/>
                <w:sz w:val="23"/>
                <w:szCs w:val="23"/>
              </w:rPr>
            </w:pPr>
            <w:r w:rsidRPr="00711695">
              <w:rPr>
                <w:rFonts w:eastAsia="Arial Unicode MS"/>
                <w:color w:val="auto"/>
                <w:sz w:val="23"/>
                <w:szCs w:val="23"/>
              </w:rPr>
              <w:t>A+, A, A-</w:t>
            </w:r>
          </w:p>
          <w:p w14:paraId="26670047" w14:textId="77777777" w:rsidR="00BE5185" w:rsidRPr="00711695" w:rsidRDefault="00BE5185" w:rsidP="007D4392">
            <w:pPr>
              <w:pStyle w:val="Default"/>
              <w:snapToGrid w:val="0"/>
              <w:jc w:val="center"/>
              <w:rPr>
                <w:rFonts w:eastAsia="Arial Unicode MS"/>
                <w:color w:val="auto"/>
                <w:sz w:val="23"/>
                <w:szCs w:val="23"/>
              </w:rPr>
            </w:pPr>
          </w:p>
        </w:tc>
        <w:tc>
          <w:tcPr>
            <w:tcW w:w="8190" w:type="dxa"/>
            <w:gridSpan w:val="5"/>
            <w:tcBorders>
              <w:left w:val="single" w:sz="4" w:space="0" w:color="auto"/>
              <w:bottom w:val="nil"/>
              <w:right w:val="single" w:sz="4" w:space="0" w:color="auto"/>
            </w:tcBorders>
            <w:shd w:val="clear" w:color="auto" w:fill="auto"/>
          </w:tcPr>
          <w:p w14:paraId="2260C304" w14:textId="15370EA2" w:rsidR="00031809" w:rsidRPr="00184EE3" w:rsidRDefault="00031809" w:rsidP="003970FD">
            <w:pPr>
              <w:snapToGrid w:val="0"/>
              <w:spacing w:before="120"/>
              <w:jc w:val="both"/>
              <w:rPr>
                <w:sz w:val="23"/>
                <w:szCs w:val="23"/>
              </w:rPr>
            </w:pPr>
            <w:r w:rsidRPr="00184EE3">
              <w:rPr>
                <w:sz w:val="23"/>
                <w:szCs w:val="23"/>
              </w:rPr>
              <w:t>The student is able to apply all the methods learned in the course to new, unexpected situations, independently and in a novel manner that goes beyond expectations of a good student. Student has achieved an impressive mastery of course content.</w:t>
            </w:r>
          </w:p>
          <w:p w14:paraId="30EA867B" w14:textId="5B7A09B3" w:rsidR="00031809" w:rsidRPr="00184EE3" w:rsidRDefault="00031809" w:rsidP="00031809">
            <w:pPr>
              <w:snapToGrid w:val="0"/>
              <w:jc w:val="both"/>
              <w:rPr>
                <w:sz w:val="23"/>
                <w:szCs w:val="23"/>
              </w:rPr>
            </w:pPr>
          </w:p>
        </w:tc>
      </w:tr>
      <w:tr w:rsidR="00BE5185" w:rsidRPr="00711695" w14:paraId="3CA511A1" w14:textId="77777777" w:rsidTr="003057BE">
        <w:trPr>
          <w:gridAfter w:val="1"/>
          <w:wAfter w:w="8" w:type="dxa"/>
          <w:trHeight w:val="278"/>
        </w:trPr>
        <w:tc>
          <w:tcPr>
            <w:tcW w:w="1975" w:type="dxa"/>
            <w:gridSpan w:val="2"/>
            <w:tcBorders>
              <w:top w:val="nil"/>
              <w:left w:val="single" w:sz="4" w:space="0" w:color="auto"/>
              <w:bottom w:val="nil"/>
              <w:right w:val="single" w:sz="4" w:space="0" w:color="auto"/>
            </w:tcBorders>
          </w:tcPr>
          <w:p w14:paraId="21A6BFB3" w14:textId="77777777" w:rsidR="00BE5185" w:rsidRPr="00711695" w:rsidRDefault="00BE5185" w:rsidP="007D4392">
            <w:pPr>
              <w:pStyle w:val="Default"/>
              <w:snapToGrid w:val="0"/>
              <w:jc w:val="center"/>
              <w:rPr>
                <w:rFonts w:eastAsia="Arial Unicode MS"/>
                <w:color w:val="auto"/>
                <w:sz w:val="23"/>
                <w:szCs w:val="23"/>
              </w:rPr>
            </w:pPr>
            <w:r w:rsidRPr="00711695">
              <w:rPr>
                <w:rFonts w:eastAsia="Arial Unicode MS"/>
                <w:color w:val="auto"/>
                <w:sz w:val="23"/>
                <w:szCs w:val="23"/>
              </w:rPr>
              <w:t>B+, B, B-</w:t>
            </w:r>
          </w:p>
          <w:p w14:paraId="1514EE27" w14:textId="77777777" w:rsidR="00BE5185" w:rsidRPr="00711695" w:rsidRDefault="00BE5185" w:rsidP="007D4392">
            <w:pPr>
              <w:pStyle w:val="Default"/>
              <w:snapToGrid w:val="0"/>
              <w:jc w:val="center"/>
              <w:rPr>
                <w:rFonts w:eastAsia="Arial Unicode MS"/>
                <w:color w:val="auto"/>
                <w:sz w:val="23"/>
                <w:szCs w:val="23"/>
              </w:rPr>
            </w:pPr>
          </w:p>
        </w:tc>
        <w:tc>
          <w:tcPr>
            <w:tcW w:w="8190" w:type="dxa"/>
            <w:gridSpan w:val="5"/>
            <w:tcBorders>
              <w:top w:val="nil"/>
              <w:left w:val="single" w:sz="4" w:space="0" w:color="auto"/>
              <w:bottom w:val="nil"/>
              <w:right w:val="single" w:sz="4" w:space="0" w:color="auto"/>
            </w:tcBorders>
            <w:shd w:val="clear" w:color="auto" w:fill="auto"/>
          </w:tcPr>
          <w:p w14:paraId="52F19AD5" w14:textId="02F0F125" w:rsidR="00031809" w:rsidRPr="00184EE3" w:rsidRDefault="00031809" w:rsidP="00031809">
            <w:pPr>
              <w:snapToGrid w:val="0"/>
              <w:jc w:val="both"/>
              <w:rPr>
                <w:sz w:val="23"/>
                <w:szCs w:val="23"/>
              </w:rPr>
            </w:pPr>
            <w:r w:rsidRPr="00184EE3">
              <w:rPr>
                <w:sz w:val="23"/>
                <w:szCs w:val="23"/>
              </w:rPr>
              <w:t>The student is able to apply the methods learned in the course, but only under partial guidance. Student has achieved a basic mastery of course content, and thus meets expectations.</w:t>
            </w:r>
          </w:p>
          <w:p w14:paraId="63EE00E4" w14:textId="1A3C259D" w:rsidR="00BE5185" w:rsidRPr="00184EE3" w:rsidRDefault="00BE5185" w:rsidP="00031809">
            <w:pPr>
              <w:snapToGrid w:val="0"/>
              <w:jc w:val="both"/>
              <w:rPr>
                <w:sz w:val="23"/>
                <w:szCs w:val="23"/>
              </w:rPr>
            </w:pPr>
          </w:p>
        </w:tc>
      </w:tr>
      <w:tr w:rsidR="00BE5185" w:rsidRPr="00711695" w14:paraId="32051000" w14:textId="77777777" w:rsidTr="003057BE">
        <w:trPr>
          <w:gridAfter w:val="1"/>
          <w:wAfter w:w="8" w:type="dxa"/>
          <w:trHeight w:val="278"/>
        </w:trPr>
        <w:tc>
          <w:tcPr>
            <w:tcW w:w="1975" w:type="dxa"/>
            <w:gridSpan w:val="2"/>
            <w:tcBorders>
              <w:top w:val="nil"/>
              <w:left w:val="single" w:sz="4" w:space="0" w:color="auto"/>
              <w:bottom w:val="nil"/>
              <w:right w:val="single" w:sz="4" w:space="0" w:color="auto"/>
            </w:tcBorders>
          </w:tcPr>
          <w:p w14:paraId="23A22F6C" w14:textId="77777777" w:rsidR="00BE5185" w:rsidRPr="00711695" w:rsidRDefault="00BE5185" w:rsidP="007D4392">
            <w:pPr>
              <w:pStyle w:val="Default"/>
              <w:snapToGrid w:val="0"/>
              <w:jc w:val="center"/>
              <w:rPr>
                <w:rFonts w:eastAsia="Arial Unicode MS"/>
                <w:color w:val="auto"/>
                <w:sz w:val="23"/>
                <w:szCs w:val="23"/>
              </w:rPr>
            </w:pPr>
            <w:r w:rsidRPr="00711695">
              <w:rPr>
                <w:rFonts w:eastAsia="Arial Unicode MS"/>
                <w:color w:val="auto"/>
                <w:sz w:val="23"/>
                <w:szCs w:val="23"/>
              </w:rPr>
              <w:t>C+, C, C-</w:t>
            </w:r>
          </w:p>
          <w:p w14:paraId="20020539" w14:textId="77777777" w:rsidR="00BE5185" w:rsidRPr="00711695" w:rsidRDefault="00BE5185" w:rsidP="007D4392">
            <w:pPr>
              <w:pStyle w:val="Default"/>
              <w:snapToGrid w:val="0"/>
              <w:jc w:val="center"/>
              <w:rPr>
                <w:rFonts w:eastAsia="Arial Unicode MS"/>
                <w:color w:val="auto"/>
                <w:sz w:val="23"/>
                <w:szCs w:val="23"/>
              </w:rPr>
            </w:pPr>
          </w:p>
        </w:tc>
        <w:tc>
          <w:tcPr>
            <w:tcW w:w="8190" w:type="dxa"/>
            <w:gridSpan w:val="5"/>
            <w:tcBorders>
              <w:top w:val="nil"/>
              <w:left w:val="single" w:sz="4" w:space="0" w:color="auto"/>
              <w:bottom w:val="nil"/>
              <w:right w:val="single" w:sz="4" w:space="0" w:color="auto"/>
            </w:tcBorders>
            <w:shd w:val="clear" w:color="auto" w:fill="auto"/>
          </w:tcPr>
          <w:p w14:paraId="5F5067EB" w14:textId="77777777" w:rsidR="00031809" w:rsidRPr="00184EE3" w:rsidRDefault="00031809" w:rsidP="00031809">
            <w:pPr>
              <w:snapToGrid w:val="0"/>
              <w:jc w:val="both"/>
              <w:rPr>
                <w:sz w:val="23"/>
                <w:szCs w:val="23"/>
              </w:rPr>
            </w:pPr>
            <w:r w:rsidRPr="00184EE3">
              <w:rPr>
                <w:sz w:val="23"/>
                <w:szCs w:val="23"/>
              </w:rPr>
              <w:t>The student understands conceptually most of the methods learned, but cannot apply them all, even under guidance. Performance is that of an average student and content knowledge is that of a novice, which is below expectations.</w:t>
            </w:r>
          </w:p>
          <w:p w14:paraId="099847BF" w14:textId="77777777" w:rsidR="00BE5185" w:rsidRPr="00184EE3" w:rsidRDefault="00BE5185" w:rsidP="007D4392">
            <w:pPr>
              <w:snapToGrid w:val="0"/>
              <w:jc w:val="both"/>
              <w:rPr>
                <w:sz w:val="23"/>
                <w:szCs w:val="23"/>
              </w:rPr>
            </w:pPr>
          </w:p>
        </w:tc>
      </w:tr>
      <w:tr w:rsidR="00BE5185" w:rsidRPr="00711695" w14:paraId="6468A640" w14:textId="77777777" w:rsidTr="003057BE">
        <w:trPr>
          <w:gridAfter w:val="1"/>
          <w:wAfter w:w="8" w:type="dxa"/>
          <w:trHeight w:val="278"/>
        </w:trPr>
        <w:tc>
          <w:tcPr>
            <w:tcW w:w="1975" w:type="dxa"/>
            <w:gridSpan w:val="2"/>
            <w:tcBorders>
              <w:top w:val="nil"/>
              <w:left w:val="single" w:sz="4" w:space="0" w:color="auto"/>
              <w:bottom w:val="nil"/>
              <w:right w:val="single" w:sz="4" w:space="0" w:color="auto"/>
            </w:tcBorders>
          </w:tcPr>
          <w:p w14:paraId="0743B0E3" w14:textId="77777777" w:rsidR="00BE5185" w:rsidRPr="00711695" w:rsidRDefault="00BE5185" w:rsidP="007D4392">
            <w:pPr>
              <w:pStyle w:val="Default"/>
              <w:snapToGrid w:val="0"/>
              <w:jc w:val="center"/>
              <w:rPr>
                <w:rFonts w:eastAsia="Arial Unicode MS"/>
                <w:color w:val="auto"/>
                <w:sz w:val="23"/>
                <w:szCs w:val="23"/>
              </w:rPr>
            </w:pPr>
            <w:r w:rsidRPr="00711695">
              <w:rPr>
                <w:rFonts w:eastAsia="Arial Unicode MS"/>
                <w:color w:val="auto"/>
                <w:sz w:val="23"/>
                <w:szCs w:val="23"/>
              </w:rPr>
              <w:t>D+, D</w:t>
            </w:r>
          </w:p>
        </w:tc>
        <w:tc>
          <w:tcPr>
            <w:tcW w:w="8190" w:type="dxa"/>
            <w:gridSpan w:val="5"/>
            <w:tcBorders>
              <w:top w:val="nil"/>
              <w:left w:val="single" w:sz="4" w:space="0" w:color="auto"/>
              <w:bottom w:val="nil"/>
              <w:right w:val="single" w:sz="4" w:space="0" w:color="auto"/>
            </w:tcBorders>
            <w:shd w:val="clear" w:color="auto" w:fill="auto"/>
          </w:tcPr>
          <w:p w14:paraId="5BCDCD9E" w14:textId="77777777" w:rsidR="00031809" w:rsidRPr="00184EE3" w:rsidRDefault="00031809" w:rsidP="00031809">
            <w:pPr>
              <w:snapToGrid w:val="0"/>
              <w:jc w:val="both"/>
              <w:rPr>
                <w:sz w:val="23"/>
                <w:szCs w:val="23"/>
              </w:rPr>
            </w:pPr>
            <w:r w:rsidRPr="00184EE3">
              <w:rPr>
                <w:sz w:val="23"/>
                <w:szCs w:val="23"/>
              </w:rPr>
              <w:t>The student has shown some effort but has a highly limited understanding of course content. Performance and content knowledge are poor and not to the level expected for a future data analytics professional.</w:t>
            </w:r>
          </w:p>
          <w:p w14:paraId="05568CEA" w14:textId="77777777" w:rsidR="00BE5185" w:rsidRPr="00184EE3" w:rsidRDefault="00BE5185" w:rsidP="007D4392">
            <w:pPr>
              <w:snapToGrid w:val="0"/>
              <w:jc w:val="both"/>
              <w:rPr>
                <w:sz w:val="23"/>
                <w:szCs w:val="23"/>
              </w:rPr>
            </w:pPr>
          </w:p>
        </w:tc>
      </w:tr>
      <w:tr w:rsidR="00BE5185" w:rsidRPr="00711695" w14:paraId="7F1DB798" w14:textId="77777777" w:rsidTr="00941C5D">
        <w:trPr>
          <w:gridAfter w:val="1"/>
          <w:wAfter w:w="8" w:type="dxa"/>
          <w:trHeight w:val="720"/>
        </w:trPr>
        <w:tc>
          <w:tcPr>
            <w:tcW w:w="1975" w:type="dxa"/>
            <w:gridSpan w:val="2"/>
            <w:tcBorders>
              <w:top w:val="nil"/>
              <w:left w:val="single" w:sz="4" w:space="0" w:color="auto"/>
              <w:bottom w:val="single" w:sz="4" w:space="0" w:color="auto"/>
              <w:right w:val="single" w:sz="4" w:space="0" w:color="auto"/>
            </w:tcBorders>
          </w:tcPr>
          <w:p w14:paraId="1DBEDCC3" w14:textId="77777777" w:rsidR="00BE5185" w:rsidRPr="00711695" w:rsidRDefault="00BE5185" w:rsidP="007D4392">
            <w:pPr>
              <w:pStyle w:val="Default"/>
              <w:snapToGrid w:val="0"/>
              <w:jc w:val="center"/>
              <w:rPr>
                <w:rFonts w:eastAsia="Arial Unicode MS"/>
                <w:color w:val="auto"/>
                <w:sz w:val="23"/>
                <w:szCs w:val="23"/>
              </w:rPr>
            </w:pPr>
            <w:r w:rsidRPr="00711695">
              <w:rPr>
                <w:rFonts w:eastAsia="Arial Unicode MS"/>
                <w:color w:val="auto"/>
                <w:sz w:val="23"/>
                <w:szCs w:val="23"/>
              </w:rPr>
              <w:t>F</w:t>
            </w:r>
          </w:p>
        </w:tc>
        <w:tc>
          <w:tcPr>
            <w:tcW w:w="8190" w:type="dxa"/>
            <w:gridSpan w:val="5"/>
            <w:tcBorders>
              <w:top w:val="nil"/>
              <w:left w:val="single" w:sz="4" w:space="0" w:color="auto"/>
              <w:bottom w:val="single" w:sz="4" w:space="0" w:color="auto"/>
              <w:right w:val="single" w:sz="4" w:space="0" w:color="auto"/>
            </w:tcBorders>
            <w:shd w:val="clear" w:color="auto" w:fill="auto"/>
          </w:tcPr>
          <w:p w14:paraId="1E31FF59" w14:textId="107BBD6C" w:rsidR="00BE5185" w:rsidRPr="00184EE3" w:rsidRDefault="00031809" w:rsidP="003C74EE">
            <w:pPr>
              <w:snapToGrid w:val="0"/>
              <w:spacing w:after="120"/>
              <w:jc w:val="both"/>
              <w:rPr>
                <w:sz w:val="23"/>
                <w:szCs w:val="23"/>
              </w:rPr>
            </w:pPr>
            <w:r w:rsidRPr="00184EE3">
              <w:rPr>
                <w:sz w:val="23"/>
                <w:szCs w:val="23"/>
              </w:rPr>
              <w:t>The student has shown little effort or understanding toward course content. Performance and content knowledge are completely unacceptable.</w:t>
            </w:r>
          </w:p>
        </w:tc>
      </w:tr>
      <w:tr w:rsidR="00D71C45" w:rsidRPr="00711695" w14:paraId="13964527" w14:textId="77777777" w:rsidTr="003057BE">
        <w:trPr>
          <w:gridAfter w:val="1"/>
          <w:wAfter w:w="8" w:type="dxa"/>
          <w:trHeight w:val="486"/>
        </w:trPr>
        <w:tc>
          <w:tcPr>
            <w:tcW w:w="10165"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7898A8F2" w14:textId="4DA33F0D" w:rsidR="00D71C45" w:rsidRPr="00711695" w:rsidRDefault="00BB781C" w:rsidP="00E8316D">
            <w:pPr>
              <w:rPr>
                <w:b/>
                <w:bCs/>
              </w:rPr>
            </w:pPr>
            <w:r w:rsidRPr="00711695">
              <w:rPr>
                <w:b/>
                <w:bCs/>
              </w:rPr>
              <w:t>Course Poli</w:t>
            </w:r>
            <w:r>
              <w:rPr>
                <w:b/>
                <w:bCs/>
              </w:rPr>
              <w:t>cies</w:t>
            </w:r>
          </w:p>
        </w:tc>
      </w:tr>
      <w:tr w:rsidR="00D71C45" w:rsidRPr="00711695" w14:paraId="56CC166B" w14:textId="77777777" w:rsidTr="00B810B7">
        <w:trPr>
          <w:gridAfter w:val="1"/>
          <w:wAfter w:w="8" w:type="dxa"/>
          <w:trHeight w:val="1898"/>
        </w:trPr>
        <w:tc>
          <w:tcPr>
            <w:tcW w:w="10165" w:type="dxa"/>
            <w:gridSpan w:val="7"/>
            <w:tcBorders>
              <w:top w:val="single" w:sz="4" w:space="0" w:color="auto"/>
              <w:left w:val="single" w:sz="4" w:space="0" w:color="auto"/>
              <w:bottom w:val="single" w:sz="4" w:space="0" w:color="auto"/>
              <w:right w:val="single" w:sz="4" w:space="0" w:color="auto"/>
            </w:tcBorders>
          </w:tcPr>
          <w:p w14:paraId="759D2F37" w14:textId="77777777" w:rsidR="00702FB3" w:rsidRPr="00CC0CCA" w:rsidRDefault="00702FB3" w:rsidP="00702FB3">
            <w:pPr>
              <w:jc w:val="both"/>
              <w:rPr>
                <w:b/>
                <w:i/>
              </w:rPr>
            </w:pPr>
            <w:r w:rsidRPr="00CC0CCA">
              <w:rPr>
                <w:b/>
                <w:i/>
              </w:rPr>
              <w:t>A.  Exam</w:t>
            </w:r>
          </w:p>
          <w:p w14:paraId="2A29444C" w14:textId="53C051B4" w:rsidR="00702FB3" w:rsidRDefault="00702FB3" w:rsidP="00702FB3">
            <w:pPr>
              <w:spacing w:line="240" w:lineRule="atLeast"/>
              <w:jc w:val="both"/>
            </w:pPr>
            <w:r>
              <w:t xml:space="preserve">One exam will be administered during the semester.  If an exam will be missed because of a University-excused absence, you must notify the instructor </w:t>
            </w:r>
            <w:r>
              <w:rPr>
                <w:b/>
                <w:u w:val="single"/>
              </w:rPr>
              <w:t>BEFORE</w:t>
            </w:r>
            <w:r>
              <w:t xml:space="preserve"> the exam.  When an exam is missed due to a University-excused absence (and prior notice is provided), the exam will be rescheduled by the instructor.  The format of the make-up exam may vary from the formats of regularly scheduled exams. The instructor has the sole right to make determinations concerning the potential for make-up exams. </w:t>
            </w:r>
          </w:p>
          <w:p w14:paraId="0C2DE012" w14:textId="77777777" w:rsidR="00702FB3" w:rsidRDefault="00702FB3" w:rsidP="00702FB3">
            <w:pPr>
              <w:spacing w:line="240" w:lineRule="atLeast"/>
              <w:jc w:val="both"/>
            </w:pPr>
          </w:p>
          <w:p w14:paraId="56F9B874" w14:textId="77777777" w:rsidR="00702FB3" w:rsidRDefault="00702FB3" w:rsidP="00702FB3">
            <w:pPr>
              <w:jc w:val="both"/>
              <w:rPr>
                <w:b/>
                <w:i/>
              </w:rPr>
            </w:pPr>
            <w:r>
              <w:rPr>
                <w:b/>
                <w:i/>
              </w:rPr>
              <w:t>B.  Individual Homework</w:t>
            </w:r>
          </w:p>
          <w:p w14:paraId="08BA6C13" w14:textId="3D0A18C5" w:rsidR="00702FB3" w:rsidRPr="00820677" w:rsidRDefault="00702FB3" w:rsidP="00820677">
            <w:pPr>
              <w:pStyle w:val="Heading1"/>
              <w:spacing w:before="0" w:after="0"/>
              <w:jc w:val="both"/>
              <w:rPr>
                <w:rFonts w:ascii="Times New Roman" w:hAnsi="Times New Roman"/>
                <w:b w:val="0"/>
                <w:bCs w:val="0"/>
                <w:kern w:val="0"/>
                <w:sz w:val="24"/>
                <w:szCs w:val="20"/>
              </w:rPr>
            </w:pPr>
            <w:r w:rsidRPr="00CC0CCA">
              <w:rPr>
                <w:rFonts w:ascii="Times New Roman" w:hAnsi="Times New Roman"/>
                <w:b w:val="0"/>
                <w:bCs w:val="0"/>
                <w:kern w:val="0"/>
                <w:sz w:val="24"/>
                <w:szCs w:val="20"/>
              </w:rPr>
              <w:t>There will be three individual assignments. The assignments will require you to work with data and use various technologies to create data visualizations. Each assignment must be submitted at the beginning of the class in which it is due.  A late penalty of 20% per 24-hour period will be imposed for assignments turned in after the submission time.  Saturday and Sunday count as one 24-hour period.</w:t>
            </w:r>
          </w:p>
          <w:p w14:paraId="2CEBDD73" w14:textId="77777777" w:rsidR="00702FB3" w:rsidRPr="00702FB3" w:rsidRDefault="00702FB3" w:rsidP="00702FB3"/>
          <w:p w14:paraId="13B24E2E" w14:textId="529020FF" w:rsidR="00702FB3" w:rsidRDefault="00702FB3" w:rsidP="00702FB3">
            <w:pPr>
              <w:jc w:val="both"/>
              <w:rPr>
                <w:b/>
                <w:i/>
              </w:rPr>
            </w:pPr>
            <w:r>
              <w:rPr>
                <w:b/>
                <w:i/>
              </w:rPr>
              <w:t>C.  Group Project</w:t>
            </w:r>
          </w:p>
          <w:p w14:paraId="3A6DE8A5" w14:textId="77777777" w:rsidR="00702FB3" w:rsidRPr="00CC0CCA" w:rsidRDefault="00702FB3" w:rsidP="00702FB3">
            <w:pPr>
              <w:pStyle w:val="Heading1"/>
              <w:spacing w:before="0" w:after="0"/>
              <w:jc w:val="both"/>
              <w:rPr>
                <w:rFonts w:ascii="Times New Roman" w:hAnsi="Times New Roman"/>
                <w:b w:val="0"/>
                <w:bCs w:val="0"/>
                <w:kern w:val="0"/>
                <w:sz w:val="24"/>
                <w:szCs w:val="20"/>
              </w:rPr>
            </w:pPr>
            <w:r w:rsidRPr="00CC0CCA">
              <w:rPr>
                <w:rFonts w:ascii="Times New Roman" w:hAnsi="Times New Roman"/>
                <w:b w:val="0"/>
                <w:bCs w:val="0"/>
                <w:kern w:val="0"/>
                <w:sz w:val="24"/>
                <w:szCs w:val="20"/>
              </w:rPr>
              <w:t>You</w:t>
            </w:r>
            <w:r>
              <w:t xml:space="preserve"> </w:t>
            </w:r>
            <w:r w:rsidRPr="00CC0CCA">
              <w:rPr>
                <w:rFonts w:ascii="Times New Roman" w:hAnsi="Times New Roman"/>
                <w:b w:val="0"/>
                <w:bCs w:val="0"/>
                <w:kern w:val="0"/>
                <w:sz w:val="24"/>
                <w:szCs w:val="20"/>
              </w:rPr>
              <w:t xml:space="preserve">will form or be assigned to a team to work on the project.  Again, this group project is a demonstration of your knowledge and fluency with data visualization techniques and tools. This project is an opportunity for you to create a series of data graphics based on data that you select. You will create at least 6 visualizations based on your defined audience, data, and tasks. You will present visualizations to the class in the form of a compelling story. Each part of the project must be submitted at the beginning </w:t>
            </w:r>
            <w:r w:rsidRPr="00CC0CCA">
              <w:rPr>
                <w:rFonts w:ascii="Times New Roman" w:hAnsi="Times New Roman"/>
                <w:b w:val="0"/>
                <w:bCs w:val="0"/>
                <w:kern w:val="0"/>
                <w:sz w:val="24"/>
                <w:szCs w:val="20"/>
              </w:rPr>
              <w:lastRenderedPageBreak/>
              <w:t>of the class in which it is due.  A late penalty of 20% per 24-hour period will be imposed for projects turned in after the submission time.  Saturday and Sunday count as one 24-hour period.</w:t>
            </w:r>
          </w:p>
          <w:p w14:paraId="2582C2AE" w14:textId="77777777" w:rsidR="00702FB3" w:rsidRDefault="00702FB3" w:rsidP="00702FB3">
            <w:pPr>
              <w:jc w:val="both"/>
            </w:pPr>
          </w:p>
          <w:p w14:paraId="247364A7" w14:textId="77777777" w:rsidR="00702FB3" w:rsidRPr="007344EB" w:rsidRDefault="00702FB3" w:rsidP="00702FB3">
            <w:pPr>
              <w:jc w:val="both"/>
            </w:pPr>
            <w:r w:rsidRPr="004C7635">
              <w:t>In order to assess the contributions of individual group members in di</w:t>
            </w:r>
            <w:r>
              <w:t xml:space="preserve">fferent parts of the project, </w:t>
            </w:r>
            <w:r w:rsidRPr="004C7635">
              <w:t>peer evaluation form</w:t>
            </w:r>
            <w:r>
              <w:t>s</w:t>
            </w:r>
            <w:r w:rsidRPr="004C7635">
              <w:t xml:space="preserve"> will be supplied near the end of the semester.  You are required to provide feedback on </w:t>
            </w:r>
            <w:r>
              <w:t xml:space="preserve">the contributions made by the </w:t>
            </w:r>
            <w:r w:rsidRPr="004C7635">
              <w:t xml:space="preserve">other </w:t>
            </w:r>
            <w:r>
              <w:t>members of your group using the</w:t>
            </w:r>
            <w:r w:rsidRPr="004C7635">
              <w:t>s</w:t>
            </w:r>
            <w:r>
              <w:t>e</w:t>
            </w:r>
            <w:r w:rsidRPr="004C7635">
              <w:t xml:space="preserve"> form</w:t>
            </w:r>
            <w:r>
              <w:t>s</w:t>
            </w:r>
            <w:r w:rsidRPr="004C7635">
              <w:t>.  The filled</w:t>
            </w:r>
            <w:r>
              <w:t>-</w:t>
            </w:r>
            <w:r w:rsidRPr="004C7635">
              <w:t>out form</w:t>
            </w:r>
            <w:r>
              <w:t>s are</w:t>
            </w:r>
            <w:r w:rsidRPr="004C7635">
              <w:t xml:space="preserve"> due by the last class.  </w:t>
            </w:r>
            <w:r>
              <w:rPr>
                <w:b/>
                <w:i/>
              </w:rPr>
              <w:t>Failure to turn them</w:t>
            </w:r>
            <w:r w:rsidRPr="004C7635">
              <w:rPr>
                <w:b/>
                <w:i/>
              </w:rPr>
              <w:t xml:space="preserve"> in by this due date will result in a </w:t>
            </w:r>
            <w:r w:rsidRPr="00503DCF">
              <w:rPr>
                <w:b/>
                <w:i/>
              </w:rPr>
              <w:t>25%</w:t>
            </w:r>
            <w:r w:rsidRPr="004C7635">
              <w:rPr>
                <w:b/>
                <w:i/>
              </w:rPr>
              <w:t xml:space="preserve"> reduction in your own peer evaluation grade.</w:t>
            </w:r>
          </w:p>
          <w:p w14:paraId="064D7531" w14:textId="77777777" w:rsidR="00CC0CCA" w:rsidRPr="00CC0CCA" w:rsidRDefault="00CC0CCA" w:rsidP="00CC0CCA">
            <w:pPr>
              <w:widowControl w:val="0"/>
              <w:autoSpaceDE w:val="0"/>
              <w:autoSpaceDN w:val="0"/>
              <w:adjustRightInd w:val="0"/>
              <w:spacing w:after="120"/>
              <w:jc w:val="both"/>
              <w:rPr>
                <w:rFonts w:eastAsia="Arial Unicode MS"/>
                <w:sz w:val="23"/>
                <w:szCs w:val="23"/>
                <w:lang w:eastAsia="zh-TW"/>
              </w:rPr>
            </w:pPr>
          </w:p>
          <w:p w14:paraId="193FD657" w14:textId="2665124E" w:rsidR="00CC0CCA" w:rsidRDefault="00702FB3" w:rsidP="00CC0CCA">
            <w:pPr>
              <w:jc w:val="both"/>
              <w:rPr>
                <w:b/>
                <w:i/>
              </w:rPr>
            </w:pPr>
            <w:r>
              <w:rPr>
                <w:b/>
                <w:i/>
              </w:rPr>
              <w:t>D</w:t>
            </w:r>
            <w:r w:rsidR="00CC0CCA">
              <w:rPr>
                <w:b/>
                <w:i/>
              </w:rPr>
              <w:t>.  General Course Policies and Expectations</w:t>
            </w:r>
          </w:p>
          <w:p w14:paraId="410E8EA3" w14:textId="77777777" w:rsidR="00CC0CCA" w:rsidRDefault="00CC0CCA" w:rsidP="00CC0CCA">
            <w:pPr>
              <w:pStyle w:val="Times"/>
              <w:numPr>
                <w:ilvl w:val="0"/>
                <w:numId w:val="34"/>
              </w:numPr>
              <w:tabs>
                <w:tab w:val="clear" w:pos="720"/>
              </w:tabs>
              <w:ind w:left="360"/>
              <w:jc w:val="both"/>
              <w:rPr>
                <w:rFonts w:ascii="Times New Roman" w:hAnsi="Times New Roman"/>
              </w:rPr>
            </w:pPr>
            <w:r w:rsidRPr="004E2F69">
              <w:rPr>
                <w:rFonts w:ascii="Times New Roman" w:hAnsi="Times New Roman"/>
              </w:rPr>
              <w:t>Any student in this course who has a disability that may prevent him or her from fully demonstrating his or her abilities should contact the instructor personally, as soon as possible, so accommodations necessary to ensure full participation and facilitate your educational opportunities can be discussed.</w:t>
            </w:r>
            <w:r>
              <w:rPr>
                <w:rFonts w:ascii="Times New Roman" w:hAnsi="Times New Roman"/>
              </w:rPr>
              <w:t xml:space="preserve"> </w:t>
            </w:r>
          </w:p>
          <w:p w14:paraId="6682E48B" w14:textId="77777777" w:rsidR="00CC0CCA" w:rsidRDefault="00CC0CCA" w:rsidP="00CC0CCA">
            <w:pPr>
              <w:pStyle w:val="Times"/>
              <w:ind w:left="360"/>
              <w:jc w:val="both"/>
              <w:rPr>
                <w:rFonts w:ascii="Times New Roman" w:hAnsi="Times New Roman"/>
              </w:rPr>
            </w:pPr>
          </w:p>
          <w:p w14:paraId="4686A6D3" w14:textId="77777777" w:rsidR="00CC0CCA" w:rsidRPr="004E2F69" w:rsidRDefault="00CC0CCA" w:rsidP="00CC0CCA">
            <w:pPr>
              <w:pStyle w:val="Times"/>
              <w:ind w:left="360"/>
              <w:jc w:val="both"/>
              <w:rPr>
                <w:rFonts w:ascii="Times New Roman" w:hAnsi="Times New Roman"/>
                <w:b/>
                <w:i/>
              </w:rPr>
            </w:pPr>
            <w:r w:rsidRPr="004E2F69">
              <w:rPr>
                <w:rFonts w:ascii="Times New Roman" w:hAnsi="Times New Roman"/>
                <w:b/>
                <w:i/>
              </w:rPr>
              <w:t>Students who are having problems with test taking (or any activities) in this class are highly encouraged to contact their instructor for help as soon as they recognize that there is a problem to obtain the necessary guidance.</w:t>
            </w:r>
          </w:p>
          <w:p w14:paraId="36BACFEF" w14:textId="77777777" w:rsidR="00CC0CCA" w:rsidRPr="004E2F69" w:rsidRDefault="00CC0CCA" w:rsidP="00CC0CCA">
            <w:pPr>
              <w:pStyle w:val="Times"/>
              <w:ind w:left="360"/>
              <w:jc w:val="both"/>
              <w:rPr>
                <w:rFonts w:ascii="Times New Roman" w:hAnsi="Times New Roman"/>
              </w:rPr>
            </w:pPr>
          </w:p>
          <w:p w14:paraId="37C7D127" w14:textId="77777777" w:rsidR="00CC0CCA" w:rsidRDefault="00CC0CCA" w:rsidP="00CC0CCA">
            <w:pPr>
              <w:pStyle w:val="Times"/>
              <w:numPr>
                <w:ilvl w:val="0"/>
                <w:numId w:val="34"/>
              </w:numPr>
              <w:tabs>
                <w:tab w:val="clear" w:pos="720"/>
              </w:tabs>
              <w:ind w:left="360"/>
              <w:jc w:val="both"/>
              <w:rPr>
                <w:rFonts w:ascii="Times New Roman" w:hAnsi="Times New Roman"/>
              </w:rPr>
            </w:pPr>
            <w:r w:rsidRPr="00F13AB5">
              <w:rPr>
                <w:rFonts w:ascii="Times New Roman" w:hAnsi="Times New Roman"/>
              </w:rPr>
              <w:t>Exams</w:t>
            </w:r>
            <w:r>
              <w:rPr>
                <w:rFonts w:ascii="Times New Roman" w:hAnsi="Times New Roman"/>
              </w:rPr>
              <w:t xml:space="preserve">, </w:t>
            </w:r>
            <w:r w:rsidRPr="00F13AB5">
              <w:rPr>
                <w:rFonts w:ascii="Times New Roman" w:hAnsi="Times New Roman"/>
              </w:rPr>
              <w:t>project deliverables</w:t>
            </w:r>
            <w:r>
              <w:rPr>
                <w:rFonts w:ascii="Times New Roman" w:hAnsi="Times New Roman"/>
              </w:rPr>
              <w:t>, and individual assignments</w:t>
            </w:r>
            <w:r w:rsidRPr="00F13AB5">
              <w:rPr>
                <w:rFonts w:ascii="Times New Roman" w:hAnsi="Times New Roman"/>
              </w:rPr>
              <w:t xml:space="preserve"> will be considered </w:t>
            </w:r>
            <w:r>
              <w:rPr>
                <w:rFonts w:ascii="Times New Roman" w:hAnsi="Times New Roman"/>
              </w:rPr>
              <w:t>for re</w:t>
            </w:r>
            <w:r>
              <w:rPr>
                <w:szCs w:val="24"/>
              </w:rPr>
              <w:t>-</w:t>
            </w:r>
            <w:r w:rsidRPr="00F13AB5">
              <w:rPr>
                <w:rFonts w:ascii="Times New Roman" w:hAnsi="Times New Roman"/>
              </w:rPr>
              <w:t xml:space="preserve">grading </w:t>
            </w:r>
            <w:r w:rsidRPr="00F13AB5">
              <w:rPr>
                <w:rFonts w:ascii="Times New Roman" w:hAnsi="Times New Roman"/>
                <w:b/>
                <w:i/>
              </w:rPr>
              <w:t>only if</w:t>
            </w:r>
            <w:r w:rsidRPr="00F13AB5">
              <w:rPr>
                <w:rFonts w:ascii="Times New Roman" w:hAnsi="Times New Roman"/>
              </w:rPr>
              <w:t xml:space="preserve"> </w:t>
            </w:r>
            <w:r w:rsidRPr="00F13AB5">
              <w:rPr>
                <w:rFonts w:ascii="Times New Roman" w:hAnsi="Times New Roman"/>
                <w:b/>
              </w:rPr>
              <w:t>a request is made</w:t>
            </w:r>
            <w:r w:rsidRPr="00F13AB5">
              <w:rPr>
                <w:rFonts w:ascii="Times New Roman" w:hAnsi="Times New Roman"/>
              </w:rPr>
              <w:t xml:space="preserve"> to the instructor, along with a written explanation, </w:t>
            </w:r>
            <w:r w:rsidRPr="00F13AB5">
              <w:rPr>
                <w:rFonts w:ascii="Times New Roman" w:hAnsi="Times New Roman"/>
                <w:b/>
                <w:i/>
              </w:rPr>
              <w:t>within five business days</w:t>
            </w:r>
            <w:r>
              <w:rPr>
                <w:rFonts w:ascii="Times New Roman" w:hAnsi="Times New Roman"/>
              </w:rPr>
              <w:t xml:space="preserve"> since the graded items are returned.</w:t>
            </w:r>
          </w:p>
          <w:p w14:paraId="07AF8A08" w14:textId="77777777" w:rsidR="00CC0CCA" w:rsidRDefault="00CC0CCA" w:rsidP="00CC0CCA">
            <w:pPr>
              <w:jc w:val="both"/>
              <w:rPr>
                <w:b/>
                <w:i/>
              </w:rPr>
            </w:pPr>
          </w:p>
          <w:p w14:paraId="744F059B" w14:textId="77777777" w:rsidR="00CC0CCA" w:rsidRPr="00EC4F3A" w:rsidRDefault="00CC0CCA" w:rsidP="00CC0CCA">
            <w:pPr>
              <w:widowControl w:val="0"/>
              <w:numPr>
                <w:ilvl w:val="0"/>
                <w:numId w:val="35"/>
              </w:numPr>
              <w:tabs>
                <w:tab w:val="left" w:pos="360"/>
                <w:tab w:val="left" w:pos="720"/>
                <w:tab w:val="left" w:pos="1080"/>
                <w:tab w:val="right" w:pos="7200"/>
              </w:tabs>
              <w:jc w:val="both"/>
              <w:rPr>
                <w:b/>
                <w:i/>
              </w:rPr>
            </w:pPr>
            <w:r w:rsidRPr="004C7635">
              <w:t>Students are expected to arrive in class on time</w:t>
            </w:r>
            <w:r>
              <w:t xml:space="preserve"> and stay through the entire class</w:t>
            </w:r>
            <w:r w:rsidRPr="004C7635">
              <w:t xml:space="preserve">.  If a student must be late </w:t>
            </w:r>
            <w:r>
              <w:t xml:space="preserve">coming to a class </w:t>
            </w:r>
            <w:r w:rsidRPr="004C7635">
              <w:t xml:space="preserve">or must </w:t>
            </w:r>
            <w:r>
              <w:t xml:space="preserve">leave a class </w:t>
            </w:r>
            <w:r w:rsidRPr="004C7635">
              <w:t>early</w:t>
            </w:r>
            <w:r>
              <w:t xml:space="preserve"> for unavoidable reasons</w:t>
            </w:r>
            <w:r w:rsidRPr="004C7635">
              <w:t xml:space="preserve">, he or she </w:t>
            </w:r>
            <w:r w:rsidRPr="00EC4F3A">
              <w:rPr>
                <w:b/>
                <w:i/>
              </w:rPr>
              <w:t>should notify the instructor in advance.</w:t>
            </w:r>
          </w:p>
          <w:p w14:paraId="16970E10" w14:textId="77777777" w:rsidR="00CC0CCA" w:rsidRDefault="00CC0CCA" w:rsidP="00CC0CCA">
            <w:pPr>
              <w:jc w:val="both"/>
              <w:rPr>
                <w:b/>
                <w:i/>
              </w:rPr>
            </w:pPr>
          </w:p>
          <w:p w14:paraId="3C032DF1" w14:textId="77777777" w:rsidR="00CC0CCA" w:rsidRPr="00A97F41" w:rsidRDefault="00CC0CCA" w:rsidP="00CC0CCA">
            <w:pPr>
              <w:numPr>
                <w:ilvl w:val="0"/>
                <w:numId w:val="33"/>
              </w:numPr>
              <w:spacing w:line="240" w:lineRule="atLeast"/>
              <w:jc w:val="both"/>
            </w:pPr>
            <w:r>
              <w:t xml:space="preserve">Students are expected to respect the rights of their classmates by exhibiting courteous and professional behavior that is conducive (or not disruptive) to the learning environment of the classroom.  </w:t>
            </w:r>
            <w:r w:rsidRPr="004E2F69">
              <w:rPr>
                <w:b/>
                <w:i/>
              </w:rPr>
              <w:t>Cell phones should be turned off or put on silent ring or vibrate.</w:t>
            </w:r>
            <w:r>
              <w:t xml:space="preserve">  Phone calls should not be made or taken during the class period (this includes text messaging or instant messaging).  If there is an emergency situation that prevents you from adhering to this policy, please see your instructor to discuss it as soon as possible.</w:t>
            </w:r>
          </w:p>
          <w:p w14:paraId="61063DE1" w14:textId="77777777" w:rsidR="00CC0CCA" w:rsidRDefault="00CC0CCA" w:rsidP="00CC0CCA">
            <w:pPr>
              <w:jc w:val="both"/>
              <w:rPr>
                <w:b/>
                <w:i/>
              </w:rPr>
            </w:pPr>
          </w:p>
          <w:p w14:paraId="4780DDF1" w14:textId="77777777" w:rsidR="00CC0CCA" w:rsidRDefault="00CC0CCA" w:rsidP="00CC0CCA">
            <w:pPr>
              <w:widowControl w:val="0"/>
              <w:numPr>
                <w:ilvl w:val="0"/>
                <w:numId w:val="35"/>
              </w:numPr>
              <w:tabs>
                <w:tab w:val="left" w:pos="360"/>
                <w:tab w:val="left" w:pos="720"/>
                <w:tab w:val="left" w:pos="1080"/>
                <w:tab w:val="right" w:pos="7200"/>
              </w:tabs>
              <w:jc w:val="both"/>
            </w:pPr>
            <w:r w:rsidRPr="000D0A76">
              <w:t>Students are strongly encouraged to collaborate with their group members while working on the project</w:t>
            </w:r>
            <w:r>
              <w:t>.  In fact, t</w:t>
            </w:r>
            <w:r w:rsidRPr="000D0A76">
              <w:t xml:space="preserve">he </w:t>
            </w:r>
            <w:r w:rsidRPr="00FA0E86">
              <w:rPr>
                <w:b/>
                <w:i/>
              </w:rPr>
              <w:t xml:space="preserve">capability to work in </w:t>
            </w:r>
            <w:r>
              <w:rPr>
                <w:b/>
                <w:i/>
              </w:rPr>
              <w:t>a group</w:t>
            </w:r>
            <w:r w:rsidRPr="00FA0E86">
              <w:rPr>
                <w:b/>
                <w:i/>
              </w:rPr>
              <w:t xml:space="preserve"> and learn from one another </w:t>
            </w:r>
            <w:r>
              <w:rPr>
                <w:b/>
                <w:i/>
              </w:rPr>
              <w:t xml:space="preserve">in the group </w:t>
            </w:r>
            <w:r w:rsidRPr="00FA0E86">
              <w:rPr>
                <w:b/>
                <w:i/>
              </w:rPr>
              <w:t>is an important objective of this cours</w:t>
            </w:r>
            <w:r w:rsidRPr="000D0A76">
              <w:t xml:space="preserve">e.  On the other hand, </w:t>
            </w:r>
            <w:r w:rsidRPr="000D0A76">
              <w:rPr>
                <w:b/>
                <w:i/>
              </w:rPr>
              <w:t>any type of collaboration during an exam is strictly prohibited</w:t>
            </w:r>
            <w:r w:rsidRPr="000D0A76">
              <w:t>.</w:t>
            </w:r>
            <w:r>
              <w:t xml:space="preserve"> </w:t>
            </w:r>
          </w:p>
          <w:p w14:paraId="35CF5466" w14:textId="77777777" w:rsidR="00CC0CCA" w:rsidRDefault="00CC0CCA" w:rsidP="00CC0CCA">
            <w:pPr>
              <w:pStyle w:val="ListParagraph"/>
            </w:pPr>
          </w:p>
          <w:p w14:paraId="6DE58B78" w14:textId="388912C3" w:rsidR="00CC0CCA" w:rsidRPr="00702FB3" w:rsidRDefault="00CC0CCA" w:rsidP="00702FB3">
            <w:pPr>
              <w:widowControl w:val="0"/>
              <w:numPr>
                <w:ilvl w:val="0"/>
                <w:numId w:val="35"/>
              </w:numPr>
              <w:tabs>
                <w:tab w:val="left" w:pos="360"/>
                <w:tab w:val="left" w:pos="720"/>
                <w:tab w:val="left" w:pos="1080"/>
                <w:tab w:val="right" w:pos="7200"/>
              </w:tabs>
              <w:jc w:val="both"/>
            </w:pPr>
            <w:r w:rsidRPr="00715845">
              <w:t>The highest academic integrity is expected of all students</w:t>
            </w:r>
            <w:r w:rsidRPr="004C7635">
              <w:t xml:space="preserve">.  </w:t>
            </w:r>
            <w:r w:rsidRPr="00715845">
              <w:rPr>
                <w:b/>
                <w:i/>
              </w:rPr>
              <w:t>Any deviation from this will be treated</w:t>
            </w:r>
            <w:r>
              <w:rPr>
                <w:b/>
                <w:i/>
              </w:rPr>
              <w:t xml:space="preserve"> harshly</w:t>
            </w:r>
            <w:r w:rsidRPr="00715845">
              <w:rPr>
                <w:b/>
                <w:i/>
              </w:rPr>
              <w:t>.</w:t>
            </w:r>
            <w:r w:rsidR="00702FB3">
              <w:rPr>
                <w:b/>
                <w:i/>
              </w:rPr>
              <w:t xml:space="preserve"> </w:t>
            </w:r>
            <w:r w:rsidR="00702FB3" w:rsidRPr="00702FB3">
              <w:t xml:space="preserve">For details concerning plagiarism, please </w:t>
            </w:r>
            <w:r w:rsidR="00702FB3">
              <w:t>check</w:t>
            </w:r>
            <w:r w:rsidR="00702FB3" w:rsidRPr="00702FB3">
              <w:t>: http://www.hku.hk/plagiarism/page2s.htm</w:t>
            </w:r>
          </w:p>
          <w:p w14:paraId="1A246033" w14:textId="77777777" w:rsidR="00CC0CCA" w:rsidRDefault="00CC0CCA" w:rsidP="00CC0CCA">
            <w:pPr>
              <w:pStyle w:val="ListParagraph"/>
              <w:rPr>
                <w:rStyle w:val="Hyperlink"/>
              </w:rPr>
            </w:pPr>
          </w:p>
          <w:p w14:paraId="008B43B2" w14:textId="77777777" w:rsidR="00CC0CCA" w:rsidRDefault="00CC0CCA" w:rsidP="00CC0CCA">
            <w:pPr>
              <w:pStyle w:val="Times"/>
              <w:numPr>
                <w:ilvl w:val="0"/>
                <w:numId w:val="32"/>
              </w:numPr>
              <w:tabs>
                <w:tab w:val="num" w:pos="360"/>
              </w:tabs>
              <w:ind w:left="360"/>
              <w:jc w:val="both"/>
              <w:rPr>
                <w:rFonts w:ascii="Times New Roman" w:hAnsi="Times New Roman"/>
              </w:rPr>
            </w:pPr>
            <w:r>
              <w:rPr>
                <w:rFonts w:ascii="Times New Roman" w:hAnsi="Times New Roman"/>
              </w:rPr>
              <w:t xml:space="preserve">As mentioned before, students are </w:t>
            </w:r>
            <w:r>
              <w:rPr>
                <w:rFonts w:ascii="Times New Roman" w:hAnsi="Times New Roman"/>
                <w:b/>
                <w:i/>
              </w:rPr>
              <w:t>expected to take every exam at the scheduled time and location</w:t>
            </w:r>
            <w:r>
              <w:rPr>
                <w:rFonts w:ascii="Times New Roman" w:hAnsi="Times New Roman"/>
              </w:rPr>
              <w:t xml:space="preserve">.  In a case where serious emergency prevents a student from doing so, the instructor must be notified immediately.  All emergencies and absences must be documented by the appropriate authority (e.g., the health-care provider concerned in the case of a medical emergency).  </w:t>
            </w:r>
          </w:p>
          <w:p w14:paraId="79B0BBDB" w14:textId="77777777" w:rsidR="00CC0CCA" w:rsidRDefault="00CC0CCA" w:rsidP="00CC0CCA">
            <w:pPr>
              <w:pStyle w:val="Times"/>
              <w:jc w:val="both"/>
              <w:rPr>
                <w:rFonts w:ascii="Times New Roman" w:hAnsi="Times New Roman"/>
              </w:rPr>
            </w:pPr>
          </w:p>
          <w:p w14:paraId="0C23C99B" w14:textId="34780DC2" w:rsidR="00CC0CCA" w:rsidRPr="006C3214" w:rsidRDefault="00CC0CCA" w:rsidP="00CC0CCA">
            <w:pPr>
              <w:numPr>
                <w:ilvl w:val="0"/>
                <w:numId w:val="32"/>
              </w:numPr>
              <w:tabs>
                <w:tab w:val="num" w:pos="360"/>
              </w:tabs>
              <w:spacing w:line="240" w:lineRule="atLeast"/>
              <w:ind w:left="360"/>
              <w:jc w:val="both"/>
              <w:rPr>
                <w:i/>
              </w:rPr>
            </w:pPr>
            <w:r>
              <w:lastRenderedPageBreak/>
              <w:t xml:space="preserve">All students in the course are expected to have (and frequently check) an e-mail account.  </w:t>
            </w:r>
            <w:r w:rsidRPr="006C3214">
              <w:rPr>
                <w:b/>
                <w:i/>
              </w:rPr>
              <w:t xml:space="preserve">Students are responsible for updating </w:t>
            </w:r>
            <w:r>
              <w:rPr>
                <w:b/>
                <w:i/>
              </w:rPr>
              <w:t>Moodle</w:t>
            </w:r>
            <w:r w:rsidRPr="006C3214">
              <w:rPr>
                <w:b/>
                <w:i/>
              </w:rPr>
              <w:t xml:space="preserve"> to reflect their current e-mail address and phone contact information.</w:t>
            </w:r>
          </w:p>
          <w:p w14:paraId="53FA06DD" w14:textId="77777777" w:rsidR="00CC0CCA" w:rsidRDefault="00CC0CCA" w:rsidP="00CC0CCA">
            <w:pPr>
              <w:pStyle w:val="Times"/>
              <w:jc w:val="both"/>
              <w:rPr>
                <w:rFonts w:ascii="Times New Roman" w:hAnsi="Times New Roman"/>
              </w:rPr>
            </w:pPr>
          </w:p>
          <w:p w14:paraId="0BFF5966" w14:textId="24574DCE" w:rsidR="00CC0CCA" w:rsidRPr="00702FB3" w:rsidRDefault="00CC0CCA" w:rsidP="00CC0CCA">
            <w:pPr>
              <w:widowControl w:val="0"/>
              <w:numPr>
                <w:ilvl w:val="0"/>
                <w:numId w:val="35"/>
              </w:numPr>
              <w:tabs>
                <w:tab w:val="left" w:pos="360"/>
                <w:tab w:val="left" w:pos="720"/>
                <w:tab w:val="left" w:pos="1080"/>
                <w:tab w:val="right" w:pos="7200"/>
              </w:tabs>
              <w:jc w:val="both"/>
              <w:rPr>
                <w:rFonts w:eastAsia="Arial Unicode MS"/>
                <w:sz w:val="23"/>
                <w:szCs w:val="23"/>
                <w:lang w:eastAsia="zh-TW"/>
              </w:rPr>
            </w:pPr>
            <w:r w:rsidRPr="002110B4">
              <w:t xml:space="preserve">In the event of a </w:t>
            </w:r>
            <w:r>
              <w:t>major campus emergency or severe weather condition</w:t>
            </w:r>
            <w:r w:rsidRPr="002110B4">
              <w:t xml:space="preserve">, </w:t>
            </w:r>
            <w:r>
              <w:t xml:space="preserve">the university may decide to delay, dismiss, or cancel classes and/or other routine operations.  Such decisions will be communicated to the university community by various means, including postings on the </w:t>
            </w:r>
            <w:r w:rsidRPr="00C46E7E">
              <w:rPr>
                <w:b/>
                <w:i/>
              </w:rPr>
              <w:t>university’s website</w:t>
            </w:r>
            <w:r>
              <w:t xml:space="preserve">. Information regarding changes in any </w:t>
            </w:r>
            <w:r w:rsidRPr="002110B4">
              <w:t>requirements</w:t>
            </w:r>
            <w:r>
              <w:t xml:space="preserve"> of this course </w:t>
            </w:r>
            <w:r w:rsidRPr="002110B4">
              <w:t xml:space="preserve">necessitated by </w:t>
            </w:r>
            <w:r>
              <w:t xml:space="preserve">such decisions may be </w:t>
            </w:r>
            <w:r w:rsidRPr="002110B4">
              <w:t xml:space="preserve">obtained from the </w:t>
            </w:r>
            <w:r w:rsidRPr="00C46E7E">
              <w:rPr>
                <w:b/>
                <w:i/>
              </w:rPr>
              <w:t>course website</w:t>
            </w:r>
            <w:r w:rsidRPr="002110B4">
              <w:t xml:space="preserve"> or by </w:t>
            </w:r>
            <w:r w:rsidRPr="00C46E7E">
              <w:rPr>
                <w:b/>
                <w:i/>
              </w:rPr>
              <w:t>contacting the instructor</w:t>
            </w:r>
            <w:r w:rsidRPr="002110B4">
              <w:t xml:space="preserve">. </w:t>
            </w:r>
            <w:r>
              <w:t xml:space="preserve"> </w:t>
            </w:r>
          </w:p>
          <w:p w14:paraId="6F7AD862" w14:textId="04BAC40A" w:rsidR="00CC0CCA" w:rsidRPr="00CC0CCA" w:rsidRDefault="00CC0CCA" w:rsidP="00702FB3">
            <w:pPr>
              <w:jc w:val="both"/>
              <w:rPr>
                <w:rFonts w:eastAsia="Arial Unicode MS"/>
                <w:sz w:val="23"/>
                <w:szCs w:val="23"/>
                <w:lang w:eastAsia="zh-TW"/>
              </w:rPr>
            </w:pPr>
          </w:p>
        </w:tc>
      </w:tr>
      <w:tr w:rsidR="001A41D0" w:rsidRPr="001A41D0" w14:paraId="61203DDE" w14:textId="77777777" w:rsidTr="003057BE">
        <w:trPr>
          <w:gridAfter w:val="1"/>
          <w:wAfter w:w="8" w:type="dxa"/>
          <w:trHeight w:val="490"/>
        </w:trPr>
        <w:tc>
          <w:tcPr>
            <w:tcW w:w="10165" w:type="dxa"/>
            <w:gridSpan w:val="7"/>
            <w:tcBorders>
              <w:top w:val="single" w:sz="4" w:space="0" w:color="auto"/>
              <w:left w:val="single" w:sz="4" w:space="0" w:color="auto"/>
              <w:bottom w:val="single" w:sz="4" w:space="0" w:color="auto"/>
              <w:right w:val="single" w:sz="4" w:space="0" w:color="auto"/>
            </w:tcBorders>
            <w:shd w:val="clear" w:color="auto" w:fill="EEECE1"/>
            <w:vAlign w:val="center"/>
            <w:hideMark/>
          </w:tcPr>
          <w:p w14:paraId="33A8786A" w14:textId="44A57A3B" w:rsidR="001A41D0" w:rsidRPr="001A41D0" w:rsidRDefault="001A41D0" w:rsidP="00DB223C">
            <w:pPr>
              <w:rPr>
                <w:b/>
                <w:bCs/>
              </w:rPr>
            </w:pPr>
            <w:r w:rsidRPr="001A41D0">
              <w:rPr>
                <w:b/>
                <w:bCs/>
              </w:rPr>
              <w:lastRenderedPageBreak/>
              <w:t>Means</w:t>
            </w:r>
            <w:r w:rsidR="00BE488A" w:rsidRPr="001A41D0">
              <w:rPr>
                <w:b/>
                <w:bCs/>
              </w:rPr>
              <w:t>/</w:t>
            </w:r>
            <w:r w:rsidR="00BE488A">
              <w:rPr>
                <w:b/>
                <w:bCs/>
              </w:rPr>
              <w:t>Processes for Student Feedback o</w:t>
            </w:r>
            <w:r w:rsidR="00BE488A" w:rsidRPr="001A41D0">
              <w:rPr>
                <w:b/>
                <w:bCs/>
              </w:rPr>
              <w:t>n Course</w:t>
            </w:r>
          </w:p>
        </w:tc>
      </w:tr>
      <w:tr w:rsidR="001A41D0" w14:paraId="38CC97A9" w14:textId="77777777" w:rsidTr="00D45896">
        <w:trPr>
          <w:gridAfter w:val="1"/>
          <w:wAfter w:w="8" w:type="dxa"/>
          <w:trHeight w:val="467"/>
        </w:trPr>
        <w:tc>
          <w:tcPr>
            <w:tcW w:w="10165" w:type="dxa"/>
            <w:gridSpan w:val="7"/>
            <w:tcBorders>
              <w:top w:val="single" w:sz="4" w:space="0" w:color="auto"/>
              <w:left w:val="single" w:sz="4" w:space="0" w:color="auto"/>
              <w:bottom w:val="single" w:sz="4" w:space="0" w:color="auto"/>
              <w:right w:val="single" w:sz="4" w:space="0" w:color="auto"/>
            </w:tcBorders>
            <w:hideMark/>
          </w:tcPr>
          <w:p w14:paraId="51A16C82" w14:textId="239CAEF2" w:rsidR="001A41D0" w:rsidRPr="00CD0EC0" w:rsidRDefault="00CD0EC0" w:rsidP="00733D09">
            <w:pPr>
              <w:pStyle w:val="Default"/>
              <w:spacing w:after="120"/>
              <w:jc w:val="both"/>
              <w:rPr>
                <w:sz w:val="28"/>
                <w:szCs w:val="28"/>
              </w:rPr>
            </w:pPr>
            <w:r w:rsidRPr="00CD0EC0">
              <w:rPr>
                <w:rFonts w:asciiTheme="majorHAnsi" w:hAnsiTheme="majorHAnsi" w:cstheme="majorHAnsi"/>
                <w:sz w:val="28"/>
                <w:szCs w:val="28"/>
              </w:rPr>
              <w:t>x</w:t>
            </w:r>
            <w:r>
              <w:rPr>
                <w:sz w:val="28"/>
                <w:szCs w:val="28"/>
              </w:rPr>
              <w:t xml:space="preserve"> </w:t>
            </w:r>
            <w:r w:rsidR="00AC1A70">
              <w:rPr>
                <w:rFonts w:eastAsia="Arial Unicode MS"/>
                <w:sz w:val="23"/>
                <w:szCs w:val="23"/>
              </w:rPr>
              <w:t>P</w:t>
            </w:r>
            <w:r w:rsidR="006F0CAB">
              <w:rPr>
                <w:rFonts w:eastAsia="Arial Unicode MS"/>
                <w:sz w:val="23"/>
                <w:szCs w:val="23"/>
              </w:rPr>
              <w:t xml:space="preserve">articipation in </w:t>
            </w:r>
            <w:r w:rsidR="001A41D0" w:rsidRPr="001A41D0">
              <w:rPr>
                <w:rFonts w:eastAsia="Arial Unicode MS"/>
                <w:sz w:val="23"/>
                <w:szCs w:val="23"/>
              </w:rPr>
              <w:t xml:space="preserve">SETL around the end of the </w:t>
            </w:r>
            <w:r w:rsidR="00733D09">
              <w:rPr>
                <w:rFonts w:eastAsia="Arial Unicode MS"/>
                <w:sz w:val="23"/>
                <w:szCs w:val="23"/>
              </w:rPr>
              <w:t>semester</w:t>
            </w:r>
            <w:r w:rsidR="004F6D3E">
              <w:rPr>
                <w:rFonts w:eastAsia="Arial Unicode MS"/>
                <w:sz w:val="23"/>
                <w:szCs w:val="23"/>
              </w:rPr>
              <w:t>.</w:t>
            </w:r>
          </w:p>
        </w:tc>
      </w:tr>
    </w:tbl>
    <w:p w14:paraId="5FDB466E" w14:textId="2025849C" w:rsidR="003C39A6" w:rsidRDefault="003C39A6" w:rsidP="0079527C">
      <w:pPr>
        <w:rPr>
          <w:sz w:val="20"/>
          <w:szCs w:val="20"/>
          <w:lang w:eastAsia="zh-HK"/>
        </w:rPr>
      </w:pPr>
    </w:p>
    <w:p w14:paraId="5A5D1975" w14:textId="7FFB6F9D" w:rsidR="009301FE" w:rsidRDefault="009301FE" w:rsidP="0079527C">
      <w:pPr>
        <w:rPr>
          <w:sz w:val="20"/>
          <w:szCs w:val="20"/>
          <w:lang w:eastAsia="zh-HK"/>
        </w:rPr>
      </w:pPr>
    </w:p>
    <w:p w14:paraId="6BF5C435" w14:textId="66EAB152" w:rsidR="003057BE" w:rsidRDefault="003057BE">
      <w:pPr>
        <w:rPr>
          <w:sz w:val="20"/>
          <w:szCs w:val="20"/>
          <w:lang w:eastAsia="zh-HK"/>
        </w:rPr>
      </w:pPr>
      <w:r>
        <w:rPr>
          <w:sz w:val="20"/>
          <w:szCs w:val="20"/>
          <w:lang w:eastAsia="zh-HK"/>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5943"/>
        <w:gridCol w:w="2965"/>
      </w:tblGrid>
      <w:tr w:rsidR="00CC0CCA" w:rsidRPr="00CC0CCA" w14:paraId="055BED95" w14:textId="77777777" w:rsidTr="008B1ED2">
        <w:trPr>
          <w:trHeight w:val="620"/>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04AEC66" w14:textId="1E593963" w:rsidR="00182D3B" w:rsidRPr="00CC0CCA" w:rsidRDefault="000660F9" w:rsidP="00E56FDF">
            <w:pPr>
              <w:jc w:val="center"/>
              <w:rPr>
                <w:rFonts w:eastAsia="Arial Unicode MS"/>
                <w:b/>
                <w:bCs/>
                <w:sz w:val="23"/>
                <w:szCs w:val="23"/>
              </w:rPr>
            </w:pPr>
            <w:r w:rsidRPr="00CC0CCA">
              <w:rPr>
                <w:rFonts w:eastAsia="Arial Unicode MS"/>
                <w:b/>
                <w:bCs/>
                <w:sz w:val="23"/>
                <w:szCs w:val="23"/>
              </w:rPr>
              <w:lastRenderedPageBreak/>
              <w:t>Tentative course schedule</w:t>
            </w:r>
          </w:p>
        </w:tc>
      </w:tr>
      <w:tr w:rsidR="00CC0CCA" w:rsidRPr="00CC0CCA" w14:paraId="656D2A55" w14:textId="77777777" w:rsidTr="003637B8">
        <w:trPr>
          <w:trHeight w:val="449"/>
        </w:trPr>
        <w:tc>
          <w:tcPr>
            <w:tcW w:w="577" w:type="pct"/>
            <w:tcBorders>
              <w:top w:val="single" w:sz="4" w:space="0" w:color="auto"/>
              <w:left w:val="single" w:sz="4" w:space="0" w:color="auto"/>
              <w:bottom w:val="single" w:sz="4" w:space="0" w:color="auto"/>
              <w:right w:val="single" w:sz="4" w:space="0" w:color="auto"/>
            </w:tcBorders>
            <w:vAlign w:val="center"/>
          </w:tcPr>
          <w:p w14:paraId="50173DDE" w14:textId="7A492614" w:rsidR="00A06844" w:rsidRPr="00CC0CCA" w:rsidRDefault="00A06844" w:rsidP="00CD0614">
            <w:pPr>
              <w:jc w:val="center"/>
              <w:rPr>
                <w:rFonts w:eastAsia="Arial Unicode MS"/>
                <w:b/>
                <w:bCs/>
                <w:sz w:val="23"/>
                <w:szCs w:val="23"/>
              </w:rPr>
            </w:pPr>
            <w:r w:rsidRPr="00CC0CCA">
              <w:rPr>
                <w:rFonts w:eastAsia="Arial Unicode MS"/>
                <w:b/>
                <w:bCs/>
                <w:sz w:val="23"/>
                <w:szCs w:val="23"/>
              </w:rPr>
              <w:t>Week</w:t>
            </w:r>
          </w:p>
        </w:tc>
        <w:tc>
          <w:tcPr>
            <w:tcW w:w="2951" w:type="pct"/>
            <w:tcBorders>
              <w:top w:val="single" w:sz="4" w:space="0" w:color="auto"/>
              <w:left w:val="single" w:sz="4" w:space="0" w:color="auto"/>
              <w:bottom w:val="single" w:sz="4" w:space="0" w:color="auto"/>
              <w:right w:val="single" w:sz="4" w:space="0" w:color="auto"/>
            </w:tcBorders>
            <w:vAlign w:val="center"/>
          </w:tcPr>
          <w:p w14:paraId="043D2771" w14:textId="77777777" w:rsidR="00A06844" w:rsidRPr="00CC0CCA" w:rsidRDefault="00A06844" w:rsidP="00B160D4">
            <w:pPr>
              <w:jc w:val="center"/>
              <w:rPr>
                <w:rFonts w:eastAsia="Arial Unicode MS"/>
                <w:b/>
                <w:bCs/>
                <w:sz w:val="23"/>
                <w:szCs w:val="23"/>
              </w:rPr>
            </w:pPr>
            <w:r w:rsidRPr="00CC0CCA">
              <w:rPr>
                <w:rFonts w:eastAsia="Arial Unicode MS"/>
                <w:b/>
                <w:bCs/>
                <w:sz w:val="23"/>
                <w:szCs w:val="23"/>
              </w:rPr>
              <w:t>Topics</w:t>
            </w:r>
          </w:p>
        </w:tc>
        <w:tc>
          <w:tcPr>
            <w:tcW w:w="1472" w:type="pct"/>
            <w:tcBorders>
              <w:top w:val="single" w:sz="4" w:space="0" w:color="auto"/>
              <w:left w:val="single" w:sz="4" w:space="0" w:color="auto"/>
              <w:bottom w:val="single" w:sz="4" w:space="0" w:color="auto"/>
              <w:right w:val="single" w:sz="4" w:space="0" w:color="auto"/>
            </w:tcBorders>
            <w:vAlign w:val="center"/>
          </w:tcPr>
          <w:p w14:paraId="1D7D27D0" w14:textId="7616D9D9" w:rsidR="00A06844" w:rsidRPr="00CC0CCA" w:rsidRDefault="00A06844" w:rsidP="00B160D4">
            <w:pPr>
              <w:jc w:val="center"/>
              <w:rPr>
                <w:rFonts w:eastAsia="Arial Unicode MS"/>
                <w:b/>
                <w:bCs/>
                <w:sz w:val="23"/>
                <w:szCs w:val="23"/>
              </w:rPr>
            </w:pPr>
            <w:r w:rsidRPr="00CC0CCA">
              <w:rPr>
                <w:rFonts w:eastAsia="Arial Unicode MS"/>
                <w:b/>
                <w:bCs/>
                <w:sz w:val="23"/>
                <w:szCs w:val="23"/>
              </w:rPr>
              <w:t>Readings</w:t>
            </w:r>
          </w:p>
        </w:tc>
      </w:tr>
      <w:tr w:rsidR="00CC0CCA" w:rsidRPr="00CC0CCA" w14:paraId="4008E24B" w14:textId="77777777" w:rsidTr="003637B8">
        <w:trPr>
          <w:trHeight w:val="720"/>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E89352E" w14:textId="49DCD36E" w:rsidR="00A06844" w:rsidRPr="00CC0CCA" w:rsidRDefault="009F60E8" w:rsidP="00CD0614">
            <w:pPr>
              <w:jc w:val="center"/>
              <w:rPr>
                <w:rFonts w:eastAsia="Arial Unicode MS"/>
              </w:rPr>
            </w:pPr>
            <w:r w:rsidRPr="00CC0CCA">
              <w:rPr>
                <w:rFonts w:eastAsia="Arial Unicode MS"/>
              </w:rPr>
              <w:t>1</w:t>
            </w:r>
          </w:p>
        </w:tc>
        <w:tc>
          <w:tcPr>
            <w:tcW w:w="2951" w:type="pct"/>
            <w:tcBorders>
              <w:top w:val="single" w:sz="4" w:space="0" w:color="auto"/>
              <w:left w:val="single" w:sz="4" w:space="0" w:color="auto"/>
              <w:bottom w:val="single" w:sz="4" w:space="0" w:color="auto"/>
              <w:right w:val="single" w:sz="4" w:space="0" w:color="auto"/>
            </w:tcBorders>
            <w:shd w:val="clear" w:color="auto" w:fill="auto"/>
            <w:vAlign w:val="center"/>
          </w:tcPr>
          <w:p w14:paraId="160C0C99" w14:textId="77777777" w:rsidR="00A06844" w:rsidRPr="00CC0CCA" w:rsidRDefault="00971A6A" w:rsidP="00B47CC6">
            <w:r w:rsidRPr="00CC0CCA">
              <w:t>Course overview and syllabus</w:t>
            </w:r>
          </w:p>
          <w:p w14:paraId="1FBEFCEA" w14:textId="77777777" w:rsidR="00971A6A" w:rsidRPr="00CC0CCA" w:rsidRDefault="00971A6A" w:rsidP="00B47CC6">
            <w:r w:rsidRPr="00CC0CCA">
              <w:t>Value of data viz</w:t>
            </w:r>
          </w:p>
          <w:p w14:paraId="60E16861" w14:textId="77777777" w:rsidR="00971A6A" w:rsidRPr="00CC0CCA" w:rsidRDefault="00971A6A" w:rsidP="00971A6A">
            <w:r w:rsidRPr="00CC0CCA">
              <w:t>Data viz in various fields</w:t>
            </w:r>
          </w:p>
          <w:p w14:paraId="2C63A9C1" w14:textId="426E460D" w:rsidR="00971A6A" w:rsidRPr="00CC0CCA" w:rsidRDefault="00971A6A" w:rsidP="00971A6A">
            <w:pPr>
              <w:rPr>
                <w:rFonts w:eastAsia="Arial Unicode MS"/>
              </w:rPr>
            </w:pPr>
            <w:r w:rsidRPr="00CC0CCA">
              <w:t>Excel basic charts</w:t>
            </w:r>
          </w:p>
        </w:tc>
        <w:tc>
          <w:tcPr>
            <w:tcW w:w="1472" w:type="pct"/>
            <w:tcBorders>
              <w:top w:val="single" w:sz="4" w:space="0" w:color="auto"/>
              <w:left w:val="single" w:sz="4" w:space="0" w:color="auto"/>
              <w:bottom w:val="single" w:sz="4" w:space="0" w:color="auto"/>
              <w:right w:val="single" w:sz="4" w:space="0" w:color="auto"/>
            </w:tcBorders>
            <w:vAlign w:val="center"/>
          </w:tcPr>
          <w:p w14:paraId="22B976A2" w14:textId="36D5B94D" w:rsidR="00A06844" w:rsidRPr="00CC0CCA" w:rsidRDefault="00A06844" w:rsidP="00306D02">
            <w:pPr>
              <w:spacing w:before="120" w:after="120"/>
              <w:rPr>
                <w:rFonts w:eastAsia="Arial Unicode MS"/>
              </w:rPr>
            </w:pPr>
          </w:p>
        </w:tc>
      </w:tr>
      <w:tr w:rsidR="00CC0CCA" w:rsidRPr="00CC0CCA" w14:paraId="12C2A5CC" w14:textId="77777777" w:rsidTr="004F5246">
        <w:trPr>
          <w:trHeight w:val="720"/>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7FDDB91" w14:textId="279024BF" w:rsidR="00971A6A" w:rsidRPr="00CC0CCA" w:rsidRDefault="00971A6A" w:rsidP="00971A6A">
            <w:pPr>
              <w:jc w:val="center"/>
              <w:rPr>
                <w:rFonts w:eastAsia="Arial Unicode MS"/>
                <w:b/>
                <w:bCs/>
              </w:rPr>
            </w:pPr>
            <w:r w:rsidRPr="00CC0CCA">
              <w:rPr>
                <w:rFonts w:eastAsia="Arial Unicode MS"/>
              </w:rPr>
              <w:t>2</w:t>
            </w:r>
          </w:p>
        </w:tc>
        <w:tc>
          <w:tcPr>
            <w:tcW w:w="2951" w:type="pct"/>
            <w:tcBorders>
              <w:top w:val="single" w:sz="4" w:space="0" w:color="auto"/>
              <w:left w:val="single" w:sz="4" w:space="0" w:color="auto"/>
              <w:bottom w:val="single" w:sz="4" w:space="0" w:color="auto"/>
              <w:right w:val="single" w:sz="4" w:space="0" w:color="auto"/>
            </w:tcBorders>
            <w:shd w:val="clear" w:color="auto" w:fill="auto"/>
          </w:tcPr>
          <w:p w14:paraId="1FC1E772" w14:textId="77777777" w:rsidR="00971A6A" w:rsidRPr="00CC0CCA" w:rsidRDefault="00971A6A" w:rsidP="00971A6A">
            <w:r w:rsidRPr="00CC0CCA">
              <w:t>Excel advanced charts</w:t>
            </w:r>
          </w:p>
          <w:p w14:paraId="51C4D891" w14:textId="77777777" w:rsidR="00971A6A" w:rsidRPr="00CC0CCA" w:rsidRDefault="00971A6A" w:rsidP="00971A6A">
            <w:r w:rsidRPr="00CC0CCA">
              <w:t>Excel practice</w:t>
            </w:r>
          </w:p>
          <w:p w14:paraId="07B5253F" w14:textId="77777777" w:rsidR="00971A6A" w:rsidRPr="00CC0CCA" w:rsidRDefault="00971A6A" w:rsidP="00971A6A">
            <w:r w:rsidRPr="00CC0CCA">
              <w:t>Ethics</w:t>
            </w:r>
          </w:p>
          <w:p w14:paraId="1B575AE7" w14:textId="4B628AF2" w:rsidR="00971A6A" w:rsidRPr="00CC0CCA" w:rsidRDefault="00971A6A" w:rsidP="00971A6A">
            <w:r w:rsidRPr="00CC0CCA">
              <w:t>Effective charting</w:t>
            </w:r>
          </w:p>
        </w:tc>
        <w:tc>
          <w:tcPr>
            <w:tcW w:w="1472" w:type="pct"/>
            <w:tcBorders>
              <w:top w:val="single" w:sz="4" w:space="0" w:color="auto"/>
              <w:left w:val="single" w:sz="4" w:space="0" w:color="auto"/>
              <w:bottom w:val="single" w:sz="4" w:space="0" w:color="auto"/>
              <w:right w:val="single" w:sz="4" w:space="0" w:color="auto"/>
            </w:tcBorders>
            <w:vAlign w:val="center"/>
          </w:tcPr>
          <w:p w14:paraId="17A43CF1" w14:textId="70D52CF4" w:rsidR="00971A6A" w:rsidRPr="00CC0CCA" w:rsidRDefault="00971A6A" w:rsidP="00971A6A"/>
        </w:tc>
      </w:tr>
      <w:tr w:rsidR="00CC0CCA" w:rsidRPr="00CC0CCA" w14:paraId="1533EB70" w14:textId="77777777" w:rsidTr="003637B8">
        <w:trPr>
          <w:trHeight w:val="720"/>
        </w:trPr>
        <w:tc>
          <w:tcPr>
            <w:tcW w:w="577" w:type="pct"/>
            <w:tcBorders>
              <w:top w:val="single" w:sz="4" w:space="0" w:color="auto"/>
              <w:left w:val="single" w:sz="4" w:space="0" w:color="auto"/>
              <w:bottom w:val="single" w:sz="4" w:space="0" w:color="auto"/>
              <w:right w:val="single" w:sz="4" w:space="0" w:color="auto"/>
            </w:tcBorders>
            <w:vAlign w:val="center"/>
          </w:tcPr>
          <w:p w14:paraId="505F3815" w14:textId="334ACD49" w:rsidR="00971A6A" w:rsidRPr="00CC0CCA" w:rsidRDefault="00971A6A" w:rsidP="00971A6A">
            <w:pPr>
              <w:jc w:val="center"/>
              <w:rPr>
                <w:rFonts w:eastAsia="Arial Unicode MS"/>
                <w:b/>
                <w:bCs/>
              </w:rPr>
            </w:pPr>
            <w:r w:rsidRPr="00CC0CCA">
              <w:rPr>
                <w:rFonts w:eastAsia="Arial Unicode MS"/>
              </w:rPr>
              <w:t>3</w:t>
            </w:r>
          </w:p>
        </w:tc>
        <w:tc>
          <w:tcPr>
            <w:tcW w:w="2951" w:type="pct"/>
            <w:tcBorders>
              <w:top w:val="single" w:sz="4" w:space="0" w:color="auto"/>
              <w:left w:val="single" w:sz="4" w:space="0" w:color="auto"/>
              <w:bottom w:val="single" w:sz="4" w:space="0" w:color="auto"/>
              <w:right w:val="single" w:sz="4" w:space="0" w:color="auto"/>
            </w:tcBorders>
            <w:vAlign w:val="center"/>
          </w:tcPr>
          <w:p w14:paraId="4EB3BA55" w14:textId="77777777" w:rsidR="00971A6A" w:rsidRPr="00CC0CCA" w:rsidRDefault="00971A6A" w:rsidP="00971A6A">
            <w:r w:rsidRPr="00CC0CCA">
              <w:t>Introduction to Tableau</w:t>
            </w:r>
          </w:p>
          <w:p w14:paraId="0C6592D0" w14:textId="77777777" w:rsidR="00971A6A" w:rsidRPr="00CC0CCA" w:rsidRDefault="00971A6A" w:rsidP="00971A6A">
            <w:r w:rsidRPr="00CC0CCA">
              <w:t>First data viz</w:t>
            </w:r>
          </w:p>
          <w:p w14:paraId="2FBDFEB2" w14:textId="7AC08C5B" w:rsidR="00971A6A" w:rsidRPr="00CC0CCA" w:rsidRDefault="00971A6A" w:rsidP="00971A6A">
            <w:r w:rsidRPr="00CC0CCA">
              <w:t xml:space="preserve">Tableau workflow </w:t>
            </w:r>
          </w:p>
          <w:p w14:paraId="26E0B0EE" w14:textId="77777777" w:rsidR="00971A6A" w:rsidRPr="00CC0CCA" w:rsidRDefault="00971A6A" w:rsidP="00971A6A">
            <w:pPr>
              <w:pStyle w:val="ListParagraph"/>
              <w:numPr>
                <w:ilvl w:val="0"/>
                <w:numId w:val="31"/>
              </w:numPr>
            </w:pPr>
            <w:r w:rsidRPr="00CC0CCA">
              <w:t>Connect to a single sheet</w:t>
            </w:r>
          </w:p>
          <w:p w14:paraId="4115EA48" w14:textId="77777777" w:rsidR="00971A6A" w:rsidRPr="00CC0CCA" w:rsidRDefault="00971A6A" w:rsidP="00971A6A">
            <w:pPr>
              <w:pStyle w:val="ListParagraph"/>
              <w:numPr>
                <w:ilvl w:val="0"/>
                <w:numId w:val="31"/>
              </w:numPr>
            </w:pPr>
            <w:r w:rsidRPr="00CC0CCA">
              <w:t>Intro to bar chart and crosstab</w:t>
            </w:r>
          </w:p>
          <w:p w14:paraId="00C9B1FD" w14:textId="77777777" w:rsidR="00971A6A" w:rsidRPr="00CC0CCA" w:rsidRDefault="00971A6A" w:rsidP="00971A6A">
            <w:pPr>
              <w:pStyle w:val="ListParagraph"/>
              <w:numPr>
                <w:ilvl w:val="0"/>
                <w:numId w:val="31"/>
              </w:numPr>
            </w:pPr>
            <w:r w:rsidRPr="00CC0CCA">
              <w:t>Dashboard</w:t>
            </w:r>
          </w:p>
          <w:p w14:paraId="54BDE49E" w14:textId="77777777" w:rsidR="00971A6A" w:rsidRPr="00CC0CCA" w:rsidRDefault="00971A6A" w:rsidP="00971A6A">
            <w:pPr>
              <w:pStyle w:val="ListParagraph"/>
              <w:numPr>
                <w:ilvl w:val="0"/>
                <w:numId w:val="31"/>
              </w:numPr>
            </w:pPr>
            <w:proofErr w:type="spellStart"/>
            <w:r w:rsidRPr="00CC0CCA">
              <w:t>Twb</w:t>
            </w:r>
            <w:proofErr w:type="spellEnd"/>
            <w:r w:rsidRPr="00CC0CCA">
              <w:t xml:space="preserve"> or </w:t>
            </w:r>
            <w:proofErr w:type="spellStart"/>
            <w:r w:rsidRPr="00CC0CCA">
              <w:t>twbx</w:t>
            </w:r>
            <w:proofErr w:type="spellEnd"/>
            <w:r w:rsidRPr="00CC0CCA">
              <w:t xml:space="preserve"> file</w:t>
            </w:r>
          </w:p>
          <w:p w14:paraId="3B0DD189" w14:textId="77777777" w:rsidR="00971A6A" w:rsidRPr="00CC0CCA" w:rsidRDefault="00971A6A" w:rsidP="00971A6A">
            <w:r w:rsidRPr="00CC0CCA">
              <w:t>Data source page</w:t>
            </w:r>
          </w:p>
          <w:p w14:paraId="1C2C483E" w14:textId="77777777" w:rsidR="00971A6A" w:rsidRPr="00CC0CCA" w:rsidRDefault="00971A6A" w:rsidP="00971A6A">
            <w:pPr>
              <w:pStyle w:val="ListParagraph"/>
              <w:numPr>
                <w:ilvl w:val="0"/>
                <w:numId w:val="31"/>
              </w:numPr>
            </w:pPr>
            <w:r w:rsidRPr="00CC0CCA">
              <w:t>Join tables (inner, left, right, full outer join) *</w:t>
            </w:r>
          </w:p>
          <w:p w14:paraId="680BCC5F" w14:textId="0239BDB2" w:rsidR="00971A6A" w:rsidRPr="00CC0CCA" w:rsidRDefault="00971A6A" w:rsidP="00971A6A">
            <w:pPr>
              <w:pStyle w:val="ListParagraph"/>
              <w:numPr>
                <w:ilvl w:val="0"/>
                <w:numId w:val="31"/>
              </w:numPr>
            </w:pPr>
            <w:r w:rsidRPr="00CC0CCA">
              <w:t>Live vs. extract</w:t>
            </w:r>
          </w:p>
        </w:tc>
        <w:tc>
          <w:tcPr>
            <w:tcW w:w="1472" w:type="pct"/>
            <w:tcBorders>
              <w:top w:val="single" w:sz="4" w:space="0" w:color="auto"/>
              <w:left w:val="single" w:sz="4" w:space="0" w:color="auto"/>
              <w:bottom w:val="single" w:sz="4" w:space="0" w:color="auto"/>
              <w:right w:val="single" w:sz="4" w:space="0" w:color="auto"/>
            </w:tcBorders>
            <w:vAlign w:val="center"/>
          </w:tcPr>
          <w:p w14:paraId="27AC39D8" w14:textId="2510C4B7" w:rsidR="00971A6A" w:rsidRPr="00CC0CCA" w:rsidRDefault="00971A6A" w:rsidP="00971A6A"/>
        </w:tc>
      </w:tr>
      <w:tr w:rsidR="00CC0CCA" w:rsidRPr="00CC0CCA" w14:paraId="418F3580" w14:textId="77777777" w:rsidTr="003637B8">
        <w:trPr>
          <w:trHeight w:val="720"/>
        </w:trPr>
        <w:tc>
          <w:tcPr>
            <w:tcW w:w="577" w:type="pct"/>
            <w:tcBorders>
              <w:top w:val="single" w:sz="4" w:space="0" w:color="auto"/>
              <w:left w:val="single" w:sz="4" w:space="0" w:color="auto"/>
              <w:bottom w:val="single" w:sz="4" w:space="0" w:color="auto"/>
              <w:right w:val="single" w:sz="4" w:space="0" w:color="auto"/>
            </w:tcBorders>
            <w:vAlign w:val="center"/>
          </w:tcPr>
          <w:p w14:paraId="3B061D81" w14:textId="5D648591" w:rsidR="00971A6A" w:rsidRPr="00CC0CCA" w:rsidRDefault="00971A6A" w:rsidP="00971A6A">
            <w:pPr>
              <w:jc w:val="center"/>
              <w:rPr>
                <w:rFonts w:eastAsia="Arial Unicode MS"/>
              </w:rPr>
            </w:pPr>
            <w:r w:rsidRPr="00CC0CCA">
              <w:rPr>
                <w:rFonts w:eastAsia="Arial Unicode MS"/>
              </w:rPr>
              <w:t>4</w:t>
            </w:r>
          </w:p>
        </w:tc>
        <w:tc>
          <w:tcPr>
            <w:tcW w:w="2951" w:type="pct"/>
            <w:tcBorders>
              <w:top w:val="single" w:sz="4" w:space="0" w:color="auto"/>
              <w:left w:val="single" w:sz="4" w:space="0" w:color="auto"/>
              <w:bottom w:val="single" w:sz="4" w:space="0" w:color="auto"/>
              <w:right w:val="single" w:sz="4" w:space="0" w:color="auto"/>
            </w:tcBorders>
            <w:vAlign w:val="center"/>
          </w:tcPr>
          <w:p w14:paraId="0013388C" w14:textId="77777777" w:rsidR="00971A6A" w:rsidRPr="00CC0CCA" w:rsidRDefault="00971A6A" w:rsidP="00971A6A">
            <w:r w:rsidRPr="00CC0CCA">
              <w:t>Data source page</w:t>
            </w:r>
          </w:p>
          <w:p w14:paraId="7C6D03DC" w14:textId="77777777" w:rsidR="00971A6A" w:rsidRPr="00CC0CCA" w:rsidRDefault="00971A6A" w:rsidP="00971A6A">
            <w:pPr>
              <w:pStyle w:val="ListParagraph"/>
              <w:numPr>
                <w:ilvl w:val="0"/>
                <w:numId w:val="31"/>
              </w:numPr>
            </w:pPr>
            <w:r w:rsidRPr="00CC0CCA">
              <w:t>Data interpreter</w:t>
            </w:r>
          </w:p>
          <w:p w14:paraId="7D3A072E" w14:textId="77777777" w:rsidR="00971A6A" w:rsidRPr="00CC0CCA" w:rsidRDefault="00971A6A" w:rsidP="00971A6A">
            <w:pPr>
              <w:pStyle w:val="ListParagraph"/>
              <w:numPr>
                <w:ilvl w:val="0"/>
                <w:numId w:val="31"/>
              </w:numPr>
            </w:pPr>
            <w:r w:rsidRPr="00CC0CCA">
              <w:t>Pivot</w:t>
            </w:r>
          </w:p>
          <w:p w14:paraId="36326BB8" w14:textId="77777777" w:rsidR="00971A6A" w:rsidRPr="00CC0CCA" w:rsidRDefault="00971A6A" w:rsidP="00971A6A">
            <w:pPr>
              <w:pStyle w:val="ListParagraph"/>
              <w:numPr>
                <w:ilvl w:val="0"/>
                <w:numId w:val="31"/>
              </w:numPr>
            </w:pPr>
            <w:r w:rsidRPr="00CC0CCA">
              <w:t>Manage metadata (data type, field name)</w:t>
            </w:r>
          </w:p>
          <w:p w14:paraId="475B3CFF" w14:textId="77777777" w:rsidR="00971A6A" w:rsidRPr="00CC0CCA" w:rsidRDefault="00971A6A" w:rsidP="00971A6A">
            <w:pPr>
              <w:pStyle w:val="ListParagraph"/>
              <w:numPr>
                <w:ilvl w:val="0"/>
                <w:numId w:val="31"/>
              </w:numPr>
            </w:pPr>
            <w:r w:rsidRPr="00CC0CCA">
              <w:t>Split and custom split*</w:t>
            </w:r>
          </w:p>
          <w:p w14:paraId="123FE399" w14:textId="77777777" w:rsidR="00971A6A" w:rsidRPr="00CC0CCA" w:rsidRDefault="00971A6A" w:rsidP="00971A6A">
            <w:r w:rsidRPr="00CC0CCA">
              <w:t xml:space="preserve">Edit a data source </w:t>
            </w:r>
          </w:p>
          <w:p w14:paraId="380B19B5" w14:textId="77777777" w:rsidR="00971A6A" w:rsidRPr="00CC0CCA" w:rsidRDefault="00971A6A" w:rsidP="00971A6A">
            <w:pPr>
              <w:pStyle w:val="ListParagraph"/>
              <w:numPr>
                <w:ilvl w:val="0"/>
                <w:numId w:val="31"/>
              </w:numPr>
            </w:pPr>
            <w:r w:rsidRPr="00CC0CCA">
              <w:t>Default properties for fields</w:t>
            </w:r>
          </w:p>
          <w:p w14:paraId="1CE60647" w14:textId="1E00BF04" w:rsidR="00971A6A" w:rsidRPr="00CC0CCA" w:rsidRDefault="00971A6A" w:rsidP="00971A6A">
            <w:pPr>
              <w:pStyle w:val="ListParagraph"/>
              <w:numPr>
                <w:ilvl w:val="0"/>
                <w:numId w:val="31"/>
              </w:numPr>
            </w:pPr>
            <w:r w:rsidRPr="00CC0CCA">
              <w:t>Edit metadata (rename)</w:t>
            </w:r>
          </w:p>
          <w:p w14:paraId="5E4D2E65" w14:textId="70EDAE02" w:rsidR="00971A6A" w:rsidRPr="00CC0CCA" w:rsidRDefault="00971A6A" w:rsidP="00971A6A">
            <w:pPr>
              <w:pStyle w:val="ListParagraph"/>
              <w:numPr>
                <w:ilvl w:val="0"/>
                <w:numId w:val="31"/>
              </w:numPr>
            </w:pPr>
            <w:proofErr w:type="spellStart"/>
            <w:r w:rsidRPr="00CC0CCA">
              <w:t>Tds</w:t>
            </w:r>
            <w:proofErr w:type="spellEnd"/>
            <w:r w:rsidRPr="00CC0CCA">
              <w:t xml:space="preserve"> file</w:t>
            </w:r>
          </w:p>
          <w:p w14:paraId="38D28071" w14:textId="77777777" w:rsidR="00971A6A" w:rsidRPr="00CC0CCA" w:rsidRDefault="00971A6A" w:rsidP="00971A6A">
            <w:r w:rsidRPr="00CC0CCA">
              <w:t>Dimension and Measure</w:t>
            </w:r>
          </w:p>
          <w:p w14:paraId="7E963AF3" w14:textId="77777777" w:rsidR="00971A6A" w:rsidRPr="00CC0CCA" w:rsidRDefault="00971A6A" w:rsidP="00971A6A">
            <w:pPr>
              <w:pStyle w:val="ListParagraph"/>
              <w:numPr>
                <w:ilvl w:val="0"/>
                <w:numId w:val="31"/>
              </w:numPr>
            </w:pPr>
            <w:r w:rsidRPr="00CC0CCA">
              <w:t xml:space="preserve">Continuous and discrete </w:t>
            </w:r>
          </w:p>
          <w:p w14:paraId="184DB87B" w14:textId="1205E256" w:rsidR="00971A6A" w:rsidRPr="00CC0CCA" w:rsidRDefault="00971A6A" w:rsidP="00971A6A">
            <w:pPr>
              <w:pStyle w:val="ListParagraph"/>
              <w:numPr>
                <w:ilvl w:val="0"/>
                <w:numId w:val="31"/>
              </w:numPr>
            </w:pPr>
            <w:r w:rsidRPr="00CC0CCA">
              <w:t>Date part and date value*</w:t>
            </w:r>
          </w:p>
          <w:p w14:paraId="05AEC4A8" w14:textId="77777777" w:rsidR="00971A6A" w:rsidRPr="00CC0CCA" w:rsidRDefault="00971A6A" w:rsidP="00971A6A">
            <w:r w:rsidRPr="00CC0CCA">
              <w:t>Filtering</w:t>
            </w:r>
          </w:p>
          <w:p w14:paraId="1CBB2345" w14:textId="77777777" w:rsidR="00971A6A" w:rsidRPr="00CC0CCA" w:rsidRDefault="00971A6A" w:rsidP="00971A6A">
            <w:pPr>
              <w:pStyle w:val="ListParagraph"/>
              <w:numPr>
                <w:ilvl w:val="0"/>
                <w:numId w:val="31"/>
              </w:numPr>
            </w:pPr>
            <w:r w:rsidRPr="00CC0CCA">
              <w:t>Condition filter*</w:t>
            </w:r>
          </w:p>
          <w:p w14:paraId="5244D76C" w14:textId="77777777" w:rsidR="00971A6A" w:rsidRPr="00CC0CCA" w:rsidRDefault="00971A6A" w:rsidP="00971A6A">
            <w:pPr>
              <w:pStyle w:val="ListParagraph"/>
              <w:numPr>
                <w:ilvl w:val="0"/>
                <w:numId w:val="31"/>
              </w:numPr>
            </w:pPr>
            <w:r w:rsidRPr="00CC0CCA">
              <w:t>Multiple filters (AND logic)</w:t>
            </w:r>
          </w:p>
          <w:p w14:paraId="36091D68" w14:textId="77777777" w:rsidR="00971A6A" w:rsidRPr="00CC0CCA" w:rsidRDefault="00971A6A" w:rsidP="00971A6A">
            <w:pPr>
              <w:pStyle w:val="ListParagraph"/>
              <w:numPr>
                <w:ilvl w:val="0"/>
                <w:numId w:val="31"/>
              </w:numPr>
            </w:pPr>
            <w:r w:rsidRPr="00CC0CCA">
              <w:t>Change filter options</w:t>
            </w:r>
          </w:p>
          <w:p w14:paraId="16B9EA16" w14:textId="77777777" w:rsidR="00971A6A" w:rsidRPr="00CC0CCA" w:rsidRDefault="00971A6A" w:rsidP="00971A6A">
            <w:pPr>
              <w:pStyle w:val="ListParagraph"/>
              <w:numPr>
                <w:ilvl w:val="0"/>
                <w:numId w:val="31"/>
              </w:numPr>
            </w:pPr>
            <w:r w:rsidRPr="00CC0CCA">
              <w:t>Date filters (date range, relative dates)</w:t>
            </w:r>
          </w:p>
          <w:p w14:paraId="75561685" w14:textId="77777777" w:rsidR="00971A6A" w:rsidRPr="00CC0CCA" w:rsidRDefault="00971A6A" w:rsidP="00971A6A">
            <w:r w:rsidRPr="00CC0CCA">
              <w:t>Sorting</w:t>
            </w:r>
          </w:p>
          <w:p w14:paraId="74A6A03F" w14:textId="2C5BE702" w:rsidR="00971A6A" w:rsidRPr="00CC0CCA" w:rsidRDefault="00971A6A" w:rsidP="00971A6A">
            <w:pPr>
              <w:pStyle w:val="ListParagraph"/>
              <w:numPr>
                <w:ilvl w:val="0"/>
                <w:numId w:val="31"/>
              </w:numPr>
            </w:pPr>
            <w:r w:rsidRPr="00CC0CCA">
              <w:t>Computed and manual sort</w:t>
            </w:r>
          </w:p>
        </w:tc>
        <w:tc>
          <w:tcPr>
            <w:tcW w:w="1472" w:type="pct"/>
            <w:tcBorders>
              <w:top w:val="single" w:sz="4" w:space="0" w:color="auto"/>
              <w:left w:val="single" w:sz="4" w:space="0" w:color="auto"/>
              <w:bottom w:val="single" w:sz="4" w:space="0" w:color="auto"/>
              <w:right w:val="single" w:sz="4" w:space="0" w:color="auto"/>
            </w:tcBorders>
            <w:vAlign w:val="center"/>
          </w:tcPr>
          <w:p w14:paraId="375E8E8B" w14:textId="29A35179" w:rsidR="00971A6A" w:rsidRPr="00CC0CCA" w:rsidRDefault="00971A6A" w:rsidP="00971A6A">
            <w:pPr>
              <w:rPr>
                <w:rFonts w:eastAsia="Arial Unicode MS"/>
              </w:rPr>
            </w:pPr>
          </w:p>
        </w:tc>
      </w:tr>
      <w:tr w:rsidR="00CC0CCA" w:rsidRPr="00CC0CCA" w14:paraId="27B9A11A" w14:textId="77777777" w:rsidTr="002351AA">
        <w:trPr>
          <w:trHeight w:val="720"/>
        </w:trPr>
        <w:tc>
          <w:tcPr>
            <w:tcW w:w="577" w:type="pct"/>
            <w:tcBorders>
              <w:top w:val="single" w:sz="4" w:space="0" w:color="auto"/>
              <w:left w:val="single" w:sz="4" w:space="0" w:color="auto"/>
              <w:bottom w:val="single" w:sz="4" w:space="0" w:color="auto"/>
              <w:right w:val="single" w:sz="4" w:space="0" w:color="auto"/>
            </w:tcBorders>
            <w:vAlign w:val="center"/>
          </w:tcPr>
          <w:p w14:paraId="03DBE49C" w14:textId="5304C956" w:rsidR="00971A6A" w:rsidRPr="00CC0CCA" w:rsidRDefault="00971A6A" w:rsidP="00971A6A">
            <w:pPr>
              <w:jc w:val="center"/>
              <w:rPr>
                <w:rFonts w:eastAsia="Arial Unicode MS"/>
                <w:b/>
                <w:bCs/>
              </w:rPr>
            </w:pPr>
            <w:r w:rsidRPr="00CC0CCA">
              <w:rPr>
                <w:rFonts w:eastAsia="Arial Unicode MS"/>
              </w:rPr>
              <w:t>5</w:t>
            </w:r>
          </w:p>
        </w:tc>
        <w:tc>
          <w:tcPr>
            <w:tcW w:w="2951" w:type="pct"/>
            <w:tcBorders>
              <w:top w:val="single" w:sz="4" w:space="0" w:color="auto"/>
              <w:left w:val="single" w:sz="4" w:space="0" w:color="auto"/>
              <w:bottom w:val="single" w:sz="4" w:space="0" w:color="auto"/>
              <w:right w:val="single" w:sz="4" w:space="0" w:color="auto"/>
            </w:tcBorders>
          </w:tcPr>
          <w:p w14:paraId="23797388" w14:textId="77777777" w:rsidR="00971A6A" w:rsidRPr="00CC0CCA" w:rsidRDefault="00971A6A" w:rsidP="00971A6A">
            <w:r w:rsidRPr="00CC0CCA">
              <w:t>Create groups</w:t>
            </w:r>
          </w:p>
          <w:p w14:paraId="0551F630" w14:textId="77777777" w:rsidR="00971A6A" w:rsidRPr="00CC0CCA" w:rsidRDefault="00971A6A" w:rsidP="00971A6A">
            <w:pPr>
              <w:pStyle w:val="ListParagraph"/>
              <w:numPr>
                <w:ilvl w:val="0"/>
                <w:numId w:val="31"/>
              </w:numPr>
            </w:pPr>
            <w:r w:rsidRPr="00CC0CCA">
              <w:t>Visual grouping</w:t>
            </w:r>
          </w:p>
          <w:p w14:paraId="345E3162" w14:textId="77777777" w:rsidR="00971A6A" w:rsidRPr="00CC0CCA" w:rsidRDefault="00971A6A" w:rsidP="00971A6A">
            <w:r w:rsidRPr="00CC0CCA">
              <w:t>Create hierarchy</w:t>
            </w:r>
          </w:p>
          <w:p w14:paraId="699FD45C" w14:textId="77777777" w:rsidR="00971A6A" w:rsidRPr="00CC0CCA" w:rsidRDefault="00971A6A" w:rsidP="00971A6A">
            <w:pPr>
              <w:pStyle w:val="ListParagraph"/>
              <w:numPr>
                <w:ilvl w:val="0"/>
                <w:numId w:val="31"/>
              </w:numPr>
            </w:pPr>
            <w:r w:rsidRPr="00CC0CCA">
              <w:t>Geographic data</w:t>
            </w:r>
          </w:p>
          <w:p w14:paraId="2283DDCA" w14:textId="77777777" w:rsidR="00971A6A" w:rsidRPr="00CC0CCA" w:rsidRDefault="00971A6A" w:rsidP="00971A6A">
            <w:r w:rsidRPr="00CC0CCA">
              <w:t>Custom dates</w:t>
            </w:r>
          </w:p>
          <w:p w14:paraId="37E06048" w14:textId="77777777" w:rsidR="00971A6A" w:rsidRPr="00CC0CCA" w:rsidRDefault="00971A6A" w:rsidP="00971A6A">
            <w:r w:rsidRPr="00CC0CCA">
              <w:t>Dual axis chart</w:t>
            </w:r>
          </w:p>
          <w:p w14:paraId="35DA7217" w14:textId="77777777" w:rsidR="00971A6A" w:rsidRPr="00CC0CCA" w:rsidRDefault="00971A6A" w:rsidP="00971A6A">
            <w:r w:rsidRPr="00CC0CCA">
              <w:t>Combined axis chart</w:t>
            </w:r>
          </w:p>
          <w:p w14:paraId="18579E38" w14:textId="77777777" w:rsidR="00971A6A" w:rsidRPr="00CC0CCA" w:rsidRDefault="00971A6A" w:rsidP="00971A6A">
            <w:pPr>
              <w:pStyle w:val="ListParagraph"/>
              <w:numPr>
                <w:ilvl w:val="0"/>
                <w:numId w:val="31"/>
              </w:numPr>
            </w:pPr>
            <w:r w:rsidRPr="00CC0CCA">
              <w:lastRenderedPageBreak/>
              <w:t>Compare with dual axis chart*</w:t>
            </w:r>
          </w:p>
          <w:p w14:paraId="565FF216" w14:textId="77777777" w:rsidR="00971A6A" w:rsidRPr="00CC0CCA" w:rsidRDefault="00971A6A" w:rsidP="00971A6A">
            <w:pPr>
              <w:pStyle w:val="ListParagraph"/>
              <w:numPr>
                <w:ilvl w:val="0"/>
                <w:numId w:val="31"/>
              </w:numPr>
            </w:pPr>
            <w:r w:rsidRPr="00CC0CCA">
              <w:t>Stacked marks</w:t>
            </w:r>
          </w:p>
          <w:p w14:paraId="2947D7D9" w14:textId="77777777" w:rsidR="00971A6A" w:rsidRPr="00CC0CCA" w:rsidRDefault="00971A6A" w:rsidP="00971A6A">
            <w:r w:rsidRPr="00CC0CCA">
              <w:t>Scatter plot</w:t>
            </w:r>
          </w:p>
          <w:p w14:paraId="44305E06" w14:textId="77777777" w:rsidR="00971A6A" w:rsidRPr="00CC0CCA" w:rsidRDefault="00971A6A" w:rsidP="00971A6A">
            <w:pPr>
              <w:pStyle w:val="ListParagraph"/>
              <w:numPr>
                <w:ilvl w:val="0"/>
                <w:numId w:val="31"/>
              </w:numPr>
            </w:pPr>
            <w:r w:rsidRPr="00CC0CCA">
              <w:t>Aggregate measures</w:t>
            </w:r>
          </w:p>
          <w:p w14:paraId="0E93DCE1" w14:textId="77777777" w:rsidR="00971A6A" w:rsidRPr="00CC0CCA" w:rsidRDefault="00971A6A" w:rsidP="00971A6A">
            <w:r w:rsidRPr="00CC0CCA">
              <w:t>Symbol map</w:t>
            </w:r>
          </w:p>
          <w:p w14:paraId="67DECCF8" w14:textId="1B1878C4" w:rsidR="00971A6A" w:rsidRPr="00CC0CCA" w:rsidRDefault="00971A6A" w:rsidP="00971A6A">
            <w:pPr>
              <w:pStyle w:val="ListParagraph"/>
              <w:numPr>
                <w:ilvl w:val="0"/>
                <w:numId w:val="31"/>
              </w:numPr>
            </w:pPr>
            <w:r w:rsidRPr="00CC0CCA">
              <w:t>Use Location hierarchy*</w:t>
            </w:r>
          </w:p>
        </w:tc>
        <w:tc>
          <w:tcPr>
            <w:tcW w:w="1472" w:type="pct"/>
            <w:tcBorders>
              <w:top w:val="single" w:sz="4" w:space="0" w:color="auto"/>
              <w:left w:val="single" w:sz="4" w:space="0" w:color="auto"/>
              <w:bottom w:val="single" w:sz="4" w:space="0" w:color="auto"/>
              <w:right w:val="single" w:sz="4" w:space="0" w:color="auto"/>
            </w:tcBorders>
            <w:vAlign w:val="center"/>
          </w:tcPr>
          <w:p w14:paraId="696A227A" w14:textId="3DCAF8EB" w:rsidR="00971A6A" w:rsidRPr="00CC0CCA" w:rsidRDefault="00971A6A" w:rsidP="00971A6A">
            <w:pPr>
              <w:rPr>
                <w:rFonts w:eastAsia="Arial Unicode MS"/>
              </w:rPr>
            </w:pPr>
          </w:p>
        </w:tc>
      </w:tr>
      <w:tr w:rsidR="00CC0CCA" w:rsidRPr="00CC0CCA" w14:paraId="769BFC9C" w14:textId="77777777" w:rsidTr="003637B8">
        <w:trPr>
          <w:trHeight w:val="720"/>
        </w:trPr>
        <w:tc>
          <w:tcPr>
            <w:tcW w:w="577" w:type="pct"/>
            <w:tcBorders>
              <w:top w:val="single" w:sz="4" w:space="0" w:color="auto"/>
              <w:left w:val="single" w:sz="4" w:space="0" w:color="auto"/>
              <w:bottom w:val="single" w:sz="4" w:space="0" w:color="auto"/>
              <w:right w:val="single" w:sz="4" w:space="0" w:color="auto"/>
            </w:tcBorders>
            <w:vAlign w:val="center"/>
          </w:tcPr>
          <w:p w14:paraId="176622D0" w14:textId="2DB4973B" w:rsidR="00971A6A" w:rsidRPr="00CC0CCA" w:rsidRDefault="00971A6A" w:rsidP="00971A6A">
            <w:pPr>
              <w:jc w:val="center"/>
              <w:rPr>
                <w:rFonts w:eastAsia="Arial Unicode MS"/>
                <w:b/>
                <w:bCs/>
              </w:rPr>
            </w:pPr>
            <w:r w:rsidRPr="00CC0CCA">
              <w:rPr>
                <w:rFonts w:eastAsia="Arial Unicode MS"/>
              </w:rPr>
              <w:t>6</w:t>
            </w:r>
          </w:p>
        </w:tc>
        <w:tc>
          <w:tcPr>
            <w:tcW w:w="2951" w:type="pct"/>
            <w:tcBorders>
              <w:top w:val="single" w:sz="4" w:space="0" w:color="auto"/>
              <w:left w:val="single" w:sz="4" w:space="0" w:color="auto"/>
              <w:bottom w:val="single" w:sz="4" w:space="0" w:color="auto"/>
              <w:right w:val="single" w:sz="4" w:space="0" w:color="auto"/>
            </w:tcBorders>
            <w:vAlign w:val="center"/>
          </w:tcPr>
          <w:p w14:paraId="00CB79A6" w14:textId="77777777" w:rsidR="00971A6A" w:rsidRPr="00CC0CCA" w:rsidRDefault="00971A6A" w:rsidP="00971A6A">
            <w:r w:rsidRPr="00CC0CCA">
              <w:t>Crosstab</w:t>
            </w:r>
          </w:p>
          <w:p w14:paraId="19068C14" w14:textId="77777777" w:rsidR="00971A6A" w:rsidRPr="00CC0CCA" w:rsidRDefault="00971A6A" w:rsidP="00971A6A">
            <w:pPr>
              <w:pStyle w:val="ListParagraph"/>
              <w:numPr>
                <w:ilvl w:val="0"/>
                <w:numId w:val="31"/>
              </w:numPr>
            </w:pPr>
            <w:r w:rsidRPr="00CC0CCA">
              <w:t>Subtotals and grand totals</w:t>
            </w:r>
          </w:p>
          <w:p w14:paraId="2B38ACA4" w14:textId="77777777" w:rsidR="00971A6A" w:rsidRPr="00CC0CCA" w:rsidRDefault="00971A6A" w:rsidP="00971A6A">
            <w:pPr>
              <w:pStyle w:val="ListParagraph"/>
              <w:numPr>
                <w:ilvl w:val="0"/>
                <w:numId w:val="31"/>
              </w:numPr>
            </w:pPr>
            <w:r w:rsidRPr="00CC0CCA">
              <w:t>Weighted average</w:t>
            </w:r>
          </w:p>
          <w:p w14:paraId="3843D899" w14:textId="77777777" w:rsidR="00971A6A" w:rsidRPr="00CC0CCA" w:rsidRDefault="00971A6A" w:rsidP="00971A6A">
            <w:pPr>
              <w:pStyle w:val="ListParagraph"/>
              <w:numPr>
                <w:ilvl w:val="0"/>
                <w:numId w:val="31"/>
              </w:numPr>
            </w:pPr>
            <w:r w:rsidRPr="00CC0CCA">
              <w:t>Local average (different from weighted ones) *</w:t>
            </w:r>
          </w:p>
          <w:p w14:paraId="1DD92C94" w14:textId="77777777" w:rsidR="00971A6A" w:rsidRPr="00CC0CCA" w:rsidRDefault="00971A6A" w:rsidP="00971A6A">
            <w:pPr>
              <w:pStyle w:val="ListParagraph"/>
              <w:numPr>
                <w:ilvl w:val="0"/>
                <w:numId w:val="31"/>
              </w:numPr>
            </w:pPr>
            <w:r w:rsidRPr="00CC0CCA">
              <w:t>Highlight table</w:t>
            </w:r>
          </w:p>
          <w:p w14:paraId="1315FE31" w14:textId="77777777" w:rsidR="00971A6A" w:rsidRPr="00CC0CCA" w:rsidRDefault="00971A6A" w:rsidP="00971A6A">
            <w:pPr>
              <w:pStyle w:val="ListParagraph"/>
              <w:numPr>
                <w:ilvl w:val="0"/>
                <w:numId w:val="31"/>
              </w:numPr>
            </w:pPr>
            <w:r w:rsidRPr="00CC0CCA">
              <w:t>Heatmap</w:t>
            </w:r>
          </w:p>
          <w:p w14:paraId="60A39CB0" w14:textId="77777777" w:rsidR="00971A6A" w:rsidRPr="00CC0CCA" w:rsidRDefault="00971A6A" w:rsidP="00971A6A">
            <w:r w:rsidRPr="00CC0CCA">
              <w:t>Calculated fields</w:t>
            </w:r>
          </w:p>
          <w:p w14:paraId="7FBEFCDA" w14:textId="77777777" w:rsidR="00971A6A" w:rsidRPr="00CC0CCA" w:rsidRDefault="00971A6A" w:rsidP="00971A6A">
            <w:pPr>
              <w:pStyle w:val="ListParagraph"/>
              <w:numPr>
                <w:ilvl w:val="0"/>
                <w:numId w:val="31"/>
              </w:numPr>
            </w:pPr>
            <w:r w:rsidRPr="00CC0CCA">
              <w:t>Numbers</w:t>
            </w:r>
          </w:p>
          <w:p w14:paraId="5CF72D22" w14:textId="77777777" w:rsidR="00971A6A" w:rsidRPr="00CC0CCA" w:rsidRDefault="00971A6A" w:rsidP="00971A6A">
            <w:pPr>
              <w:pStyle w:val="ListParagraph"/>
              <w:numPr>
                <w:ilvl w:val="0"/>
                <w:numId w:val="31"/>
              </w:numPr>
            </w:pPr>
            <w:r w:rsidRPr="00CC0CCA">
              <w:t>String</w:t>
            </w:r>
          </w:p>
          <w:p w14:paraId="30BCF8B9" w14:textId="77777777" w:rsidR="00971A6A" w:rsidRPr="00CC0CCA" w:rsidRDefault="00971A6A" w:rsidP="00971A6A">
            <w:pPr>
              <w:pStyle w:val="ListParagraph"/>
              <w:numPr>
                <w:ilvl w:val="0"/>
                <w:numId w:val="31"/>
              </w:numPr>
            </w:pPr>
            <w:r w:rsidRPr="00CC0CCA">
              <w:t>Date</w:t>
            </w:r>
          </w:p>
          <w:p w14:paraId="17DFA3C2" w14:textId="77777777" w:rsidR="00971A6A" w:rsidRPr="00CC0CCA" w:rsidRDefault="00971A6A" w:rsidP="00971A6A">
            <w:pPr>
              <w:pStyle w:val="ListParagraph"/>
              <w:numPr>
                <w:ilvl w:val="0"/>
                <w:numId w:val="31"/>
              </w:numPr>
            </w:pPr>
            <w:r w:rsidRPr="00CC0CCA">
              <w:t>Build calculations with aggregations*</w:t>
            </w:r>
          </w:p>
          <w:p w14:paraId="799A196C" w14:textId="77777777" w:rsidR="00971A6A" w:rsidRPr="00CC0CCA" w:rsidRDefault="00971A6A" w:rsidP="00971A6A">
            <w:r w:rsidRPr="00CC0CCA">
              <w:t>Quick table calculations</w:t>
            </w:r>
          </w:p>
          <w:p w14:paraId="76148465" w14:textId="0E5C34D4" w:rsidR="00971A6A" w:rsidRPr="00CC0CCA" w:rsidRDefault="00971A6A" w:rsidP="00D366D8">
            <w:pPr>
              <w:pStyle w:val="ListParagraph"/>
              <w:numPr>
                <w:ilvl w:val="0"/>
                <w:numId w:val="31"/>
              </w:numPr>
            </w:pPr>
            <w:r w:rsidRPr="00CC0CCA">
              <w:t>Running total and percent of total</w:t>
            </w:r>
          </w:p>
        </w:tc>
        <w:tc>
          <w:tcPr>
            <w:tcW w:w="1472" w:type="pct"/>
            <w:tcBorders>
              <w:top w:val="single" w:sz="4" w:space="0" w:color="auto"/>
              <w:left w:val="single" w:sz="4" w:space="0" w:color="auto"/>
              <w:bottom w:val="single" w:sz="4" w:space="0" w:color="auto"/>
              <w:right w:val="single" w:sz="4" w:space="0" w:color="auto"/>
            </w:tcBorders>
            <w:vAlign w:val="center"/>
          </w:tcPr>
          <w:p w14:paraId="0C2806DD" w14:textId="008930B2" w:rsidR="00971A6A" w:rsidRPr="00CC0CCA" w:rsidRDefault="00971A6A" w:rsidP="00971A6A"/>
        </w:tc>
      </w:tr>
      <w:tr w:rsidR="00CC0CCA" w:rsidRPr="00CC0CCA" w14:paraId="345DF68A" w14:textId="77777777" w:rsidTr="003637B8">
        <w:trPr>
          <w:trHeight w:val="720"/>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936F2F1" w14:textId="7CD082C9" w:rsidR="00971A6A" w:rsidRPr="00CC0CCA" w:rsidRDefault="00971A6A" w:rsidP="00971A6A">
            <w:pPr>
              <w:jc w:val="center"/>
              <w:rPr>
                <w:rFonts w:eastAsia="Arial Unicode MS"/>
                <w:b/>
                <w:bCs/>
              </w:rPr>
            </w:pPr>
            <w:r w:rsidRPr="00CC0CCA">
              <w:rPr>
                <w:rFonts w:eastAsia="Arial Unicode MS"/>
              </w:rPr>
              <w:t>7</w:t>
            </w:r>
          </w:p>
        </w:tc>
        <w:tc>
          <w:tcPr>
            <w:tcW w:w="2951" w:type="pct"/>
            <w:tcBorders>
              <w:top w:val="single" w:sz="4" w:space="0" w:color="auto"/>
              <w:left w:val="single" w:sz="4" w:space="0" w:color="auto"/>
              <w:bottom w:val="single" w:sz="4" w:space="0" w:color="auto"/>
              <w:right w:val="single" w:sz="4" w:space="0" w:color="auto"/>
            </w:tcBorders>
            <w:shd w:val="clear" w:color="auto" w:fill="auto"/>
            <w:vAlign w:val="center"/>
          </w:tcPr>
          <w:p w14:paraId="639AA31C" w14:textId="77777777" w:rsidR="00D366D8" w:rsidRPr="00CC0CCA" w:rsidRDefault="00D366D8" w:rsidP="00D366D8">
            <w:r w:rsidRPr="00CC0CCA">
              <w:t>Quick table calculations</w:t>
            </w:r>
          </w:p>
          <w:p w14:paraId="3E7062B5" w14:textId="77777777" w:rsidR="00D366D8" w:rsidRPr="00CC0CCA" w:rsidRDefault="00D366D8" w:rsidP="00D366D8">
            <w:pPr>
              <w:pStyle w:val="ListParagraph"/>
              <w:numPr>
                <w:ilvl w:val="0"/>
                <w:numId w:val="31"/>
              </w:numPr>
            </w:pPr>
            <w:r w:rsidRPr="00CC0CCA">
              <w:t>Rank calculations</w:t>
            </w:r>
          </w:p>
          <w:p w14:paraId="7887850E" w14:textId="77777777" w:rsidR="00D366D8" w:rsidRPr="00CC0CCA" w:rsidRDefault="00D366D8" w:rsidP="00D366D8">
            <w:r w:rsidRPr="00CC0CCA">
              <w:t>Tree map, word cloud, bubble chart</w:t>
            </w:r>
          </w:p>
          <w:p w14:paraId="5FAB508E" w14:textId="77777777" w:rsidR="00971A6A" w:rsidRPr="00CC0CCA" w:rsidRDefault="00D366D8" w:rsidP="00D366D8">
            <w:r w:rsidRPr="00CC0CCA">
              <w:t>Reference lines</w:t>
            </w:r>
          </w:p>
          <w:p w14:paraId="4A3E540B" w14:textId="77777777" w:rsidR="00D366D8" w:rsidRPr="00CC0CCA" w:rsidRDefault="00D366D8" w:rsidP="00D366D8">
            <w:r w:rsidRPr="00CC0CCA">
              <w:t>Build a dashboard</w:t>
            </w:r>
          </w:p>
          <w:p w14:paraId="6E3D69E4" w14:textId="478AFBCD" w:rsidR="00D366D8" w:rsidRPr="00CC0CCA" w:rsidRDefault="00D366D8" w:rsidP="00D366D8">
            <w:r w:rsidRPr="00CC0CCA">
              <w:t>Advanced Tableau</w:t>
            </w:r>
          </w:p>
        </w:tc>
        <w:tc>
          <w:tcPr>
            <w:tcW w:w="1472" w:type="pct"/>
            <w:tcBorders>
              <w:top w:val="single" w:sz="4" w:space="0" w:color="auto"/>
              <w:left w:val="single" w:sz="4" w:space="0" w:color="auto"/>
              <w:right w:val="single" w:sz="4" w:space="0" w:color="auto"/>
            </w:tcBorders>
            <w:vAlign w:val="center"/>
          </w:tcPr>
          <w:p w14:paraId="45143C66" w14:textId="5242E3B8" w:rsidR="00971A6A" w:rsidRPr="00CC0CCA" w:rsidRDefault="00971A6A" w:rsidP="00971A6A"/>
        </w:tc>
      </w:tr>
      <w:tr w:rsidR="00CC0CCA" w:rsidRPr="00CC0CCA" w14:paraId="1AE3D026" w14:textId="77777777" w:rsidTr="003637B8">
        <w:trPr>
          <w:trHeight w:val="720"/>
        </w:trPr>
        <w:tc>
          <w:tcPr>
            <w:tcW w:w="577" w:type="pct"/>
            <w:tcBorders>
              <w:top w:val="single" w:sz="4" w:space="0" w:color="auto"/>
              <w:left w:val="single" w:sz="4" w:space="0" w:color="auto"/>
              <w:bottom w:val="single" w:sz="4" w:space="0" w:color="auto"/>
              <w:right w:val="single" w:sz="4" w:space="0" w:color="auto"/>
            </w:tcBorders>
            <w:vAlign w:val="center"/>
          </w:tcPr>
          <w:p w14:paraId="13C7CBAD" w14:textId="0B151C70" w:rsidR="00971A6A" w:rsidRPr="00CC0CCA" w:rsidRDefault="00971A6A" w:rsidP="00971A6A">
            <w:pPr>
              <w:jc w:val="center"/>
              <w:rPr>
                <w:rFonts w:eastAsia="Arial Unicode MS"/>
                <w:b/>
                <w:bCs/>
              </w:rPr>
            </w:pPr>
            <w:r w:rsidRPr="00CC0CCA">
              <w:rPr>
                <w:rFonts w:eastAsia="Arial Unicode MS"/>
              </w:rPr>
              <w:t>8</w:t>
            </w:r>
          </w:p>
        </w:tc>
        <w:tc>
          <w:tcPr>
            <w:tcW w:w="2951" w:type="pct"/>
            <w:tcBorders>
              <w:top w:val="single" w:sz="4" w:space="0" w:color="auto"/>
              <w:left w:val="single" w:sz="4" w:space="0" w:color="auto"/>
              <w:bottom w:val="single" w:sz="4" w:space="0" w:color="auto"/>
              <w:right w:val="single" w:sz="4" w:space="0" w:color="auto"/>
            </w:tcBorders>
            <w:vAlign w:val="center"/>
          </w:tcPr>
          <w:p w14:paraId="43D305A0" w14:textId="77777777" w:rsidR="00D366D8" w:rsidRPr="00CC0CCA" w:rsidRDefault="00D366D8" w:rsidP="00D366D8">
            <w:r w:rsidRPr="00CC0CCA">
              <w:t>Dashboard</w:t>
            </w:r>
          </w:p>
          <w:p w14:paraId="118BA425" w14:textId="77777777" w:rsidR="00D366D8" w:rsidRPr="00CC0CCA" w:rsidRDefault="00D366D8" w:rsidP="00D366D8">
            <w:pPr>
              <w:pStyle w:val="ListParagraph"/>
              <w:numPr>
                <w:ilvl w:val="0"/>
                <w:numId w:val="31"/>
              </w:numPr>
            </w:pPr>
            <w:r w:rsidRPr="00CC0CCA">
              <w:t>Add highlight actions</w:t>
            </w:r>
          </w:p>
          <w:p w14:paraId="3524CAD3" w14:textId="77777777" w:rsidR="00D366D8" w:rsidRPr="00CC0CCA" w:rsidRDefault="00D366D8" w:rsidP="00D366D8">
            <w:pPr>
              <w:pStyle w:val="ListParagraph"/>
              <w:numPr>
                <w:ilvl w:val="0"/>
                <w:numId w:val="31"/>
              </w:numPr>
            </w:pPr>
            <w:r w:rsidRPr="00CC0CCA">
              <w:t>Add filter actions</w:t>
            </w:r>
          </w:p>
          <w:p w14:paraId="362BA7D9" w14:textId="5F85E102" w:rsidR="00D366D8" w:rsidRPr="00CC0CCA" w:rsidRDefault="00D366D8" w:rsidP="00D366D8">
            <w:r w:rsidRPr="00CC0CCA">
              <w:t>Add URL actions</w:t>
            </w:r>
          </w:p>
          <w:p w14:paraId="43AE9C47" w14:textId="5017A542" w:rsidR="00D366D8" w:rsidRPr="00CC0CCA" w:rsidRDefault="00D366D8" w:rsidP="00D366D8">
            <w:r w:rsidRPr="00CC0CCA">
              <w:t>Join tables across databases</w:t>
            </w:r>
          </w:p>
          <w:p w14:paraId="1CAE1A0D" w14:textId="77777777" w:rsidR="00D366D8" w:rsidRPr="00CC0CCA" w:rsidRDefault="00D366D8" w:rsidP="00D366D8">
            <w:pPr>
              <w:pStyle w:val="ListParagraph"/>
              <w:numPr>
                <w:ilvl w:val="0"/>
                <w:numId w:val="31"/>
              </w:numPr>
            </w:pPr>
            <w:r w:rsidRPr="00CC0CCA">
              <w:t>Join calculations</w:t>
            </w:r>
          </w:p>
          <w:p w14:paraId="32F69917" w14:textId="77777777" w:rsidR="00971A6A" w:rsidRPr="00CC0CCA" w:rsidRDefault="00D366D8" w:rsidP="00D366D8">
            <w:r w:rsidRPr="00CC0CCA">
              <w:t>Extract data</w:t>
            </w:r>
          </w:p>
          <w:p w14:paraId="395BD582" w14:textId="77777777" w:rsidR="00D366D8" w:rsidRPr="00CC0CCA" w:rsidRDefault="00D366D8" w:rsidP="00D366D8">
            <w:r w:rsidRPr="00CC0CCA">
              <w:t>Union data</w:t>
            </w:r>
          </w:p>
          <w:p w14:paraId="17584A72" w14:textId="3760066A" w:rsidR="00D366D8" w:rsidRPr="00CC0CCA" w:rsidRDefault="00D366D8" w:rsidP="00D366D8">
            <w:r w:rsidRPr="00CC0CCA">
              <w:t>Blend data</w:t>
            </w:r>
          </w:p>
        </w:tc>
        <w:tc>
          <w:tcPr>
            <w:tcW w:w="1472" w:type="pct"/>
            <w:tcBorders>
              <w:left w:val="single" w:sz="4" w:space="0" w:color="auto"/>
              <w:bottom w:val="single" w:sz="4" w:space="0" w:color="auto"/>
              <w:right w:val="single" w:sz="4" w:space="0" w:color="auto"/>
            </w:tcBorders>
            <w:vAlign w:val="center"/>
          </w:tcPr>
          <w:p w14:paraId="312CB335" w14:textId="4FFD7B12" w:rsidR="00971A6A" w:rsidRPr="00CC0CCA" w:rsidRDefault="00971A6A" w:rsidP="00971A6A"/>
        </w:tc>
      </w:tr>
      <w:tr w:rsidR="00CC0CCA" w:rsidRPr="00CC0CCA" w14:paraId="0F8A3486" w14:textId="77777777" w:rsidTr="003637B8">
        <w:trPr>
          <w:trHeight w:val="720"/>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A7C49A9" w14:textId="55556DC6" w:rsidR="00971A6A" w:rsidRPr="00CC0CCA" w:rsidRDefault="00971A6A" w:rsidP="00971A6A">
            <w:pPr>
              <w:jc w:val="center"/>
              <w:rPr>
                <w:rFonts w:eastAsia="Arial Unicode MS"/>
                <w:b/>
                <w:bCs/>
              </w:rPr>
            </w:pPr>
            <w:r w:rsidRPr="00CC0CCA">
              <w:rPr>
                <w:rFonts w:eastAsia="Arial Unicode MS"/>
              </w:rPr>
              <w:t>9</w:t>
            </w:r>
          </w:p>
        </w:tc>
        <w:tc>
          <w:tcPr>
            <w:tcW w:w="2951" w:type="pct"/>
            <w:tcBorders>
              <w:top w:val="single" w:sz="4" w:space="0" w:color="auto"/>
              <w:left w:val="single" w:sz="4" w:space="0" w:color="auto"/>
              <w:bottom w:val="single" w:sz="4" w:space="0" w:color="auto"/>
              <w:right w:val="single" w:sz="4" w:space="0" w:color="auto"/>
            </w:tcBorders>
            <w:shd w:val="clear" w:color="auto" w:fill="auto"/>
            <w:vAlign w:val="center"/>
          </w:tcPr>
          <w:p w14:paraId="42CA6A89" w14:textId="77777777" w:rsidR="00D366D8" w:rsidRPr="00CC0CCA" w:rsidRDefault="00D366D8" w:rsidP="00D366D8">
            <w:r w:rsidRPr="00CC0CCA">
              <w:t>Blend data without a common field</w:t>
            </w:r>
          </w:p>
          <w:p w14:paraId="6A65D871" w14:textId="77777777" w:rsidR="00D366D8" w:rsidRPr="00CC0CCA" w:rsidRDefault="00D366D8" w:rsidP="00D366D8">
            <w:r w:rsidRPr="00CC0CCA">
              <w:t>Filtering across data sources</w:t>
            </w:r>
          </w:p>
          <w:p w14:paraId="12397F04" w14:textId="602D5C9D" w:rsidR="00D366D8" w:rsidRPr="00CC0CCA" w:rsidRDefault="00D366D8" w:rsidP="00D366D8">
            <w:r w:rsidRPr="00CC0CCA">
              <w:t>Create sets</w:t>
            </w:r>
          </w:p>
          <w:p w14:paraId="73D41018" w14:textId="79E2F0B6" w:rsidR="00D366D8" w:rsidRPr="00CC0CCA" w:rsidRDefault="00D366D8" w:rsidP="00D366D8">
            <w:r w:rsidRPr="00CC0CCA">
              <w:t>Context filters</w:t>
            </w:r>
          </w:p>
          <w:p w14:paraId="297A4CE6" w14:textId="77777777" w:rsidR="00D366D8" w:rsidRPr="00CC0CCA" w:rsidRDefault="00D366D8" w:rsidP="00D366D8">
            <w:r w:rsidRPr="00CC0CCA">
              <w:t>Aggregate dimension</w:t>
            </w:r>
          </w:p>
          <w:p w14:paraId="5B381A99" w14:textId="77777777" w:rsidR="00971A6A" w:rsidRPr="00CC0CCA" w:rsidRDefault="00D366D8" w:rsidP="00D366D8">
            <w:pPr>
              <w:pStyle w:val="ListParagraph"/>
              <w:numPr>
                <w:ilvl w:val="0"/>
                <w:numId w:val="31"/>
              </w:numPr>
            </w:pPr>
            <w:r w:rsidRPr="00CC0CCA">
              <w:t>In the calculation editor</w:t>
            </w:r>
          </w:p>
          <w:p w14:paraId="12614E41" w14:textId="77777777" w:rsidR="00D366D8" w:rsidRPr="00CC0CCA" w:rsidRDefault="00D366D8" w:rsidP="00D366D8">
            <w:r w:rsidRPr="00CC0CCA">
              <w:t>Table calculation</w:t>
            </w:r>
          </w:p>
          <w:p w14:paraId="3A03D1F4" w14:textId="77777777" w:rsidR="00D366D8" w:rsidRPr="00CC0CCA" w:rsidRDefault="00D366D8" w:rsidP="00D366D8">
            <w:r w:rsidRPr="00CC0CCA">
              <w:t>Level of detail expression (fixed)</w:t>
            </w:r>
          </w:p>
          <w:p w14:paraId="097ECEC7" w14:textId="112CBE6E" w:rsidR="00D366D8" w:rsidRPr="00CC0CCA" w:rsidRDefault="00D366D8" w:rsidP="00D366D8">
            <w:pPr>
              <w:pStyle w:val="ListParagraph"/>
              <w:numPr>
                <w:ilvl w:val="0"/>
                <w:numId w:val="31"/>
              </w:numPr>
            </w:pPr>
            <w:r w:rsidRPr="00CC0CCA">
              <w:t>With different view structures</w:t>
            </w:r>
          </w:p>
        </w:tc>
        <w:tc>
          <w:tcPr>
            <w:tcW w:w="1472" w:type="pct"/>
            <w:tcBorders>
              <w:top w:val="single" w:sz="4" w:space="0" w:color="auto"/>
              <w:left w:val="single" w:sz="4" w:space="0" w:color="auto"/>
              <w:bottom w:val="single" w:sz="4" w:space="0" w:color="auto"/>
              <w:right w:val="single" w:sz="4" w:space="0" w:color="auto"/>
            </w:tcBorders>
            <w:vAlign w:val="center"/>
          </w:tcPr>
          <w:p w14:paraId="60CF6608" w14:textId="7432D75B" w:rsidR="00971A6A" w:rsidRPr="00CC0CCA" w:rsidRDefault="00971A6A" w:rsidP="00971A6A"/>
        </w:tc>
      </w:tr>
      <w:tr w:rsidR="00CC0CCA" w:rsidRPr="00CC0CCA" w14:paraId="2216E3B9" w14:textId="77777777" w:rsidTr="003637B8">
        <w:trPr>
          <w:trHeight w:val="720"/>
        </w:trPr>
        <w:tc>
          <w:tcPr>
            <w:tcW w:w="577" w:type="pct"/>
            <w:tcBorders>
              <w:top w:val="single" w:sz="4" w:space="0" w:color="auto"/>
              <w:left w:val="single" w:sz="4" w:space="0" w:color="auto"/>
              <w:bottom w:val="single" w:sz="4" w:space="0" w:color="auto"/>
              <w:right w:val="single" w:sz="4" w:space="0" w:color="auto"/>
            </w:tcBorders>
            <w:vAlign w:val="center"/>
          </w:tcPr>
          <w:p w14:paraId="440DB692" w14:textId="345FED8D" w:rsidR="00971A6A" w:rsidRPr="00CC0CCA" w:rsidRDefault="00971A6A" w:rsidP="00971A6A">
            <w:pPr>
              <w:jc w:val="center"/>
              <w:rPr>
                <w:rFonts w:eastAsia="Arial Unicode MS"/>
                <w:b/>
                <w:bCs/>
              </w:rPr>
            </w:pPr>
            <w:r w:rsidRPr="00CC0CCA">
              <w:rPr>
                <w:rFonts w:eastAsia="Arial Unicode MS"/>
              </w:rPr>
              <w:t>10</w:t>
            </w:r>
          </w:p>
        </w:tc>
        <w:tc>
          <w:tcPr>
            <w:tcW w:w="2951" w:type="pct"/>
            <w:tcBorders>
              <w:top w:val="single" w:sz="4" w:space="0" w:color="auto"/>
              <w:left w:val="single" w:sz="4" w:space="0" w:color="auto"/>
              <w:bottom w:val="single" w:sz="4" w:space="0" w:color="auto"/>
              <w:right w:val="single" w:sz="4" w:space="0" w:color="auto"/>
            </w:tcBorders>
            <w:vAlign w:val="center"/>
          </w:tcPr>
          <w:p w14:paraId="129CBE65" w14:textId="2240D979" w:rsidR="00D366D8" w:rsidRPr="00CC0CCA" w:rsidRDefault="00D366D8" w:rsidP="00D366D8">
            <w:r w:rsidRPr="00CC0CCA">
              <w:t>Order of Filtering (table vs. LOD calculation)</w:t>
            </w:r>
          </w:p>
          <w:p w14:paraId="444E2130" w14:textId="7C924638" w:rsidR="00D366D8" w:rsidRPr="00CC0CCA" w:rsidRDefault="00D366D8" w:rsidP="00D366D8">
            <w:r w:rsidRPr="00CC0CCA">
              <w:t>Parameters</w:t>
            </w:r>
          </w:p>
          <w:p w14:paraId="045BF9BF" w14:textId="77777777" w:rsidR="00D366D8" w:rsidRPr="00CC0CCA" w:rsidRDefault="00D366D8" w:rsidP="00D366D8">
            <w:pPr>
              <w:pStyle w:val="ListParagraph"/>
              <w:numPr>
                <w:ilvl w:val="0"/>
                <w:numId w:val="31"/>
              </w:numPr>
            </w:pPr>
            <w:r w:rsidRPr="00CC0CCA">
              <w:t>Use a parameter in a calculation</w:t>
            </w:r>
          </w:p>
          <w:p w14:paraId="5788B68E" w14:textId="77777777" w:rsidR="00D366D8" w:rsidRPr="00CC0CCA" w:rsidRDefault="00D366D8" w:rsidP="00D366D8">
            <w:pPr>
              <w:pStyle w:val="ListParagraph"/>
              <w:numPr>
                <w:ilvl w:val="0"/>
                <w:numId w:val="31"/>
              </w:numPr>
            </w:pPr>
            <w:r w:rsidRPr="00CC0CCA">
              <w:t>Use a parameter within a filter</w:t>
            </w:r>
          </w:p>
          <w:p w14:paraId="76BDBF14" w14:textId="72EF53B2" w:rsidR="00D366D8" w:rsidRPr="00CC0CCA" w:rsidRDefault="00D366D8" w:rsidP="00D366D8">
            <w:pPr>
              <w:pStyle w:val="ListParagraph"/>
              <w:numPr>
                <w:ilvl w:val="0"/>
                <w:numId w:val="31"/>
              </w:numPr>
            </w:pPr>
            <w:r w:rsidRPr="00CC0CCA">
              <w:t>Use parameters to swap measures</w:t>
            </w:r>
          </w:p>
        </w:tc>
        <w:tc>
          <w:tcPr>
            <w:tcW w:w="1472" w:type="pct"/>
            <w:tcBorders>
              <w:top w:val="single" w:sz="4" w:space="0" w:color="auto"/>
              <w:left w:val="single" w:sz="4" w:space="0" w:color="auto"/>
              <w:right w:val="single" w:sz="4" w:space="0" w:color="auto"/>
            </w:tcBorders>
            <w:vAlign w:val="center"/>
          </w:tcPr>
          <w:p w14:paraId="68586490" w14:textId="1687977C" w:rsidR="00971A6A" w:rsidRPr="00CC0CCA" w:rsidRDefault="00971A6A" w:rsidP="00971A6A"/>
        </w:tc>
      </w:tr>
      <w:tr w:rsidR="00CC0CCA" w:rsidRPr="00CC0CCA" w14:paraId="33797B95" w14:textId="77777777" w:rsidTr="003637B8">
        <w:trPr>
          <w:trHeight w:val="720"/>
        </w:trPr>
        <w:tc>
          <w:tcPr>
            <w:tcW w:w="577" w:type="pct"/>
            <w:tcBorders>
              <w:top w:val="single" w:sz="4" w:space="0" w:color="auto"/>
              <w:left w:val="single" w:sz="4" w:space="0" w:color="auto"/>
              <w:bottom w:val="single" w:sz="4" w:space="0" w:color="auto"/>
              <w:right w:val="single" w:sz="4" w:space="0" w:color="auto"/>
            </w:tcBorders>
            <w:vAlign w:val="center"/>
          </w:tcPr>
          <w:p w14:paraId="632AE9E6" w14:textId="11AC4255" w:rsidR="00971A6A" w:rsidRPr="00CC0CCA" w:rsidRDefault="00971A6A" w:rsidP="00971A6A">
            <w:pPr>
              <w:jc w:val="center"/>
              <w:rPr>
                <w:rFonts w:eastAsia="Arial Unicode MS"/>
                <w:b/>
                <w:bCs/>
              </w:rPr>
            </w:pPr>
            <w:r w:rsidRPr="00CC0CCA">
              <w:rPr>
                <w:rFonts w:eastAsia="Arial Unicode MS"/>
              </w:rPr>
              <w:lastRenderedPageBreak/>
              <w:t>11</w:t>
            </w:r>
          </w:p>
        </w:tc>
        <w:tc>
          <w:tcPr>
            <w:tcW w:w="2951" w:type="pct"/>
            <w:tcBorders>
              <w:top w:val="single" w:sz="4" w:space="0" w:color="auto"/>
              <w:left w:val="single" w:sz="4" w:space="0" w:color="auto"/>
              <w:bottom w:val="single" w:sz="4" w:space="0" w:color="auto"/>
              <w:right w:val="single" w:sz="4" w:space="0" w:color="auto"/>
            </w:tcBorders>
            <w:vAlign w:val="center"/>
          </w:tcPr>
          <w:p w14:paraId="25DD3C5C" w14:textId="77777777" w:rsidR="00D366D8" w:rsidRPr="00CC0CCA" w:rsidRDefault="00D366D8" w:rsidP="00D366D8">
            <w:r w:rsidRPr="00CC0CCA">
              <w:t>Advanced Mapping</w:t>
            </w:r>
          </w:p>
          <w:p w14:paraId="3361696B" w14:textId="77777777" w:rsidR="00D366D8" w:rsidRPr="00CC0CCA" w:rsidRDefault="00D366D8" w:rsidP="00D366D8">
            <w:pPr>
              <w:pStyle w:val="ListParagraph"/>
              <w:numPr>
                <w:ilvl w:val="0"/>
                <w:numId w:val="31"/>
              </w:numPr>
            </w:pPr>
            <w:r w:rsidRPr="00CC0CCA">
              <w:t>Edit location data</w:t>
            </w:r>
          </w:p>
          <w:p w14:paraId="3B15F91A" w14:textId="77777777" w:rsidR="00D366D8" w:rsidRPr="00CC0CCA" w:rsidRDefault="00D366D8" w:rsidP="00D366D8">
            <w:pPr>
              <w:pStyle w:val="ListParagraph"/>
              <w:numPr>
                <w:ilvl w:val="0"/>
                <w:numId w:val="31"/>
              </w:numPr>
            </w:pPr>
            <w:r w:rsidRPr="00CC0CCA">
              <w:t>Customize geocodes for addresses</w:t>
            </w:r>
          </w:p>
          <w:p w14:paraId="3674473A" w14:textId="0FA6C755" w:rsidR="00D366D8" w:rsidRPr="00CC0CCA" w:rsidRDefault="00D366D8" w:rsidP="00D366D8">
            <w:pPr>
              <w:pStyle w:val="ListParagraph"/>
              <w:numPr>
                <w:ilvl w:val="0"/>
                <w:numId w:val="31"/>
              </w:numPr>
            </w:pPr>
            <w:r w:rsidRPr="00CC0CCA">
              <w:t>Add an image and plot data</w:t>
            </w:r>
          </w:p>
          <w:p w14:paraId="574D63C2" w14:textId="626ACE2C" w:rsidR="00D366D8" w:rsidRPr="00CC0CCA" w:rsidRDefault="00D366D8" w:rsidP="00D366D8">
            <w:r w:rsidRPr="00CC0CCA">
              <w:t>Histogram</w:t>
            </w:r>
          </w:p>
          <w:p w14:paraId="4EF8F945" w14:textId="77777777" w:rsidR="00D366D8" w:rsidRPr="00CC0CCA" w:rsidRDefault="00D366D8" w:rsidP="00D366D8">
            <w:r w:rsidRPr="00CC0CCA">
              <w:t>Box and Whisker</w:t>
            </w:r>
          </w:p>
          <w:p w14:paraId="28D108DE" w14:textId="77777777" w:rsidR="00971A6A" w:rsidRPr="00CC0CCA" w:rsidRDefault="00D366D8" w:rsidP="00D366D8">
            <w:r w:rsidRPr="00CC0CCA">
              <w:t>Bar-in-bar</w:t>
            </w:r>
          </w:p>
          <w:p w14:paraId="42F6F44C" w14:textId="77777777" w:rsidR="00D366D8" w:rsidRPr="00CC0CCA" w:rsidRDefault="00D366D8" w:rsidP="00D366D8">
            <w:r w:rsidRPr="00CC0CCA">
              <w:t>Bullet graph</w:t>
            </w:r>
          </w:p>
          <w:p w14:paraId="67FED933" w14:textId="1706F0E3" w:rsidR="00D366D8" w:rsidRPr="00CC0CCA" w:rsidRDefault="00D366D8" w:rsidP="00D366D8">
            <w:r w:rsidRPr="00CC0CCA">
              <w:t>Slope chart</w:t>
            </w:r>
          </w:p>
        </w:tc>
        <w:tc>
          <w:tcPr>
            <w:tcW w:w="1472" w:type="pct"/>
            <w:tcBorders>
              <w:left w:val="single" w:sz="4" w:space="0" w:color="auto"/>
              <w:right w:val="single" w:sz="4" w:space="0" w:color="auto"/>
            </w:tcBorders>
            <w:vAlign w:val="center"/>
          </w:tcPr>
          <w:p w14:paraId="36DF66DA" w14:textId="1032656E" w:rsidR="00971A6A" w:rsidRPr="00CC0CCA" w:rsidRDefault="00971A6A" w:rsidP="00971A6A"/>
        </w:tc>
      </w:tr>
      <w:tr w:rsidR="00CC0CCA" w:rsidRPr="00CC0CCA" w14:paraId="00F9E2A0" w14:textId="77777777" w:rsidTr="003637B8">
        <w:trPr>
          <w:trHeight w:val="720"/>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686DA6B" w14:textId="6C4EC9BA" w:rsidR="00971A6A" w:rsidRPr="00CC0CCA" w:rsidRDefault="00971A6A" w:rsidP="00971A6A">
            <w:pPr>
              <w:jc w:val="center"/>
              <w:rPr>
                <w:rFonts w:eastAsia="Arial Unicode MS"/>
                <w:b/>
                <w:bCs/>
                <w:sz w:val="23"/>
                <w:szCs w:val="23"/>
              </w:rPr>
            </w:pPr>
            <w:r w:rsidRPr="00CC0CCA">
              <w:rPr>
                <w:rFonts w:eastAsia="Arial Unicode MS"/>
                <w:sz w:val="23"/>
                <w:szCs w:val="23"/>
              </w:rPr>
              <w:t>12</w:t>
            </w:r>
          </w:p>
        </w:tc>
        <w:tc>
          <w:tcPr>
            <w:tcW w:w="2951" w:type="pct"/>
            <w:tcBorders>
              <w:top w:val="single" w:sz="4" w:space="0" w:color="auto"/>
              <w:left w:val="single" w:sz="4" w:space="0" w:color="auto"/>
              <w:bottom w:val="single" w:sz="4" w:space="0" w:color="auto"/>
              <w:right w:val="single" w:sz="4" w:space="0" w:color="auto"/>
            </w:tcBorders>
            <w:shd w:val="clear" w:color="auto" w:fill="auto"/>
            <w:vAlign w:val="center"/>
          </w:tcPr>
          <w:p w14:paraId="6FE6DE5D" w14:textId="77777777" w:rsidR="00D366D8" w:rsidRPr="00CC0CCA" w:rsidRDefault="00D366D8" w:rsidP="00D366D8">
            <w:r w:rsidRPr="00CC0CCA">
              <w:t>Trendline</w:t>
            </w:r>
          </w:p>
          <w:p w14:paraId="06ED874E" w14:textId="77777777" w:rsidR="00D366D8" w:rsidRPr="00CC0CCA" w:rsidRDefault="00D366D8" w:rsidP="00D366D8">
            <w:r w:rsidRPr="00CC0CCA">
              <w:t xml:space="preserve">Forecast </w:t>
            </w:r>
          </w:p>
          <w:p w14:paraId="6689134F" w14:textId="616C7601" w:rsidR="00971A6A" w:rsidRPr="00CC0CCA" w:rsidRDefault="00D366D8" w:rsidP="00D366D8">
            <w:r w:rsidRPr="00CC0CCA">
              <w:t>Story</w:t>
            </w:r>
          </w:p>
        </w:tc>
        <w:tc>
          <w:tcPr>
            <w:tcW w:w="1472" w:type="pct"/>
            <w:tcBorders>
              <w:left w:val="single" w:sz="4" w:space="0" w:color="auto"/>
              <w:right w:val="single" w:sz="4" w:space="0" w:color="auto"/>
            </w:tcBorders>
            <w:vAlign w:val="center"/>
          </w:tcPr>
          <w:p w14:paraId="33B6A58D" w14:textId="1180729A" w:rsidR="00971A6A" w:rsidRPr="00CC0CCA" w:rsidRDefault="00971A6A" w:rsidP="00971A6A"/>
        </w:tc>
      </w:tr>
      <w:tr w:rsidR="00CC0CCA" w:rsidRPr="00CC0CCA" w14:paraId="78BB777C" w14:textId="77777777" w:rsidTr="00E709E4">
        <w:trPr>
          <w:trHeight w:val="720"/>
        </w:trPr>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87AE63F" w14:textId="7462D3C9" w:rsidR="00D366D8" w:rsidRPr="00CC0CCA" w:rsidRDefault="00D366D8" w:rsidP="00D366D8">
            <w:pPr>
              <w:jc w:val="center"/>
              <w:rPr>
                <w:rFonts w:eastAsia="Arial Unicode MS"/>
                <w:sz w:val="23"/>
                <w:szCs w:val="23"/>
              </w:rPr>
            </w:pPr>
            <w:r w:rsidRPr="00CC0CCA">
              <w:rPr>
                <w:rFonts w:eastAsia="Arial Unicode MS"/>
                <w:sz w:val="23"/>
                <w:szCs w:val="23"/>
              </w:rPr>
              <w:t>13</w:t>
            </w:r>
          </w:p>
        </w:tc>
        <w:tc>
          <w:tcPr>
            <w:tcW w:w="2951" w:type="pct"/>
            <w:tcBorders>
              <w:top w:val="single" w:sz="4" w:space="0" w:color="auto"/>
              <w:left w:val="single" w:sz="4" w:space="0" w:color="auto"/>
              <w:bottom w:val="single" w:sz="4" w:space="0" w:color="auto"/>
              <w:right w:val="single" w:sz="4" w:space="0" w:color="auto"/>
            </w:tcBorders>
            <w:shd w:val="clear" w:color="auto" w:fill="auto"/>
          </w:tcPr>
          <w:p w14:paraId="3DDFD01C" w14:textId="317F07C5" w:rsidR="00D366D8" w:rsidRPr="00CC0CCA" w:rsidRDefault="00D366D8" w:rsidP="00D366D8">
            <w:r w:rsidRPr="00CC0CCA">
              <w:t>Group Project Presentation</w:t>
            </w:r>
          </w:p>
        </w:tc>
        <w:tc>
          <w:tcPr>
            <w:tcW w:w="1472" w:type="pct"/>
            <w:tcBorders>
              <w:left w:val="single" w:sz="4" w:space="0" w:color="auto"/>
              <w:bottom w:val="single" w:sz="4" w:space="0" w:color="auto"/>
              <w:right w:val="single" w:sz="4" w:space="0" w:color="auto"/>
            </w:tcBorders>
            <w:vAlign w:val="center"/>
          </w:tcPr>
          <w:p w14:paraId="4E3F981D" w14:textId="69CEA9B1" w:rsidR="00D366D8" w:rsidRPr="00CC0CCA" w:rsidRDefault="00D366D8" w:rsidP="00D366D8"/>
        </w:tc>
      </w:tr>
    </w:tbl>
    <w:p w14:paraId="6CE3550F" w14:textId="77777777" w:rsidR="002C55CD" w:rsidRDefault="002C55CD" w:rsidP="00872E13">
      <w:pPr>
        <w:rPr>
          <w:rFonts w:asciiTheme="majorHAnsi" w:hAnsiTheme="majorHAnsi" w:cstheme="majorHAnsi"/>
        </w:rPr>
      </w:pPr>
    </w:p>
    <w:p w14:paraId="2FDB429A" w14:textId="1F198035" w:rsidR="003C39A6" w:rsidRDefault="003C39A6" w:rsidP="0079527C">
      <w:pPr>
        <w:rPr>
          <w:sz w:val="20"/>
          <w:szCs w:val="20"/>
          <w:lang w:eastAsia="zh-HK"/>
        </w:rPr>
      </w:pPr>
    </w:p>
    <w:sectPr w:rsidR="003C39A6" w:rsidSect="0001454E">
      <w:footerReference w:type="even" r:id="rId8"/>
      <w:footerReference w:type="default" r:id="rId9"/>
      <w:pgSz w:w="12240" w:h="15840"/>
      <w:pgMar w:top="1350" w:right="1080" w:bottom="900" w:left="108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C5DD" w14:textId="77777777" w:rsidR="00967987" w:rsidRDefault="00967987" w:rsidP="007D4392">
      <w:r>
        <w:separator/>
      </w:r>
    </w:p>
  </w:endnote>
  <w:endnote w:type="continuationSeparator" w:id="0">
    <w:p w14:paraId="1000E0A3" w14:textId="77777777" w:rsidR="00967987" w:rsidRDefault="00967987" w:rsidP="007D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0595885"/>
      <w:docPartObj>
        <w:docPartGallery w:val="Page Numbers (Bottom of Page)"/>
        <w:docPartUnique/>
      </w:docPartObj>
    </w:sdtPr>
    <w:sdtEndPr>
      <w:rPr>
        <w:rStyle w:val="PageNumber"/>
      </w:rPr>
    </w:sdtEndPr>
    <w:sdtContent>
      <w:p w14:paraId="1414D648" w14:textId="43559C54" w:rsidR="00DD4FDD" w:rsidRDefault="00DD4FDD" w:rsidP="00AD5D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534BC" w14:textId="77777777" w:rsidR="00DD4FDD" w:rsidRDefault="00DD4FDD" w:rsidP="00DD4F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2892576"/>
      <w:docPartObj>
        <w:docPartGallery w:val="Page Numbers (Bottom of Page)"/>
        <w:docPartUnique/>
      </w:docPartObj>
    </w:sdtPr>
    <w:sdtEndPr>
      <w:rPr>
        <w:rStyle w:val="PageNumber"/>
      </w:rPr>
    </w:sdtEndPr>
    <w:sdtContent>
      <w:p w14:paraId="5B1234FB" w14:textId="6CD8AF49" w:rsidR="00DD4FDD" w:rsidRDefault="00DD4FDD" w:rsidP="00AD5D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77974">
          <w:rPr>
            <w:rStyle w:val="PageNumber"/>
            <w:noProof/>
          </w:rPr>
          <w:t>4</w:t>
        </w:r>
        <w:r>
          <w:rPr>
            <w:rStyle w:val="PageNumber"/>
          </w:rPr>
          <w:fldChar w:fldCharType="end"/>
        </w:r>
      </w:p>
    </w:sdtContent>
  </w:sdt>
  <w:p w14:paraId="3C13B4F7" w14:textId="77777777" w:rsidR="00DD4FDD" w:rsidRDefault="00DD4FDD" w:rsidP="00DD4F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09E7" w14:textId="77777777" w:rsidR="00967987" w:rsidRDefault="00967987" w:rsidP="007D4392">
      <w:r>
        <w:separator/>
      </w:r>
    </w:p>
  </w:footnote>
  <w:footnote w:type="continuationSeparator" w:id="0">
    <w:p w14:paraId="7014FB28" w14:textId="77777777" w:rsidR="00967987" w:rsidRDefault="00967987" w:rsidP="007D4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3E7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F1849"/>
    <w:multiLevelType w:val="hybridMultilevel"/>
    <w:tmpl w:val="48B0F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92D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7E80248"/>
    <w:multiLevelType w:val="hybridMultilevel"/>
    <w:tmpl w:val="5464002A"/>
    <w:lvl w:ilvl="0" w:tplc="4C526C72">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3A4257"/>
    <w:multiLevelType w:val="hybridMultilevel"/>
    <w:tmpl w:val="8F30C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2244B"/>
    <w:multiLevelType w:val="hybridMultilevel"/>
    <w:tmpl w:val="8F30C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9951D8"/>
    <w:multiLevelType w:val="hybridMultilevel"/>
    <w:tmpl w:val="8F30C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BF4130"/>
    <w:multiLevelType w:val="hybridMultilevel"/>
    <w:tmpl w:val="2D2C5E74"/>
    <w:lvl w:ilvl="0" w:tplc="0409000F">
      <w:start w:val="1"/>
      <w:numFmt w:val="decimal"/>
      <w:lvlText w:val="%1."/>
      <w:lvlJc w:val="left"/>
      <w:pPr>
        <w:tabs>
          <w:tab w:val="num" w:pos="840"/>
        </w:tabs>
        <w:ind w:left="84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A8A24FB"/>
    <w:multiLevelType w:val="hybridMultilevel"/>
    <w:tmpl w:val="8F30C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56419"/>
    <w:multiLevelType w:val="hybridMultilevel"/>
    <w:tmpl w:val="A01A9A82"/>
    <w:lvl w:ilvl="0" w:tplc="04090003">
      <w:start w:val="1"/>
      <w:numFmt w:val="bullet"/>
      <w:lvlText w:val="o"/>
      <w:lvlJc w:val="left"/>
      <w:pPr>
        <w:ind w:left="720" w:hanging="360"/>
      </w:pPr>
      <w:rPr>
        <w:rFonts w:ascii="Courier New" w:hAnsi="Courier New" w:cs="Arial Unicode MS" w:hint="default"/>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F42C4"/>
    <w:multiLevelType w:val="hybridMultilevel"/>
    <w:tmpl w:val="BCF8EE5A"/>
    <w:lvl w:ilvl="0" w:tplc="2DBE210E">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C1448"/>
    <w:multiLevelType w:val="hybridMultilevel"/>
    <w:tmpl w:val="22404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20758D"/>
    <w:multiLevelType w:val="hybridMultilevel"/>
    <w:tmpl w:val="8F30C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84F9A"/>
    <w:multiLevelType w:val="hybridMultilevel"/>
    <w:tmpl w:val="26FE621E"/>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3915107A"/>
    <w:multiLevelType w:val="hybridMultilevel"/>
    <w:tmpl w:val="8F30C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FC04E8"/>
    <w:multiLevelType w:val="hybridMultilevel"/>
    <w:tmpl w:val="8F30C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8D29B5"/>
    <w:multiLevelType w:val="hybridMultilevel"/>
    <w:tmpl w:val="62E8CF3E"/>
    <w:lvl w:ilvl="0" w:tplc="2DBE210E">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B1348"/>
    <w:multiLevelType w:val="hybridMultilevel"/>
    <w:tmpl w:val="8F30C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3E6F55"/>
    <w:multiLevelType w:val="hybridMultilevel"/>
    <w:tmpl w:val="8F30C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2223D7"/>
    <w:multiLevelType w:val="multilevel"/>
    <w:tmpl w:val="A01A9A82"/>
    <w:lvl w:ilvl="0">
      <w:start w:val="1"/>
      <w:numFmt w:val="bullet"/>
      <w:lvlText w:val="o"/>
      <w:lvlJc w:val="left"/>
      <w:pPr>
        <w:ind w:left="720" w:hanging="360"/>
      </w:pPr>
      <w:rPr>
        <w:rFonts w:ascii="Courier New" w:hAnsi="Courier New" w:cs="Arial Unicode MS" w:hint="default"/>
      </w:rPr>
    </w:lvl>
    <w:lvl w:ilvl="1">
      <w:start w:val="1"/>
      <w:numFmt w:val="bullet"/>
      <w:lvlText w:val="o"/>
      <w:lvlJc w:val="left"/>
      <w:pPr>
        <w:ind w:left="1440" w:hanging="360"/>
      </w:pPr>
      <w:rPr>
        <w:rFonts w:ascii="Courier New" w:hAnsi="Courier New" w:cs="Arial Unicode M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Unicode M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Unicode MS"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033012"/>
    <w:multiLevelType w:val="hybridMultilevel"/>
    <w:tmpl w:val="8F30C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4378BB"/>
    <w:multiLevelType w:val="hybridMultilevel"/>
    <w:tmpl w:val="C5DE6898"/>
    <w:lvl w:ilvl="0" w:tplc="2DBE210E">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714B8"/>
    <w:multiLevelType w:val="hybridMultilevel"/>
    <w:tmpl w:val="5C824AF2"/>
    <w:lvl w:ilvl="0" w:tplc="2DBE210E">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6E6ABD"/>
    <w:multiLevelType w:val="hybridMultilevel"/>
    <w:tmpl w:val="0DDC1888"/>
    <w:lvl w:ilvl="0" w:tplc="06986946">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81769"/>
    <w:multiLevelType w:val="hybridMultilevel"/>
    <w:tmpl w:val="CF9E592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6EBB5DB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724C1F4E"/>
    <w:multiLevelType w:val="hybridMultilevel"/>
    <w:tmpl w:val="8F30C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457A1F"/>
    <w:multiLevelType w:val="hybridMultilevel"/>
    <w:tmpl w:val="BCF8EE5A"/>
    <w:lvl w:ilvl="0" w:tplc="2DBE210E">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233A9"/>
    <w:multiLevelType w:val="hybridMultilevel"/>
    <w:tmpl w:val="21587474"/>
    <w:lvl w:ilvl="0" w:tplc="04090003">
      <w:start w:val="1"/>
      <w:numFmt w:val="bullet"/>
      <w:lvlText w:val=""/>
      <w:lvlJc w:val="left"/>
      <w:pPr>
        <w:tabs>
          <w:tab w:val="num" w:pos="480"/>
        </w:tabs>
        <w:ind w:left="480" w:hanging="480"/>
      </w:pPr>
      <w:rPr>
        <w:rFonts w:ascii="Wingdings" w:hAnsi="Wingdings" w:hint="default"/>
      </w:rPr>
    </w:lvl>
    <w:lvl w:ilvl="1" w:tplc="785284A4">
      <w:start w:val="1"/>
      <w:numFmt w:val="bullet"/>
      <w:lvlText w:val=""/>
      <w:lvlJc w:val="left"/>
      <w:pPr>
        <w:tabs>
          <w:tab w:val="num" w:pos="840"/>
        </w:tabs>
        <w:ind w:left="840" w:hanging="360"/>
      </w:pPr>
      <w:rPr>
        <w:rFonts w:ascii="Wingdings" w:eastAsia="PMingLiU" w:hAnsi="Wingdings" w:cs="Arial Unicode M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41230E9"/>
    <w:multiLevelType w:val="hybridMultilevel"/>
    <w:tmpl w:val="54B048DC"/>
    <w:lvl w:ilvl="0" w:tplc="04090003">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44E2BA5"/>
    <w:multiLevelType w:val="hybridMultilevel"/>
    <w:tmpl w:val="8F30C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1D2404"/>
    <w:multiLevelType w:val="hybridMultilevel"/>
    <w:tmpl w:val="49B2B48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B71669A"/>
    <w:multiLevelType w:val="hybridMultilevel"/>
    <w:tmpl w:val="F7DAEA0E"/>
    <w:lvl w:ilvl="0" w:tplc="61F43F5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28574B"/>
    <w:multiLevelType w:val="hybridMultilevel"/>
    <w:tmpl w:val="E2766B9C"/>
    <w:lvl w:ilvl="0" w:tplc="C64626C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28"/>
  </w:num>
  <w:num w:numId="4">
    <w:abstractNumId w:val="29"/>
  </w:num>
  <w:num w:numId="5">
    <w:abstractNumId w:val="13"/>
  </w:num>
  <w:num w:numId="6">
    <w:abstractNumId w:val="11"/>
  </w:num>
  <w:num w:numId="7">
    <w:abstractNumId w:val="4"/>
  </w:num>
  <w:num w:numId="8">
    <w:abstractNumId w:val="14"/>
  </w:num>
  <w:num w:numId="9">
    <w:abstractNumId w:val="8"/>
  </w:num>
  <w:num w:numId="10">
    <w:abstractNumId w:val="26"/>
  </w:num>
  <w:num w:numId="11">
    <w:abstractNumId w:val="6"/>
  </w:num>
  <w:num w:numId="12">
    <w:abstractNumId w:val="12"/>
  </w:num>
  <w:num w:numId="13">
    <w:abstractNumId w:val="0"/>
  </w:num>
  <w:num w:numId="14">
    <w:abstractNumId w:val="5"/>
  </w:num>
  <w:num w:numId="15">
    <w:abstractNumId w:val="30"/>
  </w:num>
  <w:num w:numId="16">
    <w:abstractNumId w:val="17"/>
  </w:num>
  <w:num w:numId="17">
    <w:abstractNumId w:val="15"/>
  </w:num>
  <w:num w:numId="18">
    <w:abstractNumId w:val="18"/>
  </w:num>
  <w:num w:numId="19">
    <w:abstractNumId w:val="20"/>
  </w:num>
  <w:num w:numId="20">
    <w:abstractNumId w:val="19"/>
  </w:num>
  <w:num w:numId="21">
    <w:abstractNumId w:val="24"/>
  </w:num>
  <w:num w:numId="22">
    <w:abstractNumId w:val="7"/>
  </w:num>
  <w:num w:numId="23">
    <w:abstractNumId w:val="22"/>
  </w:num>
  <w:num w:numId="24">
    <w:abstractNumId w:val="10"/>
  </w:num>
  <w:num w:numId="25">
    <w:abstractNumId w:val="27"/>
  </w:num>
  <w:num w:numId="26">
    <w:abstractNumId w:val="16"/>
  </w:num>
  <w:num w:numId="27">
    <w:abstractNumId w:val="21"/>
  </w:num>
  <w:num w:numId="28">
    <w:abstractNumId w:val="9"/>
  </w:num>
  <w:num w:numId="29">
    <w:abstractNumId w:val="1"/>
  </w:num>
  <w:num w:numId="30">
    <w:abstractNumId w:val="33"/>
  </w:num>
  <w:num w:numId="31">
    <w:abstractNumId w:val="23"/>
  </w:num>
  <w:num w:numId="32">
    <w:abstractNumId w:val="25"/>
  </w:num>
  <w:num w:numId="33">
    <w:abstractNumId w:val="32"/>
  </w:num>
  <w:num w:numId="34">
    <w:abstractNumId w:val="2"/>
  </w:num>
  <w:num w:numId="3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xMDAzNjE0MDE1NDVW0lEKTi0uzszPAykwrAUAbJypJCwAAAA="/>
  </w:docVars>
  <w:rsids>
    <w:rsidRoot w:val="00B95FF6"/>
    <w:rsid w:val="00000161"/>
    <w:rsid w:val="00000BC0"/>
    <w:rsid w:val="00001D43"/>
    <w:rsid w:val="00002AF6"/>
    <w:rsid w:val="000071AC"/>
    <w:rsid w:val="00010438"/>
    <w:rsid w:val="00011164"/>
    <w:rsid w:val="00012E66"/>
    <w:rsid w:val="0001454E"/>
    <w:rsid w:val="00015542"/>
    <w:rsid w:val="00016350"/>
    <w:rsid w:val="00020312"/>
    <w:rsid w:val="0002442D"/>
    <w:rsid w:val="00025B5E"/>
    <w:rsid w:val="00026A3B"/>
    <w:rsid w:val="0002768A"/>
    <w:rsid w:val="00031809"/>
    <w:rsid w:val="00034945"/>
    <w:rsid w:val="000363C5"/>
    <w:rsid w:val="00037CBC"/>
    <w:rsid w:val="000405E5"/>
    <w:rsid w:val="00041382"/>
    <w:rsid w:val="00044CC5"/>
    <w:rsid w:val="0004694C"/>
    <w:rsid w:val="000513C4"/>
    <w:rsid w:val="0005288F"/>
    <w:rsid w:val="000600E9"/>
    <w:rsid w:val="00061308"/>
    <w:rsid w:val="0006144B"/>
    <w:rsid w:val="0006497D"/>
    <w:rsid w:val="00065668"/>
    <w:rsid w:val="000660F9"/>
    <w:rsid w:val="00070C0F"/>
    <w:rsid w:val="00073B75"/>
    <w:rsid w:val="000754A1"/>
    <w:rsid w:val="000772A9"/>
    <w:rsid w:val="00077F15"/>
    <w:rsid w:val="00080B9B"/>
    <w:rsid w:val="00081869"/>
    <w:rsid w:val="00083092"/>
    <w:rsid w:val="00083AE7"/>
    <w:rsid w:val="000846EA"/>
    <w:rsid w:val="000867AC"/>
    <w:rsid w:val="00086FF6"/>
    <w:rsid w:val="00092054"/>
    <w:rsid w:val="0009226D"/>
    <w:rsid w:val="00093F63"/>
    <w:rsid w:val="00097AC8"/>
    <w:rsid w:val="00097C6F"/>
    <w:rsid w:val="000A09DB"/>
    <w:rsid w:val="000A1F8F"/>
    <w:rsid w:val="000A6FA3"/>
    <w:rsid w:val="000B01B7"/>
    <w:rsid w:val="000C0879"/>
    <w:rsid w:val="000C11C8"/>
    <w:rsid w:val="000C32D0"/>
    <w:rsid w:val="000D39E4"/>
    <w:rsid w:val="000D7EEB"/>
    <w:rsid w:val="000E03B5"/>
    <w:rsid w:val="000E0A06"/>
    <w:rsid w:val="000E1596"/>
    <w:rsid w:val="000E1598"/>
    <w:rsid w:val="000E1D36"/>
    <w:rsid w:val="000E7914"/>
    <w:rsid w:val="000F0473"/>
    <w:rsid w:val="000F0A76"/>
    <w:rsid w:val="000F1A94"/>
    <w:rsid w:val="000F20F8"/>
    <w:rsid w:val="000F588B"/>
    <w:rsid w:val="000F5CA1"/>
    <w:rsid w:val="0010255A"/>
    <w:rsid w:val="001124F5"/>
    <w:rsid w:val="00112BA6"/>
    <w:rsid w:val="001145CB"/>
    <w:rsid w:val="001228E9"/>
    <w:rsid w:val="00123791"/>
    <w:rsid w:val="00127541"/>
    <w:rsid w:val="00133A75"/>
    <w:rsid w:val="00135784"/>
    <w:rsid w:val="00135C95"/>
    <w:rsid w:val="00145992"/>
    <w:rsid w:val="001465AB"/>
    <w:rsid w:val="0015313D"/>
    <w:rsid w:val="0015441C"/>
    <w:rsid w:val="001561A3"/>
    <w:rsid w:val="001561D8"/>
    <w:rsid w:val="0016108B"/>
    <w:rsid w:val="00161A53"/>
    <w:rsid w:val="001624C7"/>
    <w:rsid w:val="0016287E"/>
    <w:rsid w:val="00170591"/>
    <w:rsid w:val="00173751"/>
    <w:rsid w:val="00175FB1"/>
    <w:rsid w:val="00176AF1"/>
    <w:rsid w:val="00176E69"/>
    <w:rsid w:val="00177BEB"/>
    <w:rsid w:val="00182264"/>
    <w:rsid w:val="00182D3B"/>
    <w:rsid w:val="00184EE3"/>
    <w:rsid w:val="00187D9E"/>
    <w:rsid w:val="00191631"/>
    <w:rsid w:val="0019352A"/>
    <w:rsid w:val="001978C0"/>
    <w:rsid w:val="001A2332"/>
    <w:rsid w:val="001A2E49"/>
    <w:rsid w:val="001A41D0"/>
    <w:rsid w:val="001A4781"/>
    <w:rsid w:val="001B238D"/>
    <w:rsid w:val="001B3441"/>
    <w:rsid w:val="001B4A9A"/>
    <w:rsid w:val="001B7424"/>
    <w:rsid w:val="001C0DC7"/>
    <w:rsid w:val="001C3E5A"/>
    <w:rsid w:val="001C51C3"/>
    <w:rsid w:val="001C6002"/>
    <w:rsid w:val="001C7B88"/>
    <w:rsid w:val="001D2AD2"/>
    <w:rsid w:val="001D5511"/>
    <w:rsid w:val="001D5726"/>
    <w:rsid w:val="001D58B9"/>
    <w:rsid w:val="001D5C6C"/>
    <w:rsid w:val="001E1AB8"/>
    <w:rsid w:val="001E1FF0"/>
    <w:rsid w:val="001E2AD8"/>
    <w:rsid w:val="001E2CF5"/>
    <w:rsid w:val="001E2EDD"/>
    <w:rsid w:val="001E3CE2"/>
    <w:rsid w:val="001E4296"/>
    <w:rsid w:val="001E58E8"/>
    <w:rsid w:val="001E608E"/>
    <w:rsid w:val="001E67A0"/>
    <w:rsid w:val="001E76AD"/>
    <w:rsid w:val="001E7AB3"/>
    <w:rsid w:val="001F1B23"/>
    <w:rsid w:val="001F677A"/>
    <w:rsid w:val="001F7576"/>
    <w:rsid w:val="001F7F71"/>
    <w:rsid w:val="00200B0A"/>
    <w:rsid w:val="0020195F"/>
    <w:rsid w:val="002020CF"/>
    <w:rsid w:val="00213BDA"/>
    <w:rsid w:val="00215D38"/>
    <w:rsid w:val="00221108"/>
    <w:rsid w:val="0022227D"/>
    <w:rsid w:val="00225764"/>
    <w:rsid w:val="002267B1"/>
    <w:rsid w:val="00226F21"/>
    <w:rsid w:val="00226F47"/>
    <w:rsid w:val="00227949"/>
    <w:rsid w:val="00231009"/>
    <w:rsid w:val="0023622D"/>
    <w:rsid w:val="0023690D"/>
    <w:rsid w:val="00236989"/>
    <w:rsid w:val="0023773F"/>
    <w:rsid w:val="00241B44"/>
    <w:rsid w:val="00261A4A"/>
    <w:rsid w:val="00261C58"/>
    <w:rsid w:val="00265775"/>
    <w:rsid w:val="00266D02"/>
    <w:rsid w:val="00266DDD"/>
    <w:rsid w:val="00273B49"/>
    <w:rsid w:val="00274EFB"/>
    <w:rsid w:val="002763C7"/>
    <w:rsid w:val="00280846"/>
    <w:rsid w:val="00280A18"/>
    <w:rsid w:val="00283335"/>
    <w:rsid w:val="00285A9A"/>
    <w:rsid w:val="0028613B"/>
    <w:rsid w:val="002904E5"/>
    <w:rsid w:val="00293D6B"/>
    <w:rsid w:val="00293E77"/>
    <w:rsid w:val="00295F6D"/>
    <w:rsid w:val="002A0963"/>
    <w:rsid w:val="002A1C3F"/>
    <w:rsid w:val="002A5E24"/>
    <w:rsid w:val="002A7CDA"/>
    <w:rsid w:val="002B12DD"/>
    <w:rsid w:val="002B387F"/>
    <w:rsid w:val="002B4B7B"/>
    <w:rsid w:val="002B7940"/>
    <w:rsid w:val="002C305A"/>
    <w:rsid w:val="002C516B"/>
    <w:rsid w:val="002C55CD"/>
    <w:rsid w:val="002D1981"/>
    <w:rsid w:val="002E0D06"/>
    <w:rsid w:val="002E1152"/>
    <w:rsid w:val="002E2114"/>
    <w:rsid w:val="002E4937"/>
    <w:rsid w:val="002E62AE"/>
    <w:rsid w:val="002E63A1"/>
    <w:rsid w:val="002E7D6A"/>
    <w:rsid w:val="002F32E2"/>
    <w:rsid w:val="002F3564"/>
    <w:rsid w:val="002F47E0"/>
    <w:rsid w:val="002F7CC8"/>
    <w:rsid w:val="003015B6"/>
    <w:rsid w:val="003037CA"/>
    <w:rsid w:val="00304190"/>
    <w:rsid w:val="00304915"/>
    <w:rsid w:val="00305519"/>
    <w:rsid w:val="003057BE"/>
    <w:rsid w:val="0030629A"/>
    <w:rsid w:val="00306D02"/>
    <w:rsid w:val="00306E5E"/>
    <w:rsid w:val="00311106"/>
    <w:rsid w:val="003156C9"/>
    <w:rsid w:val="0032452E"/>
    <w:rsid w:val="0033049F"/>
    <w:rsid w:val="0033050C"/>
    <w:rsid w:val="00333CE3"/>
    <w:rsid w:val="00335E3C"/>
    <w:rsid w:val="00336A89"/>
    <w:rsid w:val="00337F12"/>
    <w:rsid w:val="00340144"/>
    <w:rsid w:val="003416AB"/>
    <w:rsid w:val="003479F2"/>
    <w:rsid w:val="00350236"/>
    <w:rsid w:val="00350DDB"/>
    <w:rsid w:val="003515F5"/>
    <w:rsid w:val="00354F07"/>
    <w:rsid w:val="00355F2B"/>
    <w:rsid w:val="00360C8B"/>
    <w:rsid w:val="0036122E"/>
    <w:rsid w:val="00361ED0"/>
    <w:rsid w:val="00362712"/>
    <w:rsid w:val="003637B8"/>
    <w:rsid w:val="00363F26"/>
    <w:rsid w:val="003649EB"/>
    <w:rsid w:val="00366806"/>
    <w:rsid w:val="00371D06"/>
    <w:rsid w:val="00373E27"/>
    <w:rsid w:val="00375F1A"/>
    <w:rsid w:val="00382483"/>
    <w:rsid w:val="003871A0"/>
    <w:rsid w:val="00387D47"/>
    <w:rsid w:val="003902E5"/>
    <w:rsid w:val="00390C4B"/>
    <w:rsid w:val="00390F81"/>
    <w:rsid w:val="003917B6"/>
    <w:rsid w:val="00391F82"/>
    <w:rsid w:val="00393019"/>
    <w:rsid w:val="0039322E"/>
    <w:rsid w:val="00394FBE"/>
    <w:rsid w:val="003970FD"/>
    <w:rsid w:val="003974B2"/>
    <w:rsid w:val="003978FB"/>
    <w:rsid w:val="003A20EE"/>
    <w:rsid w:val="003A2E1C"/>
    <w:rsid w:val="003A3F95"/>
    <w:rsid w:val="003A72E2"/>
    <w:rsid w:val="003A7355"/>
    <w:rsid w:val="003B0092"/>
    <w:rsid w:val="003B057B"/>
    <w:rsid w:val="003B0585"/>
    <w:rsid w:val="003B136B"/>
    <w:rsid w:val="003B3BF6"/>
    <w:rsid w:val="003B48BB"/>
    <w:rsid w:val="003B6521"/>
    <w:rsid w:val="003C0254"/>
    <w:rsid w:val="003C06C5"/>
    <w:rsid w:val="003C2871"/>
    <w:rsid w:val="003C39A6"/>
    <w:rsid w:val="003C3C9A"/>
    <w:rsid w:val="003C44B9"/>
    <w:rsid w:val="003C4CDE"/>
    <w:rsid w:val="003C715F"/>
    <w:rsid w:val="003C74EE"/>
    <w:rsid w:val="003C77C9"/>
    <w:rsid w:val="003D6D90"/>
    <w:rsid w:val="003D6F0E"/>
    <w:rsid w:val="003E2B5E"/>
    <w:rsid w:val="003E32D8"/>
    <w:rsid w:val="003E374E"/>
    <w:rsid w:val="003E61F6"/>
    <w:rsid w:val="003E74B8"/>
    <w:rsid w:val="003E7D22"/>
    <w:rsid w:val="003E7E10"/>
    <w:rsid w:val="003F1DF5"/>
    <w:rsid w:val="003F550F"/>
    <w:rsid w:val="003F6287"/>
    <w:rsid w:val="00402621"/>
    <w:rsid w:val="0040417B"/>
    <w:rsid w:val="00404673"/>
    <w:rsid w:val="00406504"/>
    <w:rsid w:val="00407B47"/>
    <w:rsid w:val="00407E46"/>
    <w:rsid w:val="00410B6A"/>
    <w:rsid w:val="004131AA"/>
    <w:rsid w:val="00413BB9"/>
    <w:rsid w:val="00416552"/>
    <w:rsid w:val="00417530"/>
    <w:rsid w:val="00417661"/>
    <w:rsid w:val="00421BFA"/>
    <w:rsid w:val="004224DD"/>
    <w:rsid w:val="00431DD6"/>
    <w:rsid w:val="00433A20"/>
    <w:rsid w:val="00434151"/>
    <w:rsid w:val="00436520"/>
    <w:rsid w:val="00437BD7"/>
    <w:rsid w:val="00442D86"/>
    <w:rsid w:val="00446744"/>
    <w:rsid w:val="0045136D"/>
    <w:rsid w:val="00451C99"/>
    <w:rsid w:val="004539B8"/>
    <w:rsid w:val="004544AC"/>
    <w:rsid w:val="00461882"/>
    <w:rsid w:val="00464C9A"/>
    <w:rsid w:val="00465196"/>
    <w:rsid w:val="00466041"/>
    <w:rsid w:val="0046627D"/>
    <w:rsid w:val="00480089"/>
    <w:rsid w:val="00482617"/>
    <w:rsid w:val="00483805"/>
    <w:rsid w:val="00485A99"/>
    <w:rsid w:val="00487C4C"/>
    <w:rsid w:val="00495B5F"/>
    <w:rsid w:val="0049636E"/>
    <w:rsid w:val="00497408"/>
    <w:rsid w:val="004A1046"/>
    <w:rsid w:val="004A1654"/>
    <w:rsid w:val="004A1DA3"/>
    <w:rsid w:val="004A32B5"/>
    <w:rsid w:val="004A46BD"/>
    <w:rsid w:val="004A6695"/>
    <w:rsid w:val="004B0C21"/>
    <w:rsid w:val="004B1FFD"/>
    <w:rsid w:val="004B31AF"/>
    <w:rsid w:val="004B5D6F"/>
    <w:rsid w:val="004B78FA"/>
    <w:rsid w:val="004C016E"/>
    <w:rsid w:val="004C45F8"/>
    <w:rsid w:val="004C4FC6"/>
    <w:rsid w:val="004D104B"/>
    <w:rsid w:val="004D247E"/>
    <w:rsid w:val="004D626F"/>
    <w:rsid w:val="004E189F"/>
    <w:rsid w:val="004E34D9"/>
    <w:rsid w:val="004E63BE"/>
    <w:rsid w:val="004F0755"/>
    <w:rsid w:val="004F1EC1"/>
    <w:rsid w:val="004F42C9"/>
    <w:rsid w:val="004F6557"/>
    <w:rsid w:val="004F6D3E"/>
    <w:rsid w:val="00500F8E"/>
    <w:rsid w:val="005068B9"/>
    <w:rsid w:val="0050693D"/>
    <w:rsid w:val="00506DB6"/>
    <w:rsid w:val="005138DE"/>
    <w:rsid w:val="00513A14"/>
    <w:rsid w:val="0051481F"/>
    <w:rsid w:val="00516D7D"/>
    <w:rsid w:val="005225DA"/>
    <w:rsid w:val="00527DC4"/>
    <w:rsid w:val="0053039A"/>
    <w:rsid w:val="00531A7F"/>
    <w:rsid w:val="0053691F"/>
    <w:rsid w:val="00541541"/>
    <w:rsid w:val="005418E7"/>
    <w:rsid w:val="00542193"/>
    <w:rsid w:val="0054537F"/>
    <w:rsid w:val="005456D3"/>
    <w:rsid w:val="0054573F"/>
    <w:rsid w:val="005457D7"/>
    <w:rsid w:val="00550493"/>
    <w:rsid w:val="00552A55"/>
    <w:rsid w:val="00553935"/>
    <w:rsid w:val="005559B8"/>
    <w:rsid w:val="00555F70"/>
    <w:rsid w:val="0055623E"/>
    <w:rsid w:val="005577D2"/>
    <w:rsid w:val="00557EE7"/>
    <w:rsid w:val="0056029A"/>
    <w:rsid w:val="0056224F"/>
    <w:rsid w:val="005624A3"/>
    <w:rsid w:val="00563987"/>
    <w:rsid w:val="00565513"/>
    <w:rsid w:val="00566ED4"/>
    <w:rsid w:val="00567547"/>
    <w:rsid w:val="00567806"/>
    <w:rsid w:val="00572797"/>
    <w:rsid w:val="00573833"/>
    <w:rsid w:val="00576F10"/>
    <w:rsid w:val="00577434"/>
    <w:rsid w:val="00577C52"/>
    <w:rsid w:val="00583E37"/>
    <w:rsid w:val="00585482"/>
    <w:rsid w:val="00586E29"/>
    <w:rsid w:val="005912B3"/>
    <w:rsid w:val="00592E32"/>
    <w:rsid w:val="00593D1F"/>
    <w:rsid w:val="005960BF"/>
    <w:rsid w:val="005A1953"/>
    <w:rsid w:val="005A2FF4"/>
    <w:rsid w:val="005A4C15"/>
    <w:rsid w:val="005B1865"/>
    <w:rsid w:val="005B21E5"/>
    <w:rsid w:val="005B331B"/>
    <w:rsid w:val="005B685B"/>
    <w:rsid w:val="005C0BB4"/>
    <w:rsid w:val="005C1561"/>
    <w:rsid w:val="005C20DC"/>
    <w:rsid w:val="005C436A"/>
    <w:rsid w:val="005C5E32"/>
    <w:rsid w:val="005D4746"/>
    <w:rsid w:val="005F097E"/>
    <w:rsid w:val="005F3224"/>
    <w:rsid w:val="005F581C"/>
    <w:rsid w:val="005F5C14"/>
    <w:rsid w:val="0060055B"/>
    <w:rsid w:val="00602438"/>
    <w:rsid w:val="006047DA"/>
    <w:rsid w:val="006050A2"/>
    <w:rsid w:val="006112F7"/>
    <w:rsid w:val="00615570"/>
    <w:rsid w:val="00615D80"/>
    <w:rsid w:val="006165C6"/>
    <w:rsid w:val="006227E7"/>
    <w:rsid w:val="00624F8E"/>
    <w:rsid w:val="006303CE"/>
    <w:rsid w:val="00635FE9"/>
    <w:rsid w:val="006367DB"/>
    <w:rsid w:val="006401AF"/>
    <w:rsid w:val="00645AD8"/>
    <w:rsid w:val="00647B38"/>
    <w:rsid w:val="00647E43"/>
    <w:rsid w:val="006523CC"/>
    <w:rsid w:val="0065263B"/>
    <w:rsid w:val="00652DFE"/>
    <w:rsid w:val="006549B5"/>
    <w:rsid w:val="00655739"/>
    <w:rsid w:val="00655B45"/>
    <w:rsid w:val="00655E9B"/>
    <w:rsid w:val="006607C1"/>
    <w:rsid w:val="0066175C"/>
    <w:rsid w:val="00661EC6"/>
    <w:rsid w:val="006664F3"/>
    <w:rsid w:val="00670EC0"/>
    <w:rsid w:val="006726FE"/>
    <w:rsid w:val="00675242"/>
    <w:rsid w:val="00675EC3"/>
    <w:rsid w:val="00681FFC"/>
    <w:rsid w:val="006845DE"/>
    <w:rsid w:val="00692135"/>
    <w:rsid w:val="0069373A"/>
    <w:rsid w:val="0069453C"/>
    <w:rsid w:val="0069474E"/>
    <w:rsid w:val="00695861"/>
    <w:rsid w:val="00695E9C"/>
    <w:rsid w:val="00697B38"/>
    <w:rsid w:val="006A0BFC"/>
    <w:rsid w:val="006A2D77"/>
    <w:rsid w:val="006A3562"/>
    <w:rsid w:val="006A4991"/>
    <w:rsid w:val="006A5262"/>
    <w:rsid w:val="006A5F03"/>
    <w:rsid w:val="006B0D07"/>
    <w:rsid w:val="006B2207"/>
    <w:rsid w:val="006B2C4F"/>
    <w:rsid w:val="006B3CD7"/>
    <w:rsid w:val="006B3EF6"/>
    <w:rsid w:val="006B44F0"/>
    <w:rsid w:val="006B7CC2"/>
    <w:rsid w:val="006D135C"/>
    <w:rsid w:val="006D20D7"/>
    <w:rsid w:val="006D4926"/>
    <w:rsid w:val="006D6CAF"/>
    <w:rsid w:val="006D77A3"/>
    <w:rsid w:val="006E18C8"/>
    <w:rsid w:val="006E1C45"/>
    <w:rsid w:val="006E27C9"/>
    <w:rsid w:val="006E63DD"/>
    <w:rsid w:val="006E6E1C"/>
    <w:rsid w:val="006E72DF"/>
    <w:rsid w:val="006F0CAB"/>
    <w:rsid w:val="006F0F66"/>
    <w:rsid w:val="006F4BD1"/>
    <w:rsid w:val="006F6696"/>
    <w:rsid w:val="00702FB3"/>
    <w:rsid w:val="007052FB"/>
    <w:rsid w:val="00705C8F"/>
    <w:rsid w:val="00707760"/>
    <w:rsid w:val="00710083"/>
    <w:rsid w:val="00711695"/>
    <w:rsid w:val="00712250"/>
    <w:rsid w:val="007152C1"/>
    <w:rsid w:val="007201DA"/>
    <w:rsid w:val="0072641E"/>
    <w:rsid w:val="007330B8"/>
    <w:rsid w:val="00733BDE"/>
    <w:rsid w:val="00733D09"/>
    <w:rsid w:val="00734CF7"/>
    <w:rsid w:val="007352E9"/>
    <w:rsid w:val="0073619F"/>
    <w:rsid w:val="00740996"/>
    <w:rsid w:val="00743B1E"/>
    <w:rsid w:val="00746802"/>
    <w:rsid w:val="007508DD"/>
    <w:rsid w:val="007509DF"/>
    <w:rsid w:val="007521A4"/>
    <w:rsid w:val="00753FFC"/>
    <w:rsid w:val="00756C45"/>
    <w:rsid w:val="00757D89"/>
    <w:rsid w:val="007609C1"/>
    <w:rsid w:val="007636CB"/>
    <w:rsid w:val="00764648"/>
    <w:rsid w:val="007659A8"/>
    <w:rsid w:val="00765FE5"/>
    <w:rsid w:val="007675C6"/>
    <w:rsid w:val="007701CE"/>
    <w:rsid w:val="007738A4"/>
    <w:rsid w:val="007758D3"/>
    <w:rsid w:val="00775F46"/>
    <w:rsid w:val="00776F63"/>
    <w:rsid w:val="00777E54"/>
    <w:rsid w:val="007826A7"/>
    <w:rsid w:val="00784484"/>
    <w:rsid w:val="0078669A"/>
    <w:rsid w:val="007949D8"/>
    <w:rsid w:val="0079527C"/>
    <w:rsid w:val="00796503"/>
    <w:rsid w:val="00796F4F"/>
    <w:rsid w:val="00796FD4"/>
    <w:rsid w:val="007A0373"/>
    <w:rsid w:val="007A23FA"/>
    <w:rsid w:val="007A4EC5"/>
    <w:rsid w:val="007A7B24"/>
    <w:rsid w:val="007B5924"/>
    <w:rsid w:val="007C00BC"/>
    <w:rsid w:val="007C159C"/>
    <w:rsid w:val="007C4D60"/>
    <w:rsid w:val="007C50FD"/>
    <w:rsid w:val="007C64ED"/>
    <w:rsid w:val="007D0DDF"/>
    <w:rsid w:val="007D4392"/>
    <w:rsid w:val="007D5104"/>
    <w:rsid w:val="007D6262"/>
    <w:rsid w:val="007D708A"/>
    <w:rsid w:val="007E0C3A"/>
    <w:rsid w:val="007E0D59"/>
    <w:rsid w:val="007E6ACD"/>
    <w:rsid w:val="007E7BCE"/>
    <w:rsid w:val="007F1E99"/>
    <w:rsid w:val="008023B1"/>
    <w:rsid w:val="008047B1"/>
    <w:rsid w:val="00804DFD"/>
    <w:rsid w:val="0081204E"/>
    <w:rsid w:val="00812FCA"/>
    <w:rsid w:val="0081400F"/>
    <w:rsid w:val="008145FF"/>
    <w:rsid w:val="00815A86"/>
    <w:rsid w:val="00820677"/>
    <w:rsid w:val="00821661"/>
    <w:rsid w:val="00826840"/>
    <w:rsid w:val="00830AA6"/>
    <w:rsid w:val="008335D3"/>
    <w:rsid w:val="00835B8E"/>
    <w:rsid w:val="00836A7B"/>
    <w:rsid w:val="0084057C"/>
    <w:rsid w:val="008446DE"/>
    <w:rsid w:val="00845F59"/>
    <w:rsid w:val="00846408"/>
    <w:rsid w:val="00846786"/>
    <w:rsid w:val="00847237"/>
    <w:rsid w:val="00852211"/>
    <w:rsid w:val="00855C4B"/>
    <w:rsid w:val="00856092"/>
    <w:rsid w:val="0086076B"/>
    <w:rsid w:val="0086215A"/>
    <w:rsid w:val="00864DF4"/>
    <w:rsid w:val="00865C21"/>
    <w:rsid w:val="0086664E"/>
    <w:rsid w:val="00866B3C"/>
    <w:rsid w:val="00871FFE"/>
    <w:rsid w:val="00872807"/>
    <w:rsid w:val="00872E13"/>
    <w:rsid w:val="0088418C"/>
    <w:rsid w:val="00885B97"/>
    <w:rsid w:val="00886783"/>
    <w:rsid w:val="00890F99"/>
    <w:rsid w:val="00893E31"/>
    <w:rsid w:val="008A0D8A"/>
    <w:rsid w:val="008A332D"/>
    <w:rsid w:val="008A41AD"/>
    <w:rsid w:val="008A41CA"/>
    <w:rsid w:val="008A6F19"/>
    <w:rsid w:val="008B12D8"/>
    <w:rsid w:val="008B1ED2"/>
    <w:rsid w:val="008B3D5F"/>
    <w:rsid w:val="008B44A2"/>
    <w:rsid w:val="008C055F"/>
    <w:rsid w:val="008C1ECE"/>
    <w:rsid w:val="008C53AB"/>
    <w:rsid w:val="008C6353"/>
    <w:rsid w:val="008C6F32"/>
    <w:rsid w:val="008D0DAD"/>
    <w:rsid w:val="008D1DE6"/>
    <w:rsid w:val="008D2371"/>
    <w:rsid w:val="008D2DF5"/>
    <w:rsid w:val="008D495C"/>
    <w:rsid w:val="008D52E2"/>
    <w:rsid w:val="008D6088"/>
    <w:rsid w:val="008E33F6"/>
    <w:rsid w:val="008E3CD4"/>
    <w:rsid w:val="008F3804"/>
    <w:rsid w:val="008F38A2"/>
    <w:rsid w:val="008F4ABD"/>
    <w:rsid w:val="009037DA"/>
    <w:rsid w:val="00904A6C"/>
    <w:rsid w:val="00907264"/>
    <w:rsid w:val="00910BBA"/>
    <w:rsid w:val="00910D40"/>
    <w:rsid w:val="00912E37"/>
    <w:rsid w:val="009142C8"/>
    <w:rsid w:val="00920E63"/>
    <w:rsid w:val="0092483C"/>
    <w:rsid w:val="009301FE"/>
    <w:rsid w:val="00930E43"/>
    <w:rsid w:val="00931297"/>
    <w:rsid w:val="009336C9"/>
    <w:rsid w:val="00935B98"/>
    <w:rsid w:val="00936336"/>
    <w:rsid w:val="00936DF1"/>
    <w:rsid w:val="00941C5D"/>
    <w:rsid w:val="00946268"/>
    <w:rsid w:val="00957818"/>
    <w:rsid w:val="009603AB"/>
    <w:rsid w:val="00961392"/>
    <w:rsid w:val="0096260A"/>
    <w:rsid w:val="00967987"/>
    <w:rsid w:val="00970D67"/>
    <w:rsid w:val="00971A6A"/>
    <w:rsid w:val="00972A07"/>
    <w:rsid w:val="0097734B"/>
    <w:rsid w:val="009775BB"/>
    <w:rsid w:val="0098009B"/>
    <w:rsid w:val="00981C8D"/>
    <w:rsid w:val="00982E5D"/>
    <w:rsid w:val="00983ABF"/>
    <w:rsid w:val="00983B69"/>
    <w:rsid w:val="00985600"/>
    <w:rsid w:val="009879DC"/>
    <w:rsid w:val="009919A2"/>
    <w:rsid w:val="00993B90"/>
    <w:rsid w:val="00995607"/>
    <w:rsid w:val="009A4B61"/>
    <w:rsid w:val="009A70B4"/>
    <w:rsid w:val="009B1A3C"/>
    <w:rsid w:val="009B5FF4"/>
    <w:rsid w:val="009B66E9"/>
    <w:rsid w:val="009C25BB"/>
    <w:rsid w:val="009C3465"/>
    <w:rsid w:val="009C4960"/>
    <w:rsid w:val="009D2E8B"/>
    <w:rsid w:val="009D3F36"/>
    <w:rsid w:val="009D4B2E"/>
    <w:rsid w:val="009E40E9"/>
    <w:rsid w:val="009E482E"/>
    <w:rsid w:val="009F0776"/>
    <w:rsid w:val="009F4EDA"/>
    <w:rsid w:val="009F5172"/>
    <w:rsid w:val="009F5F48"/>
    <w:rsid w:val="009F60E8"/>
    <w:rsid w:val="009F788B"/>
    <w:rsid w:val="00A00AD5"/>
    <w:rsid w:val="00A0159C"/>
    <w:rsid w:val="00A03E4A"/>
    <w:rsid w:val="00A06844"/>
    <w:rsid w:val="00A10BD4"/>
    <w:rsid w:val="00A10F5E"/>
    <w:rsid w:val="00A13295"/>
    <w:rsid w:val="00A13A38"/>
    <w:rsid w:val="00A15D8A"/>
    <w:rsid w:val="00A17D5D"/>
    <w:rsid w:val="00A22F14"/>
    <w:rsid w:val="00A25C03"/>
    <w:rsid w:val="00A2641C"/>
    <w:rsid w:val="00A27381"/>
    <w:rsid w:val="00A35836"/>
    <w:rsid w:val="00A37947"/>
    <w:rsid w:val="00A41B98"/>
    <w:rsid w:val="00A44FB6"/>
    <w:rsid w:val="00A47B83"/>
    <w:rsid w:val="00A55679"/>
    <w:rsid w:val="00A5631E"/>
    <w:rsid w:val="00A56EB0"/>
    <w:rsid w:val="00A62401"/>
    <w:rsid w:val="00A64041"/>
    <w:rsid w:val="00A66584"/>
    <w:rsid w:val="00A6668E"/>
    <w:rsid w:val="00A707DD"/>
    <w:rsid w:val="00A71C21"/>
    <w:rsid w:val="00A723BA"/>
    <w:rsid w:val="00A75232"/>
    <w:rsid w:val="00A752A0"/>
    <w:rsid w:val="00A7573D"/>
    <w:rsid w:val="00A77BDE"/>
    <w:rsid w:val="00A82EC8"/>
    <w:rsid w:val="00A8498B"/>
    <w:rsid w:val="00A90871"/>
    <w:rsid w:val="00A925A9"/>
    <w:rsid w:val="00A9422E"/>
    <w:rsid w:val="00A95868"/>
    <w:rsid w:val="00A979B2"/>
    <w:rsid w:val="00AA3591"/>
    <w:rsid w:val="00AA41FF"/>
    <w:rsid w:val="00AA4AC2"/>
    <w:rsid w:val="00AC198F"/>
    <w:rsid w:val="00AC1A70"/>
    <w:rsid w:val="00AC2A34"/>
    <w:rsid w:val="00AC3A10"/>
    <w:rsid w:val="00AC4625"/>
    <w:rsid w:val="00AD1E19"/>
    <w:rsid w:val="00AD311D"/>
    <w:rsid w:val="00AD4DA2"/>
    <w:rsid w:val="00AD5272"/>
    <w:rsid w:val="00AD5B81"/>
    <w:rsid w:val="00AD60E0"/>
    <w:rsid w:val="00AD65FF"/>
    <w:rsid w:val="00AD7DBB"/>
    <w:rsid w:val="00AE20DC"/>
    <w:rsid w:val="00AE30BF"/>
    <w:rsid w:val="00AE7905"/>
    <w:rsid w:val="00AF01C3"/>
    <w:rsid w:val="00AF2296"/>
    <w:rsid w:val="00AF2DCD"/>
    <w:rsid w:val="00AF33D5"/>
    <w:rsid w:val="00AF6122"/>
    <w:rsid w:val="00B01E57"/>
    <w:rsid w:val="00B0260F"/>
    <w:rsid w:val="00B0480E"/>
    <w:rsid w:val="00B04EBC"/>
    <w:rsid w:val="00B058AD"/>
    <w:rsid w:val="00B07341"/>
    <w:rsid w:val="00B07A51"/>
    <w:rsid w:val="00B07BA6"/>
    <w:rsid w:val="00B14B05"/>
    <w:rsid w:val="00B15245"/>
    <w:rsid w:val="00B154DD"/>
    <w:rsid w:val="00B160D4"/>
    <w:rsid w:val="00B22DF9"/>
    <w:rsid w:val="00B24270"/>
    <w:rsid w:val="00B24744"/>
    <w:rsid w:val="00B24BFE"/>
    <w:rsid w:val="00B31BAD"/>
    <w:rsid w:val="00B347B7"/>
    <w:rsid w:val="00B34E01"/>
    <w:rsid w:val="00B41222"/>
    <w:rsid w:val="00B468D4"/>
    <w:rsid w:val="00B47CC6"/>
    <w:rsid w:val="00B51117"/>
    <w:rsid w:val="00B54468"/>
    <w:rsid w:val="00B60403"/>
    <w:rsid w:val="00B61297"/>
    <w:rsid w:val="00B618D1"/>
    <w:rsid w:val="00B61C1A"/>
    <w:rsid w:val="00B62DBB"/>
    <w:rsid w:val="00B722E3"/>
    <w:rsid w:val="00B726C7"/>
    <w:rsid w:val="00B74A28"/>
    <w:rsid w:val="00B76BD5"/>
    <w:rsid w:val="00B76CB4"/>
    <w:rsid w:val="00B810B7"/>
    <w:rsid w:val="00B835D8"/>
    <w:rsid w:val="00B84102"/>
    <w:rsid w:val="00B8756B"/>
    <w:rsid w:val="00B907EC"/>
    <w:rsid w:val="00B924AF"/>
    <w:rsid w:val="00B935D8"/>
    <w:rsid w:val="00B93C35"/>
    <w:rsid w:val="00B95FF6"/>
    <w:rsid w:val="00BA01C9"/>
    <w:rsid w:val="00BA1621"/>
    <w:rsid w:val="00BA464B"/>
    <w:rsid w:val="00BA5577"/>
    <w:rsid w:val="00BB00A9"/>
    <w:rsid w:val="00BB0FCF"/>
    <w:rsid w:val="00BB1638"/>
    <w:rsid w:val="00BB781C"/>
    <w:rsid w:val="00BC0882"/>
    <w:rsid w:val="00BC12C5"/>
    <w:rsid w:val="00BC27A9"/>
    <w:rsid w:val="00BD0F6D"/>
    <w:rsid w:val="00BD22B0"/>
    <w:rsid w:val="00BD4C1A"/>
    <w:rsid w:val="00BE0C62"/>
    <w:rsid w:val="00BE488A"/>
    <w:rsid w:val="00BE5185"/>
    <w:rsid w:val="00BE6E1F"/>
    <w:rsid w:val="00BE7367"/>
    <w:rsid w:val="00BE7D92"/>
    <w:rsid w:val="00BF1229"/>
    <w:rsid w:val="00BF1546"/>
    <w:rsid w:val="00BF26BE"/>
    <w:rsid w:val="00BF2EF6"/>
    <w:rsid w:val="00BF33C6"/>
    <w:rsid w:val="00BF503B"/>
    <w:rsid w:val="00BF5133"/>
    <w:rsid w:val="00C02223"/>
    <w:rsid w:val="00C03D76"/>
    <w:rsid w:val="00C053D1"/>
    <w:rsid w:val="00C05E6F"/>
    <w:rsid w:val="00C10C59"/>
    <w:rsid w:val="00C11E16"/>
    <w:rsid w:val="00C12FBC"/>
    <w:rsid w:val="00C138AB"/>
    <w:rsid w:val="00C1613A"/>
    <w:rsid w:val="00C23155"/>
    <w:rsid w:val="00C31174"/>
    <w:rsid w:val="00C35815"/>
    <w:rsid w:val="00C360EE"/>
    <w:rsid w:val="00C367B8"/>
    <w:rsid w:val="00C40365"/>
    <w:rsid w:val="00C4046F"/>
    <w:rsid w:val="00C426E1"/>
    <w:rsid w:val="00C42F12"/>
    <w:rsid w:val="00C50224"/>
    <w:rsid w:val="00C50470"/>
    <w:rsid w:val="00C52D59"/>
    <w:rsid w:val="00C60B50"/>
    <w:rsid w:val="00C614FE"/>
    <w:rsid w:val="00C61505"/>
    <w:rsid w:val="00C66629"/>
    <w:rsid w:val="00C72CCF"/>
    <w:rsid w:val="00C744A2"/>
    <w:rsid w:val="00C81275"/>
    <w:rsid w:val="00C824EA"/>
    <w:rsid w:val="00C82667"/>
    <w:rsid w:val="00C86BDD"/>
    <w:rsid w:val="00C876B9"/>
    <w:rsid w:val="00C92B8E"/>
    <w:rsid w:val="00C93143"/>
    <w:rsid w:val="00C93DAC"/>
    <w:rsid w:val="00C94253"/>
    <w:rsid w:val="00C95955"/>
    <w:rsid w:val="00C96071"/>
    <w:rsid w:val="00C973E2"/>
    <w:rsid w:val="00CA0BAF"/>
    <w:rsid w:val="00CA3DBE"/>
    <w:rsid w:val="00CB18E1"/>
    <w:rsid w:val="00CB1B67"/>
    <w:rsid w:val="00CB1DCA"/>
    <w:rsid w:val="00CB3097"/>
    <w:rsid w:val="00CB6886"/>
    <w:rsid w:val="00CC0CCA"/>
    <w:rsid w:val="00CC4E05"/>
    <w:rsid w:val="00CC64C3"/>
    <w:rsid w:val="00CC6545"/>
    <w:rsid w:val="00CC7421"/>
    <w:rsid w:val="00CD0298"/>
    <w:rsid w:val="00CD0EC0"/>
    <w:rsid w:val="00CD2212"/>
    <w:rsid w:val="00CD27C1"/>
    <w:rsid w:val="00CD2E24"/>
    <w:rsid w:val="00CD3855"/>
    <w:rsid w:val="00CD5A3B"/>
    <w:rsid w:val="00CD757B"/>
    <w:rsid w:val="00CE0EB8"/>
    <w:rsid w:val="00CE12D5"/>
    <w:rsid w:val="00CE186D"/>
    <w:rsid w:val="00CE1FC1"/>
    <w:rsid w:val="00CE3B74"/>
    <w:rsid w:val="00CE3E94"/>
    <w:rsid w:val="00CF359F"/>
    <w:rsid w:val="00CF3CE9"/>
    <w:rsid w:val="00CF3D0F"/>
    <w:rsid w:val="00CF6AD3"/>
    <w:rsid w:val="00CF7D99"/>
    <w:rsid w:val="00D0445E"/>
    <w:rsid w:val="00D07D82"/>
    <w:rsid w:val="00D16401"/>
    <w:rsid w:val="00D20596"/>
    <w:rsid w:val="00D25001"/>
    <w:rsid w:val="00D30F7E"/>
    <w:rsid w:val="00D31A71"/>
    <w:rsid w:val="00D3216F"/>
    <w:rsid w:val="00D32CC0"/>
    <w:rsid w:val="00D32FD7"/>
    <w:rsid w:val="00D366D8"/>
    <w:rsid w:val="00D373C0"/>
    <w:rsid w:val="00D41210"/>
    <w:rsid w:val="00D4220A"/>
    <w:rsid w:val="00D4371C"/>
    <w:rsid w:val="00D45896"/>
    <w:rsid w:val="00D50DAF"/>
    <w:rsid w:val="00D50E12"/>
    <w:rsid w:val="00D601C1"/>
    <w:rsid w:val="00D60769"/>
    <w:rsid w:val="00D637AA"/>
    <w:rsid w:val="00D65EE3"/>
    <w:rsid w:val="00D7011D"/>
    <w:rsid w:val="00D71C45"/>
    <w:rsid w:val="00D72250"/>
    <w:rsid w:val="00D73759"/>
    <w:rsid w:val="00D743D4"/>
    <w:rsid w:val="00D745A7"/>
    <w:rsid w:val="00D74A2C"/>
    <w:rsid w:val="00D758B2"/>
    <w:rsid w:val="00D76A40"/>
    <w:rsid w:val="00D77974"/>
    <w:rsid w:val="00D812FA"/>
    <w:rsid w:val="00D8251B"/>
    <w:rsid w:val="00D856AF"/>
    <w:rsid w:val="00D85FD5"/>
    <w:rsid w:val="00D8608D"/>
    <w:rsid w:val="00D86E6C"/>
    <w:rsid w:val="00D877D4"/>
    <w:rsid w:val="00D87C44"/>
    <w:rsid w:val="00D9026C"/>
    <w:rsid w:val="00D930A0"/>
    <w:rsid w:val="00D94613"/>
    <w:rsid w:val="00D97926"/>
    <w:rsid w:val="00D97D46"/>
    <w:rsid w:val="00DA0762"/>
    <w:rsid w:val="00DA3876"/>
    <w:rsid w:val="00DB0B8E"/>
    <w:rsid w:val="00DB223C"/>
    <w:rsid w:val="00DB26CF"/>
    <w:rsid w:val="00DB4048"/>
    <w:rsid w:val="00DB4886"/>
    <w:rsid w:val="00DC2171"/>
    <w:rsid w:val="00DC28C8"/>
    <w:rsid w:val="00DC29A1"/>
    <w:rsid w:val="00DC6423"/>
    <w:rsid w:val="00DC71AE"/>
    <w:rsid w:val="00DD326B"/>
    <w:rsid w:val="00DD3D97"/>
    <w:rsid w:val="00DD4FDD"/>
    <w:rsid w:val="00DD534E"/>
    <w:rsid w:val="00DD5F42"/>
    <w:rsid w:val="00DD72C4"/>
    <w:rsid w:val="00DF08E5"/>
    <w:rsid w:val="00DF3264"/>
    <w:rsid w:val="00DF7BB6"/>
    <w:rsid w:val="00E03671"/>
    <w:rsid w:val="00E03D7A"/>
    <w:rsid w:val="00E04786"/>
    <w:rsid w:val="00E11495"/>
    <w:rsid w:val="00E11EF3"/>
    <w:rsid w:val="00E134D9"/>
    <w:rsid w:val="00E15209"/>
    <w:rsid w:val="00E23893"/>
    <w:rsid w:val="00E251D8"/>
    <w:rsid w:val="00E254B4"/>
    <w:rsid w:val="00E341C9"/>
    <w:rsid w:val="00E34D6F"/>
    <w:rsid w:val="00E36BBA"/>
    <w:rsid w:val="00E421E2"/>
    <w:rsid w:val="00E4272A"/>
    <w:rsid w:val="00E44413"/>
    <w:rsid w:val="00E45321"/>
    <w:rsid w:val="00E56FDF"/>
    <w:rsid w:val="00E61F53"/>
    <w:rsid w:val="00E6285C"/>
    <w:rsid w:val="00E71E76"/>
    <w:rsid w:val="00E73CE6"/>
    <w:rsid w:val="00E7587C"/>
    <w:rsid w:val="00E75D45"/>
    <w:rsid w:val="00E8316D"/>
    <w:rsid w:val="00E90F69"/>
    <w:rsid w:val="00E918C0"/>
    <w:rsid w:val="00E94B67"/>
    <w:rsid w:val="00E94F9D"/>
    <w:rsid w:val="00E965E3"/>
    <w:rsid w:val="00EA0BAF"/>
    <w:rsid w:val="00EA2567"/>
    <w:rsid w:val="00EA4625"/>
    <w:rsid w:val="00EA645A"/>
    <w:rsid w:val="00EB005C"/>
    <w:rsid w:val="00EB1E2C"/>
    <w:rsid w:val="00EC0167"/>
    <w:rsid w:val="00EC1A89"/>
    <w:rsid w:val="00EC3144"/>
    <w:rsid w:val="00EC52D7"/>
    <w:rsid w:val="00EC6CDD"/>
    <w:rsid w:val="00EC7A9C"/>
    <w:rsid w:val="00EC7D88"/>
    <w:rsid w:val="00ED04BD"/>
    <w:rsid w:val="00ED3CB9"/>
    <w:rsid w:val="00ED48FD"/>
    <w:rsid w:val="00ED4B7F"/>
    <w:rsid w:val="00ED5AA6"/>
    <w:rsid w:val="00ED6423"/>
    <w:rsid w:val="00EE733B"/>
    <w:rsid w:val="00EE744A"/>
    <w:rsid w:val="00EE78B8"/>
    <w:rsid w:val="00EF3C1A"/>
    <w:rsid w:val="00EF4D36"/>
    <w:rsid w:val="00EF735D"/>
    <w:rsid w:val="00F013B7"/>
    <w:rsid w:val="00F01748"/>
    <w:rsid w:val="00F01BB2"/>
    <w:rsid w:val="00F0619E"/>
    <w:rsid w:val="00F1168C"/>
    <w:rsid w:val="00F124E0"/>
    <w:rsid w:val="00F15DE0"/>
    <w:rsid w:val="00F17341"/>
    <w:rsid w:val="00F21156"/>
    <w:rsid w:val="00F258F3"/>
    <w:rsid w:val="00F4265F"/>
    <w:rsid w:val="00F43A8D"/>
    <w:rsid w:val="00F44C73"/>
    <w:rsid w:val="00F50F00"/>
    <w:rsid w:val="00F513E2"/>
    <w:rsid w:val="00F52215"/>
    <w:rsid w:val="00F61422"/>
    <w:rsid w:val="00F6645A"/>
    <w:rsid w:val="00F67415"/>
    <w:rsid w:val="00F70968"/>
    <w:rsid w:val="00F71421"/>
    <w:rsid w:val="00F71AC3"/>
    <w:rsid w:val="00F74CD2"/>
    <w:rsid w:val="00F74DE1"/>
    <w:rsid w:val="00F855B4"/>
    <w:rsid w:val="00F91972"/>
    <w:rsid w:val="00F91CA2"/>
    <w:rsid w:val="00F9394D"/>
    <w:rsid w:val="00F96686"/>
    <w:rsid w:val="00FA0FB9"/>
    <w:rsid w:val="00FA28BC"/>
    <w:rsid w:val="00FA483B"/>
    <w:rsid w:val="00FA51E3"/>
    <w:rsid w:val="00FA53AD"/>
    <w:rsid w:val="00FA6615"/>
    <w:rsid w:val="00FA7D3E"/>
    <w:rsid w:val="00FB054A"/>
    <w:rsid w:val="00FB0DAC"/>
    <w:rsid w:val="00FB3088"/>
    <w:rsid w:val="00FB5396"/>
    <w:rsid w:val="00FB685B"/>
    <w:rsid w:val="00FB71A2"/>
    <w:rsid w:val="00FC023F"/>
    <w:rsid w:val="00FC5862"/>
    <w:rsid w:val="00FD4ED8"/>
    <w:rsid w:val="00FD554D"/>
    <w:rsid w:val="00FD570E"/>
    <w:rsid w:val="00FD6691"/>
    <w:rsid w:val="00FD700F"/>
    <w:rsid w:val="00FE4FC4"/>
    <w:rsid w:val="00FE5A55"/>
    <w:rsid w:val="00FE5E43"/>
    <w:rsid w:val="00FF24B1"/>
    <w:rsid w:val="00FF506C"/>
    <w:rsid w:val="00FF78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E8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4C"/>
    <w:rPr>
      <w:sz w:val="24"/>
      <w:szCs w:val="24"/>
    </w:rPr>
  </w:style>
  <w:style w:type="paragraph" w:styleId="Heading1">
    <w:name w:val="heading 1"/>
    <w:basedOn w:val="Normal"/>
    <w:next w:val="Normal"/>
    <w:link w:val="Heading1Char"/>
    <w:qFormat/>
    <w:rsid w:val="00FD33EE"/>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C4E"/>
    <w:rPr>
      <w:rFonts w:ascii="Tahoma" w:hAnsi="Tahoma" w:cs="Tahoma"/>
      <w:sz w:val="16"/>
      <w:szCs w:val="16"/>
    </w:rPr>
  </w:style>
  <w:style w:type="table" w:styleId="TableGrid">
    <w:name w:val="Table Grid"/>
    <w:basedOn w:val="TableNormal"/>
    <w:rsid w:val="00E4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27928"/>
    <w:rPr>
      <w:sz w:val="16"/>
      <w:szCs w:val="16"/>
    </w:rPr>
  </w:style>
  <w:style w:type="paragraph" w:styleId="CommentText">
    <w:name w:val="annotation text"/>
    <w:basedOn w:val="Normal"/>
    <w:link w:val="CommentTextChar"/>
    <w:rsid w:val="00B27928"/>
    <w:rPr>
      <w:sz w:val="20"/>
      <w:szCs w:val="20"/>
    </w:rPr>
  </w:style>
  <w:style w:type="character" w:customStyle="1" w:styleId="CommentTextChar">
    <w:name w:val="Comment Text Char"/>
    <w:basedOn w:val="DefaultParagraphFont"/>
    <w:link w:val="CommentText"/>
    <w:rsid w:val="00B27928"/>
  </w:style>
  <w:style w:type="paragraph" w:styleId="CommentSubject">
    <w:name w:val="annotation subject"/>
    <w:basedOn w:val="CommentText"/>
    <w:next w:val="CommentText"/>
    <w:link w:val="CommentSubjectChar"/>
    <w:rsid w:val="00B27928"/>
    <w:rPr>
      <w:b/>
      <w:bCs/>
      <w:lang w:val="x-none" w:eastAsia="x-none"/>
    </w:rPr>
  </w:style>
  <w:style w:type="character" w:customStyle="1" w:styleId="CommentSubjectChar">
    <w:name w:val="Comment Subject Char"/>
    <w:link w:val="CommentSubject"/>
    <w:rsid w:val="00B27928"/>
    <w:rPr>
      <w:b/>
      <w:bCs/>
    </w:rPr>
  </w:style>
  <w:style w:type="character" w:styleId="SubtleEmphasis">
    <w:name w:val="Subtle Emphasis"/>
    <w:uiPriority w:val="19"/>
    <w:qFormat/>
    <w:rsid w:val="00F75B4F"/>
    <w:rPr>
      <w:i/>
      <w:iCs/>
      <w:color w:val="808080"/>
    </w:rPr>
  </w:style>
  <w:style w:type="character" w:styleId="Strong">
    <w:name w:val="Strong"/>
    <w:qFormat/>
    <w:rsid w:val="009A4AB7"/>
    <w:rPr>
      <w:b/>
      <w:bCs/>
    </w:rPr>
  </w:style>
  <w:style w:type="paragraph" w:styleId="Header">
    <w:name w:val="header"/>
    <w:basedOn w:val="Normal"/>
    <w:link w:val="HeaderChar"/>
    <w:uiPriority w:val="99"/>
    <w:rsid w:val="006B32C4"/>
    <w:pPr>
      <w:tabs>
        <w:tab w:val="center" w:pos="4680"/>
        <w:tab w:val="right" w:pos="9360"/>
      </w:tabs>
    </w:pPr>
    <w:rPr>
      <w:lang w:val="x-none" w:eastAsia="x-none"/>
    </w:rPr>
  </w:style>
  <w:style w:type="character" w:customStyle="1" w:styleId="HeaderChar">
    <w:name w:val="Header Char"/>
    <w:link w:val="Header"/>
    <w:uiPriority w:val="99"/>
    <w:rsid w:val="006B32C4"/>
    <w:rPr>
      <w:sz w:val="24"/>
      <w:szCs w:val="24"/>
    </w:rPr>
  </w:style>
  <w:style w:type="paragraph" w:styleId="Footer">
    <w:name w:val="footer"/>
    <w:basedOn w:val="Normal"/>
    <w:link w:val="FooterChar"/>
    <w:rsid w:val="006B32C4"/>
    <w:pPr>
      <w:tabs>
        <w:tab w:val="center" w:pos="4680"/>
        <w:tab w:val="right" w:pos="9360"/>
      </w:tabs>
    </w:pPr>
    <w:rPr>
      <w:lang w:val="x-none" w:eastAsia="x-none"/>
    </w:rPr>
  </w:style>
  <w:style w:type="character" w:customStyle="1" w:styleId="FooterChar">
    <w:name w:val="Footer Char"/>
    <w:link w:val="Footer"/>
    <w:rsid w:val="006B32C4"/>
    <w:rPr>
      <w:sz w:val="24"/>
      <w:szCs w:val="24"/>
    </w:rPr>
  </w:style>
  <w:style w:type="paragraph" w:customStyle="1" w:styleId="Default">
    <w:name w:val="Default"/>
    <w:rsid w:val="00781435"/>
    <w:pPr>
      <w:autoSpaceDE w:val="0"/>
      <w:autoSpaceDN w:val="0"/>
      <w:adjustRightInd w:val="0"/>
    </w:pPr>
    <w:rPr>
      <w:color w:val="000000"/>
      <w:sz w:val="24"/>
      <w:szCs w:val="24"/>
      <w:lang w:eastAsia="zh-TW"/>
    </w:rPr>
  </w:style>
  <w:style w:type="character" w:styleId="Hyperlink">
    <w:name w:val="Hyperlink"/>
    <w:rsid w:val="00CB57C9"/>
    <w:rPr>
      <w:color w:val="0000FF"/>
      <w:u w:val="single"/>
    </w:rPr>
  </w:style>
  <w:style w:type="character" w:customStyle="1" w:styleId="Heading1Char">
    <w:name w:val="Heading 1 Char"/>
    <w:link w:val="Heading1"/>
    <w:rsid w:val="00FD33EE"/>
    <w:rPr>
      <w:rFonts w:ascii="Calibri" w:eastAsia="Times New Roman" w:hAnsi="Calibri" w:cs="Times New Roman"/>
      <w:b/>
      <w:bCs/>
      <w:kern w:val="32"/>
      <w:sz w:val="32"/>
      <w:szCs w:val="32"/>
    </w:rPr>
  </w:style>
  <w:style w:type="paragraph" w:styleId="Revision">
    <w:name w:val="Revision"/>
    <w:hidden/>
    <w:rsid w:val="00274EFB"/>
    <w:rPr>
      <w:sz w:val="24"/>
      <w:szCs w:val="24"/>
    </w:rPr>
  </w:style>
  <w:style w:type="paragraph" w:styleId="ListParagraph">
    <w:name w:val="List Paragraph"/>
    <w:basedOn w:val="Normal"/>
    <w:uiPriority w:val="34"/>
    <w:qFormat/>
    <w:rsid w:val="00D4220A"/>
    <w:pPr>
      <w:ind w:left="720"/>
      <w:contextualSpacing/>
    </w:pPr>
  </w:style>
  <w:style w:type="character" w:styleId="PageNumber">
    <w:name w:val="page number"/>
    <w:basedOn w:val="DefaultParagraphFont"/>
    <w:semiHidden/>
    <w:unhideWhenUsed/>
    <w:rsid w:val="00DD4FDD"/>
  </w:style>
  <w:style w:type="character" w:styleId="FollowedHyperlink">
    <w:name w:val="FollowedHyperlink"/>
    <w:basedOn w:val="DefaultParagraphFont"/>
    <w:rsid w:val="00661EC6"/>
    <w:rPr>
      <w:color w:val="800080" w:themeColor="followedHyperlink"/>
      <w:u w:val="single"/>
    </w:rPr>
  </w:style>
  <w:style w:type="character" w:customStyle="1" w:styleId="UnresolvedMention1">
    <w:name w:val="Unresolved Mention1"/>
    <w:basedOn w:val="DefaultParagraphFont"/>
    <w:uiPriority w:val="99"/>
    <w:semiHidden/>
    <w:unhideWhenUsed/>
    <w:rsid w:val="00D856AF"/>
    <w:rPr>
      <w:color w:val="605E5C"/>
      <w:shd w:val="clear" w:color="auto" w:fill="E1DFDD"/>
    </w:rPr>
  </w:style>
  <w:style w:type="paragraph" w:customStyle="1" w:styleId="Times">
    <w:name w:val="Times"/>
    <w:basedOn w:val="Normal"/>
    <w:rsid w:val="00CC0CCA"/>
    <w:rPr>
      <w:rFonts w:ascii="Times" w:eastAsia="Times New Roman"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867004">
      <w:bodyDiv w:val="1"/>
      <w:marLeft w:val="0"/>
      <w:marRight w:val="0"/>
      <w:marTop w:val="0"/>
      <w:marBottom w:val="0"/>
      <w:divBdr>
        <w:top w:val="none" w:sz="0" w:space="0" w:color="auto"/>
        <w:left w:val="none" w:sz="0" w:space="0" w:color="auto"/>
        <w:bottom w:val="none" w:sz="0" w:space="0" w:color="auto"/>
        <w:right w:val="none" w:sz="0" w:space="0" w:color="auto"/>
      </w:divBdr>
    </w:div>
    <w:div w:id="2124030764">
      <w:bodyDiv w:val="1"/>
      <w:marLeft w:val="0"/>
      <w:marRight w:val="0"/>
      <w:marTop w:val="0"/>
      <w:marBottom w:val="0"/>
      <w:divBdr>
        <w:top w:val="none" w:sz="0" w:space="0" w:color="auto"/>
        <w:left w:val="none" w:sz="0" w:space="0" w:color="auto"/>
        <w:bottom w:val="none" w:sz="0" w:space="0" w:color="auto"/>
        <w:right w:val="none" w:sz="0" w:space="0" w:color="auto"/>
      </w:divBdr>
      <w:divsChild>
        <w:div w:id="5734411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F2C1-6B92-4A06-B3B3-E3665DED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2091</Words>
  <Characters>11201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2022-07-19T01:19:00Z</dcterms:created>
  <dcterms:modified xsi:type="dcterms:W3CDTF">2022-07-19T01:19:00Z</dcterms:modified>
</cp:coreProperties>
</file>