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0FC6" w14:textId="77777777" w:rsidR="000C43E1" w:rsidRDefault="000C43E1" w:rsidP="00F82BAA">
      <w:pPr>
        <w:spacing w:line="0" w:lineRule="atLeast"/>
        <w:jc w:val="center"/>
        <w:rPr>
          <w:rFonts w:ascii="Arial" w:hAnsi="Arial" w:cs="Arial"/>
          <w:b/>
          <w:color w:val="000000"/>
          <w:highlight w:val="yellow"/>
        </w:rPr>
      </w:pPr>
    </w:p>
    <w:p w14:paraId="0CB506A2" w14:textId="77777777" w:rsidR="000C43E1" w:rsidRDefault="000C43E1" w:rsidP="00F82BAA">
      <w:pPr>
        <w:spacing w:line="0" w:lineRule="atLeast"/>
        <w:jc w:val="center"/>
        <w:rPr>
          <w:rFonts w:ascii="Arial" w:hAnsi="Arial" w:cs="Arial"/>
          <w:b/>
          <w:color w:val="000000"/>
          <w:highlight w:val="yellow"/>
        </w:rPr>
      </w:pPr>
    </w:p>
    <w:p w14:paraId="17CC3751" w14:textId="77777777" w:rsidR="000C43E1" w:rsidRDefault="000C43E1" w:rsidP="00F82BAA">
      <w:pPr>
        <w:spacing w:line="0" w:lineRule="atLeast"/>
        <w:jc w:val="center"/>
        <w:rPr>
          <w:rFonts w:ascii="Arial" w:hAnsi="Arial" w:cs="Arial"/>
          <w:b/>
          <w:color w:val="000000"/>
          <w:highlight w:val="yellow"/>
        </w:rPr>
      </w:pPr>
    </w:p>
    <w:p w14:paraId="1072D653" w14:textId="77777777" w:rsidR="00D35A3E" w:rsidRPr="00D35A3E" w:rsidRDefault="00D35A3E" w:rsidP="00D35A3E">
      <w:pPr>
        <w:spacing w:line="0" w:lineRule="atLeast"/>
        <w:jc w:val="center"/>
        <w:rPr>
          <w:rFonts w:ascii="Arial" w:hAnsi="Arial" w:cs="Arial"/>
          <w:b/>
          <w:color w:val="000000"/>
        </w:rPr>
      </w:pPr>
      <w:r w:rsidRPr="00D35A3E">
        <w:rPr>
          <w:rFonts w:ascii="Arial" w:hAnsi="Arial" w:cs="Arial"/>
          <w:b/>
          <w:color w:val="000000"/>
        </w:rPr>
        <w:t xml:space="preserve">BUSI3801 – Business Law </w:t>
      </w:r>
    </w:p>
    <w:p w14:paraId="2094F4F6" w14:textId="77777777" w:rsidR="002F4267" w:rsidRPr="00725293" w:rsidRDefault="00D35A3E" w:rsidP="00D35A3E">
      <w:pPr>
        <w:spacing w:line="0" w:lineRule="atLeast"/>
        <w:jc w:val="center"/>
        <w:rPr>
          <w:rFonts w:ascii="Arial" w:hAnsi="Arial" w:cs="Arial"/>
          <w:b/>
          <w:color w:val="000000"/>
        </w:rPr>
      </w:pPr>
      <w:r>
        <w:rPr>
          <w:rFonts w:ascii="Arial" w:hAnsi="Arial" w:cs="Arial"/>
          <w:b/>
          <w:color w:val="000000"/>
        </w:rPr>
        <w:t>(Academic Year 2022-2023</w:t>
      </w:r>
      <w:r w:rsidRPr="00D35A3E">
        <w:rPr>
          <w:rFonts w:ascii="Arial" w:hAnsi="Arial" w:cs="Arial"/>
          <w:b/>
          <w:color w:val="000000"/>
        </w:rPr>
        <w:t>, Semesters 1 &amp; 2, All Subclasses</w:t>
      </w:r>
      <w:r w:rsidR="007E5396">
        <w:rPr>
          <w:rFonts w:ascii="Arial" w:hAnsi="Arial" w:cs="Arial"/>
          <w:b/>
          <w:color w:val="000000"/>
        </w:rPr>
        <w:t>)</w:t>
      </w:r>
      <w:r w:rsidRPr="00D35A3E">
        <w:rPr>
          <w:rFonts w:ascii="Arial" w:hAnsi="Arial" w:cs="Arial"/>
          <w:b/>
          <w:bCs/>
          <w:color w:val="000000"/>
          <w:sz w:val="18"/>
          <w:szCs w:val="18"/>
          <w:highlight w:val="yellow"/>
        </w:rPr>
        <w:t xml:space="preserve"> </w:t>
      </w:r>
    </w:p>
    <w:p w14:paraId="0D864DCC" w14:textId="77777777" w:rsidR="0081403B" w:rsidRDefault="0081403B" w:rsidP="00F82BAA">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159"/>
        <w:gridCol w:w="2420"/>
        <w:gridCol w:w="972"/>
        <w:gridCol w:w="393"/>
        <w:gridCol w:w="2020"/>
      </w:tblGrid>
      <w:tr w:rsidR="00BC5B87" w:rsidRPr="00D261BF" w14:paraId="1FF74010"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74634912" w14:textId="77777777" w:rsidR="00BC5B87" w:rsidRPr="00882E04" w:rsidRDefault="00BC5B87" w:rsidP="00F82BAA">
            <w:pPr>
              <w:spacing w:line="0" w:lineRule="atLeast"/>
              <w:rPr>
                <w:rFonts w:ascii="Arial" w:hAnsi="Arial" w:cs="Arial"/>
                <w:b/>
                <w:bCs/>
                <w:sz w:val="20"/>
                <w:szCs w:val="20"/>
              </w:rPr>
            </w:pPr>
            <w:r w:rsidRPr="00882E04">
              <w:rPr>
                <w:rFonts w:ascii="Arial" w:hAnsi="Arial" w:cs="Arial"/>
                <w:b/>
                <w:bCs/>
                <w:sz w:val="20"/>
                <w:szCs w:val="20"/>
              </w:rPr>
              <w:t>GENERAL INFORMATION</w:t>
            </w:r>
          </w:p>
        </w:tc>
      </w:tr>
      <w:tr w:rsidR="00BC5B87" w:rsidRPr="009203E0" w14:paraId="7EFE46B6"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6B61577D" w14:textId="77777777" w:rsidR="006E0F0B" w:rsidRDefault="006E0F0B" w:rsidP="00F82BAA">
            <w:pPr>
              <w:spacing w:line="0" w:lineRule="atLeast"/>
              <w:rPr>
                <w:rFonts w:ascii="Arial" w:hAnsi="Arial" w:cs="Arial"/>
                <w:bCs/>
                <w:sz w:val="20"/>
                <w:szCs w:val="20"/>
                <w:lang w:eastAsia="zh-HK"/>
              </w:rPr>
            </w:pPr>
          </w:p>
          <w:p w14:paraId="106640A9" w14:textId="77777777" w:rsidR="00BC5B87" w:rsidRPr="00882E04" w:rsidRDefault="00D803EE" w:rsidP="00F82BAA">
            <w:pPr>
              <w:spacing w:line="0" w:lineRule="atLeast"/>
              <w:rPr>
                <w:rFonts w:ascii="Arial" w:hAnsi="Arial" w:cs="Arial"/>
                <w:bCs/>
                <w:sz w:val="20"/>
                <w:szCs w:val="20"/>
                <w:lang w:eastAsia="zh-HK"/>
              </w:rPr>
            </w:pPr>
            <w:r w:rsidRPr="00882E04">
              <w:rPr>
                <w:rFonts w:ascii="Arial" w:hAnsi="Arial" w:cs="Arial" w:hint="eastAsia"/>
                <w:bCs/>
                <w:sz w:val="20"/>
                <w:szCs w:val="20"/>
                <w:lang w:eastAsia="zh-HK"/>
              </w:rPr>
              <w:t>In</w:t>
            </w:r>
            <w:r w:rsidRPr="00882E04">
              <w:rPr>
                <w:rFonts w:ascii="Arial" w:hAnsi="Arial" w:cs="Arial"/>
                <w:bCs/>
                <w:sz w:val="20"/>
                <w:szCs w:val="20"/>
                <w:lang w:eastAsia="zh-HK"/>
              </w:rPr>
              <w:t>s</w:t>
            </w:r>
            <w:r w:rsidRPr="00882E04">
              <w:rPr>
                <w:rFonts w:ascii="Arial" w:hAnsi="Arial" w:cs="Arial" w:hint="eastAsia"/>
                <w:bCs/>
                <w:sz w:val="20"/>
                <w:szCs w:val="20"/>
                <w:lang w:eastAsia="zh-HK"/>
              </w:rPr>
              <w:t>tructor:</w:t>
            </w:r>
            <w:r w:rsidR="00D35A3E">
              <w:t xml:space="preserve"> </w:t>
            </w:r>
            <w:r w:rsidR="00D35A3E" w:rsidRPr="00D35A3E">
              <w:rPr>
                <w:rFonts w:ascii="Arial" w:hAnsi="Arial" w:cs="Arial"/>
                <w:bCs/>
                <w:sz w:val="20"/>
                <w:szCs w:val="20"/>
                <w:lang w:eastAsia="zh-HK"/>
              </w:rPr>
              <w:t>Beau Lefler</w:t>
            </w:r>
          </w:p>
          <w:p w14:paraId="3DCB5CC0" w14:textId="77777777" w:rsidR="00D803EE" w:rsidRPr="00882E04" w:rsidRDefault="00D803EE" w:rsidP="00F82BAA">
            <w:pPr>
              <w:spacing w:line="0" w:lineRule="atLeast"/>
              <w:rPr>
                <w:rFonts w:ascii="Arial" w:hAnsi="Arial" w:cs="Arial"/>
                <w:bCs/>
                <w:sz w:val="20"/>
                <w:szCs w:val="20"/>
                <w:lang w:eastAsia="zh-HK"/>
              </w:rPr>
            </w:pPr>
          </w:p>
          <w:p w14:paraId="3DB204EC" w14:textId="77777777" w:rsidR="00D35A3E" w:rsidRPr="00D35A3E" w:rsidRDefault="00D803EE" w:rsidP="00D35A3E">
            <w:pPr>
              <w:spacing w:line="0" w:lineRule="atLeast"/>
              <w:rPr>
                <w:rFonts w:ascii="Arial" w:hAnsi="Arial" w:cs="Arial"/>
                <w:bCs/>
                <w:sz w:val="20"/>
                <w:szCs w:val="20"/>
                <w:lang w:eastAsia="zh-HK"/>
              </w:rPr>
            </w:pPr>
            <w:r w:rsidRPr="00882E04">
              <w:rPr>
                <w:rFonts w:ascii="Arial" w:hAnsi="Arial" w:cs="Arial" w:hint="eastAsia"/>
                <w:bCs/>
                <w:sz w:val="20"/>
                <w:szCs w:val="20"/>
                <w:lang w:eastAsia="zh-HK"/>
              </w:rPr>
              <w:t>Email:</w:t>
            </w:r>
            <w:r w:rsidR="00D35A3E">
              <w:t xml:space="preserve"> </w:t>
            </w:r>
            <w:r w:rsidR="00D35A3E" w:rsidRPr="00D35A3E">
              <w:rPr>
                <w:rFonts w:ascii="Arial" w:hAnsi="Arial" w:cs="Arial"/>
                <w:bCs/>
                <w:sz w:val="20"/>
                <w:szCs w:val="20"/>
                <w:lang w:eastAsia="zh-HK"/>
              </w:rPr>
              <w:t xml:space="preserve">blefler@hku.hk </w:t>
            </w:r>
          </w:p>
          <w:p w14:paraId="71739D09" w14:textId="77777777" w:rsidR="00D803EE" w:rsidRPr="00882E04" w:rsidRDefault="00D803EE" w:rsidP="00F82BAA">
            <w:pPr>
              <w:spacing w:line="0" w:lineRule="atLeast"/>
              <w:rPr>
                <w:rFonts w:ascii="Arial" w:hAnsi="Arial" w:cs="Arial"/>
                <w:bCs/>
                <w:sz w:val="20"/>
                <w:szCs w:val="20"/>
                <w:lang w:eastAsia="zh-HK"/>
              </w:rPr>
            </w:pPr>
            <w:r w:rsidRPr="00882E04">
              <w:rPr>
                <w:rFonts w:ascii="Arial" w:hAnsi="Arial" w:cs="Arial" w:hint="eastAsia"/>
                <w:bCs/>
                <w:sz w:val="20"/>
                <w:szCs w:val="20"/>
                <w:lang w:eastAsia="zh-HK"/>
              </w:rPr>
              <w:t>Office:</w:t>
            </w:r>
            <w:r w:rsidR="00D35A3E" w:rsidRPr="00D35A3E">
              <w:rPr>
                <w:rFonts w:ascii="Arial" w:hAnsi="Arial" w:cs="Arial"/>
                <w:bCs/>
                <w:sz w:val="20"/>
                <w:szCs w:val="20"/>
                <w:lang w:eastAsia="zh-HK"/>
              </w:rPr>
              <w:t xml:space="preserve"> KK 1310</w:t>
            </w:r>
          </w:p>
          <w:p w14:paraId="7B5C5129" w14:textId="77777777" w:rsidR="00D803EE" w:rsidRPr="00882E04" w:rsidRDefault="00D803EE" w:rsidP="00F82BAA">
            <w:pPr>
              <w:spacing w:line="0" w:lineRule="atLeast"/>
              <w:rPr>
                <w:rFonts w:ascii="Arial" w:hAnsi="Arial" w:cs="Arial"/>
                <w:bCs/>
                <w:sz w:val="20"/>
                <w:szCs w:val="20"/>
                <w:lang w:eastAsia="zh-HK"/>
              </w:rPr>
            </w:pPr>
            <w:r w:rsidRPr="00882E04">
              <w:rPr>
                <w:rFonts w:ascii="Arial" w:hAnsi="Arial" w:cs="Arial"/>
                <w:bCs/>
                <w:sz w:val="20"/>
                <w:szCs w:val="20"/>
                <w:lang w:eastAsia="zh-HK"/>
              </w:rPr>
              <w:t>Phone:</w:t>
            </w:r>
            <w:r w:rsidR="00D35A3E" w:rsidRPr="00D35A3E">
              <w:rPr>
                <w:rFonts w:ascii="Arial" w:hAnsi="Arial" w:cs="Arial"/>
                <w:bCs/>
                <w:sz w:val="20"/>
                <w:szCs w:val="20"/>
                <w:lang w:eastAsia="zh-HK"/>
              </w:rPr>
              <w:t xml:space="preserve"> 3917-4218</w:t>
            </w:r>
          </w:p>
          <w:p w14:paraId="1FA28B81" w14:textId="77777777" w:rsidR="00D803EE" w:rsidRPr="00882E04" w:rsidRDefault="00D803EE" w:rsidP="00F82BAA">
            <w:pPr>
              <w:spacing w:line="0" w:lineRule="atLeast"/>
              <w:rPr>
                <w:rFonts w:ascii="Arial" w:hAnsi="Arial" w:cs="Arial"/>
                <w:bCs/>
                <w:sz w:val="20"/>
                <w:szCs w:val="20"/>
                <w:lang w:eastAsia="zh-HK"/>
              </w:rPr>
            </w:pPr>
            <w:r w:rsidRPr="00882E04">
              <w:rPr>
                <w:rFonts w:ascii="Arial" w:hAnsi="Arial" w:cs="Arial"/>
                <w:bCs/>
                <w:sz w:val="20"/>
                <w:szCs w:val="20"/>
                <w:lang w:eastAsia="zh-HK"/>
              </w:rPr>
              <w:t>Consultation times:</w:t>
            </w:r>
            <w:r w:rsidR="00D35A3E" w:rsidRPr="00D35A3E">
              <w:rPr>
                <w:rFonts w:ascii="Arial" w:hAnsi="Arial" w:cs="Arial"/>
                <w:bCs/>
                <w:sz w:val="20"/>
                <w:szCs w:val="20"/>
                <w:lang w:eastAsia="zh-HK"/>
              </w:rPr>
              <w:t xml:space="preserve"> By Appointment</w:t>
            </w:r>
          </w:p>
          <w:p w14:paraId="39CEA636" w14:textId="77777777" w:rsidR="00D803EE" w:rsidRPr="00882E04" w:rsidRDefault="00D803EE" w:rsidP="00F82BAA">
            <w:pPr>
              <w:spacing w:line="0" w:lineRule="atLeast"/>
              <w:rPr>
                <w:rFonts w:ascii="Arial" w:hAnsi="Arial" w:cs="Arial"/>
                <w:bCs/>
                <w:sz w:val="20"/>
                <w:szCs w:val="20"/>
                <w:lang w:eastAsia="zh-HK"/>
              </w:rPr>
            </w:pPr>
          </w:p>
          <w:p w14:paraId="47CB30FF" w14:textId="77777777" w:rsidR="00D803EE" w:rsidRDefault="006E0F0B" w:rsidP="00F82BAA">
            <w:pPr>
              <w:spacing w:line="0" w:lineRule="atLeast"/>
              <w:rPr>
                <w:rFonts w:ascii="Arial" w:hAnsi="Arial" w:cs="Arial"/>
                <w:bCs/>
                <w:sz w:val="20"/>
                <w:szCs w:val="20"/>
                <w:lang w:eastAsia="zh-HK"/>
              </w:rPr>
            </w:pPr>
            <w:r w:rsidRPr="006E0F0B">
              <w:rPr>
                <w:rFonts w:ascii="Arial" w:hAnsi="Arial" w:cs="Arial"/>
                <w:bCs/>
                <w:sz w:val="20"/>
                <w:szCs w:val="20"/>
                <w:lang w:eastAsia="zh-HK"/>
              </w:rPr>
              <w:t xml:space="preserve">Teaching Assistant: </w:t>
            </w:r>
            <w:r>
              <w:rPr>
                <w:rFonts w:ascii="Arial" w:hAnsi="Arial" w:cs="Arial"/>
                <w:bCs/>
                <w:sz w:val="20"/>
                <w:szCs w:val="20"/>
                <w:lang w:eastAsia="zh-HK"/>
              </w:rPr>
              <w:t>Ida Mak</w:t>
            </w:r>
          </w:p>
          <w:p w14:paraId="59237622" w14:textId="77777777" w:rsidR="006E0F0B" w:rsidRDefault="006E0F0B" w:rsidP="00F82BAA">
            <w:pPr>
              <w:spacing w:line="0" w:lineRule="atLeast"/>
              <w:rPr>
                <w:rFonts w:ascii="Arial" w:hAnsi="Arial" w:cs="Arial"/>
                <w:bCs/>
                <w:sz w:val="20"/>
                <w:szCs w:val="20"/>
                <w:lang w:eastAsia="zh-HK"/>
              </w:rPr>
            </w:pPr>
          </w:p>
          <w:p w14:paraId="4077EBD7" w14:textId="77777777" w:rsidR="006E0F0B" w:rsidRPr="006E0F0B" w:rsidRDefault="006E0F0B" w:rsidP="006E0F0B">
            <w:pPr>
              <w:spacing w:line="0" w:lineRule="atLeast"/>
              <w:rPr>
                <w:rFonts w:ascii="Arial" w:hAnsi="Arial" w:cs="Arial"/>
                <w:bCs/>
                <w:sz w:val="20"/>
                <w:szCs w:val="20"/>
                <w:lang w:eastAsia="zh-HK"/>
              </w:rPr>
            </w:pPr>
            <w:r w:rsidRPr="006E0F0B">
              <w:rPr>
                <w:rFonts w:ascii="Arial" w:hAnsi="Arial" w:cs="Arial"/>
                <w:bCs/>
                <w:sz w:val="20"/>
                <w:szCs w:val="20"/>
                <w:lang w:eastAsia="zh-HK"/>
              </w:rPr>
              <w:t xml:space="preserve">Email: klmakida@hku.hk </w:t>
            </w:r>
          </w:p>
          <w:p w14:paraId="539F69C0" w14:textId="77777777" w:rsidR="006E0F0B" w:rsidRPr="006E0F0B" w:rsidRDefault="006E0F0B" w:rsidP="006E0F0B">
            <w:pPr>
              <w:spacing w:line="0" w:lineRule="atLeast"/>
              <w:rPr>
                <w:rFonts w:ascii="Arial" w:hAnsi="Arial" w:cs="Arial"/>
                <w:bCs/>
                <w:sz w:val="20"/>
                <w:szCs w:val="20"/>
                <w:lang w:eastAsia="zh-HK"/>
              </w:rPr>
            </w:pPr>
            <w:r>
              <w:rPr>
                <w:rFonts w:ascii="Arial" w:hAnsi="Arial" w:cs="Arial"/>
                <w:bCs/>
                <w:sz w:val="20"/>
                <w:szCs w:val="20"/>
                <w:lang w:eastAsia="zh-HK"/>
              </w:rPr>
              <w:t>Office: KK 609</w:t>
            </w:r>
            <w:r w:rsidRPr="006E0F0B">
              <w:rPr>
                <w:rFonts w:ascii="Arial" w:hAnsi="Arial" w:cs="Arial"/>
                <w:bCs/>
                <w:sz w:val="20"/>
                <w:szCs w:val="20"/>
                <w:lang w:eastAsia="zh-HK"/>
              </w:rPr>
              <w:t xml:space="preserve"> </w:t>
            </w:r>
          </w:p>
          <w:p w14:paraId="25A8D201" w14:textId="77777777" w:rsidR="006E0F0B" w:rsidRPr="006E0F0B" w:rsidRDefault="006E0F0B" w:rsidP="006E0F0B">
            <w:pPr>
              <w:spacing w:line="0" w:lineRule="atLeast"/>
              <w:rPr>
                <w:rFonts w:ascii="Arial" w:hAnsi="Arial" w:cs="Arial"/>
                <w:bCs/>
                <w:sz w:val="20"/>
                <w:szCs w:val="20"/>
                <w:lang w:eastAsia="zh-HK"/>
              </w:rPr>
            </w:pPr>
            <w:r w:rsidRPr="006E0F0B">
              <w:rPr>
                <w:rFonts w:ascii="Arial" w:hAnsi="Arial" w:cs="Arial"/>
                <w:bCs/>
                <w:sz w:val="20"/>
                <w:szCs w:val="20"/>
                <w:lang w:eastAsia="zh-HK"/>
              </w:rPr>
              <w:t xml:space="preserve">Phone: 3917-4490 </w:t>
            </w:r>
          </w:p>
          <w:p w14:paraId="588D2F60" w14:textId="77777777" w:rsidR="006E0F0B" w:rsidRDefault="006E0F0B" w:rsidP="006E0F0B">
            <w:pPr>
              <w:spacing w:line="0" w:lineRule="atLeast"/>
              <w:rPr>
                <w:rFonts w:ascii="Arial" w:hAnsi="Arial" w:cs="Arial"/>
                <w:bCs/>
                <w:sz w:val="20"/>
                <w:szCs w:val="20"/>
                <w:lang w:eastAsia="zh-HK"/>
              </w:rPr>
            </w:pPr>
            <w:r w:rsidRPr="006E0F0B">
              <w:rPr>
                <w:rFonts w:ascii="Arial" w:hAnsi="Arial" w:cs="Arial"/>
                <w:bCs/>
                <w:sz w:val="20"/>
                <w:szCs w:val="20"/>
                <w:lang w:eastAsia="zh-HK"/>
              </w:rPr>
              <w:t>Consultation times: By appointment</w:t>
            </w:r>
          </w:p>
          <w:p w14:paraId="3B5F6CDD" w14:textId="77777777" w:rsidR="006E0F0B" w:rsidRPr="00882E04" w:rsidRDefault="006E0F0B" w:rsidP="006E0F0B">
            <w:pPr>
              <w:spacing w:line="0" w:lineRule="atLeast"/>
              <w:rPr>
                <w:rFonts w:ascii="Arial" w:hAnsi="Arial" w:cs="Arial"/>
                <w:bCs/>
                <w:sz w:val="20"/>
                <w:szCs w:val="20"/>
                <w:lang w:eastAsia="zh-HK"/>
              </w:rPr>
            </w:pPr>
          </w:p>
          <w:p w14:paraId="56E01ED8" w14:textId="77777777" w:rsidR="00D803EE" w:rsidRPr="00882E04" w:rsidRDefault="00D803EE" w:rsidP="00F82BAA">
            <w:pPr>
              <w:spacing w:line="0" w:lineRule="atLeast"/>
              <w:rPr>
                <w:rFonts w:ascii="Arial" w:hAnsi="Arial" w:cs="Arial"/>
                <w:bCs/>
                <w:sz w:val="20"/>
                <w:szCs w:val="20"/>
                <w:lang w:eastAsia="zh-HK"/>
              </w:rPr>
            </w:pPr>
            <w:r w:rsidRPr="00882E04">
              <w:rPr>
                <w:rFonts w:ascii="Arial" w:hAnsi="Arial" w:cs="Arial"/>
                <w:bCs/>
                <w:sz w:val="20"/>
                <w:szCs w:val="20"/>
                <w:lang w:eastAsia="zh-HK"/>
              </w:rPr>
              <w:t>Course website:</w:t>
            </w:r>
          </w:p>
          <w:p w14:paraId="6F0C2606" w14:textId="77777777" w:rsidR="00D803EE" w:rsidRDefault="00D803EE" w:rsidP="00F82BAA">
            <w:pPr>
              <w:spacing w:line="0" w:lineRule="atLeast"/>
              <w:rPr>
                <w:rFonts w:ascii="Arial" w:hAnsi="Arial" w:cs="Arial"/>
                <w:bCs/>
                <w:sz w:val="20"/>
                <w:szCs w:val="20"/>
                <w:lang w:eastAsia="zh-HK"/>
              </w:rPr>
            </w:pPr>
            <w:r w:rsidRPr="00882E04">
              <w:rPr>
                <w:rFonts w:ascii="Arial" w:hAnsi="Arial" w:cs="Arial"/>
                <w:bCs/>
                <w:sz w:val="20"/>
                <w:szCs w:val="20"/>
                <w:lang w:eastAsia="zh-HK"/>
              </w:rPr>
              <w:t>Other important details:</w:t>
            </w:r>
          </w:p>
          <w:p w14:paraId="401BA10D" w14:textId="77777777" w:rsidR="006E0F0B" w:rsidRPr="00882E04" w:rsidRDefault="006E0F0B" w:rsidP="00F82BAA">
            <w:pPr>
              <w:spacing w:line="0" w:lineRule="atLeast"/>
              <w:rPr>
                <w:rFonts w:ascii="Arial" w:hAnsi="Arial" w:cs="Arial"/>
                <w:bCs/>
                <w:sz w:val="20"/>
                <w:szCs w:val="20"/>
                <w:lang w:eastAsia="zh-HK"/>
              </w:rPr>
            </w:pPr>
          </w:p>
        </w:tc>
      </w:tr>
      <w:tr w:rsidR="0081403B" w:rsidRPr="00D261BF" w14:paraId="1BC7E718"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7BEBAFE5" w14:textId="436DA95B"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DESCRIPTION</w:t>
            </w:r>
            <w:r w:rsidR="00685AC7" w:rsidRPr="00882E04">
              <w:rPr>
                <w:rFonts w:ascii="Arial" w:hAnsi="Arial" w:cs="Arial"/>
                <w:b/>
                <w:bCs/>
                <w:sz w:val="20"/>
                <w:szCs w:val="20"/>
              </w:rPr>
              <w:t xml:space="preserve"> </w:t>
            </w:r>
          </w:p>
        </w:tc>
      </w:tr>
      <w:tr w:rsidR="00F82BAA" w:rsidRPr="009203E0" w14:paraId="6BC44AC3" w14:textId="77777777" w:rsidTr="009B0198">
        <w:trPr>
          <w:trHeight w:val="850"/>
        </w:trPr>
        <w:tc>
          <w:tcPr>
            <w:tcW w:w="9747" w:type="dxa"/>
            <w:gridSpan w:val="6"/>
            <w:tcBorders>
              <w:top w:val="single" w:sz="4" w:space="0" w:color="auto"/>
              <w:left w:val="single" w:sz="4" w:space="0" w:color="auto"/>
              <w:bottom w:val="nil"/>
              <w:right w:val="single" w:sz="4" w:space="0" w:color="auto"/>
            </w:tcBorders>
            <w:shd w:val="clear" w:color="auto" w:fill="FFFFFF"/>
            <w:tcMar>
              <w:top w:w="85" w:type="dxa"/>
              <w:bottom w:w="85" w:type="dxa"/>
            </w:tcMar>
          </w:tcPr>
          <w:p w14:paraId="5EF943C8" w14:textId="77777777" w:rsidR="00F82BAA" w:rsidRDefault="00F82BAA" w:rsidP="000C43E1">
            <w:pPr>
              <w:spacing w:line="0" w:lineRule="atLeast"/>
              <w:rPr>
                <w:rFonts w:ascii="Arial" w:hAnsi="Arial" w:cs="Arial"/>
                <w:b/>
                <w:bCs/>
                <w:sz w:val="20"/>
                <w:szCs w:val="20"/>
              </w:rPr>
            </w:pPr>
          </w:p>
          <w:p w14:paraId="1BAA351D" w14:textId="77777777" w:rsidR="00D35A3E" w:rsidRPr="00D35A3E" w:rsidRDefault="00D35A3E" w:rsidP="00D35A3E">
            <w:pPr>
              <w:spacing w:line="0" w:lineRule="atLeast"/>
              <w:jc w:val="both"/>
              <w:rPr>
                <w:rFonts w:ascii="Arial" w:hAnsi="Arial" w:cs="Arial"/>
                <w:bCs/>
                <w:sz w:val="20"/>
                <w:szCs w:val="20"/>
              </w:rPr>
            </w:pPr>
            <w:r w:rsidRPr="00D35A3E">
              <w:rPr>
                <w:rFonts w:ascii="Arial" w:hAnsi="Arial" w:cs="Arial"/>
                <w:bCs/>
                <w:sz w:val="20"/>
                <w:szCs w:val="20"/>
              </w:rPr>
              <w:t>This course provides an introductory survey to the fundamentals and general principles of the law as it interacts with individuals, business, and other institutions in society. During the course, students will learn about different foundational areas of law that are key to being an informed business person and more broadly, a contributing member of society. The course also seeks to equip students with a deeper understanding of the processes by which laws are made, including both formal and informal, and the influence that laws have on different stakeholders in society. Furthermore, this course assists students</w:t>
            </w:r>
            <w:r>
              <w:rPr>
                <w:rFonts w:ascii="Arial" w:hAnsi="Arial" w:cs="Arial"/>
                <w:bCs/>
                <w:sz w:val="20"/>
                <w:szCs w:val="20"/>
              </w:rPr>
              <w:t xml:space="preserve"> </w:t>
            </w:r>
            <w:r w:rsidRPr="00D35A3E">
              <w:rPr>
                <w:rFonts w:ascii="Arial" w:hAnsi="Arial" w:cs="Arial"/>
                <w:bCs/>
                <w:sz w:val="20"/>
                <w:szCs w:val="20"/>
              </w:rPr>
              <w:t>with understanding and analyzing current events through a legal lens.</w:t>
            </w:r>
          </w:p>
        </w:tc>
      </w:tr>
      <w:tr w:rsidR="000C43E1" w:rsidRPr="009203E0" w14:paraId="69B95D54" w14:textId="77777777" w:rsidTr="009B0198">
        <w:tc>
          <w:tcPr>
            <w:tcW w:w="9747" w:type="dxa"/>
            <w:gridSpan w:val="6"/>
            <w:tcBorders>
              <w:top w:val="nil"/>
              <w:left w:val="single" w:sz="4" w:space="0" w:color="auto"/>
              <w:bottom w:val="single" w:sz="4" w:space="0" w:color="auto"/>
              <w:right w:val="single" w:sz="4" w:space="0" w:color="auto"/>
            </w:tcBorders>
            <w:shd w:val="clear" w:color="auto" w:fill="FFFFFF"/>
            <w:tcMar>
              <w:top w:w="85" w:type="dxa"/>
              <w:bottom w:w="85" w:type="dxa"/>
            </w:tcMar>
            <w:vAlign w:val="center"/>
          </w:tcPr>
          <w:p w14:paraId="647501A4" w14:textId="77777777" w:rsidR="000C43E1" w:rsidRPr="00882E04" w:rsidRDefault="000C43E1" w:rsidP="000C43E1">
            <w:pPr>
              <w:spacing w:line="0" w:lineRule="atLeast"/>
              <w:rPr>
                <w:rFonts w:ascii="Arial" w:hAnsi="Arial" w:cs="Arial"/>
                <w:bCs/>
                <w:sz w:val="20"/>
                <w:szCs w:val="20"/>
                <w:lang w:eastAsia="zh-HK"/>
              </w:rPr>
            </w:pPr>
            <w:r w:rsidRPr="00882E04">
              <w:rPr>
                <w:rFonts w:ascii="Arial" w:hAnsi="Arial" w:cs="Arial"/>
                <w:bCs/>
                <w:sz w:val="20"/>
                <w:szCs w:val="20"/>
                <w:lang w:eastAsia="zh-HK"/>
              </w:rPr>
              <w:t>Pre-requisite(s):</w:t>
            </w:r>
            <w:r w:rsidR="00D35A3E">
              <w:rPr>
                <w:rFonts w:ascii="Arial" w:hAnsi="Arial" w:cs="Arial"/>
                <w:bCs/>
                <w:sz w:val="20"/>
                <w:szCs w:val="20"/>
                <w:lang w:eastAsia="zh-HK"/>
              </w:rPr>
              <w:t xml:space="preserve"> N/A</w:t>
            </w:r>
          </w:p>
          <w:p w14:paraId="77CCD282" w14:textId="77777777" w:rsidR="000C43E1" w:rsidRPr="00882E04" w:rsidRDefault="000C43E1" w:rsidP="000C43E1">
            <w:pPr>
              <w:spacing w:line="0" w:lineRule="atLeast"/>
              <w:rPr>
                <w:rFonts w:ascii="Arial" w:hAnsi="Arial" w:cs="Arial"/>
                <w:bCs/>
                <w:sz w:val="20"/>
                <w:szCs w:val="20"/>
                <w:lang w:eastAsia="zh-HK"/>
              </w:rPr>
            </w:pPr>
            <w:r w:rsidRPr="00882E04">
              <w:rPr>
                <w:rFonts w:ascii="Arial" w:hAnsi="Arial" w:cs="Arial"/>
                <w:bCs/>
                <w:sz w:val="20"/>
                <w:szCs w:val="20"/>
                <w:lang w:eastAsia="zh-HK"/>
              </w:rPr>
              <w:t>Co-requisite(s):</w:t>
            </w:r>
            <w:r w:rsidR="00D35A3E">
              <w:rPr>
                <w:rFonts w:ascii="Arial" w:hAnsi="Arial" w:cs="Arial"/>
                <w:bCs/>
                <w:sz w:val="20"/>
                <w:szCs w:val="20"/>
                <w:lang w:eastAsia="zh-HK"/>
              </w:rPr>
              <w:t xml:space="preserve"> N/A</w:t>
            </w:r>
          </w:p>
          <w:p w14:paraId="07B4AE94" w14:textId="77777777" w:rsidR="000C43E1" w:rsidRDefault="000C43E1" w:rsidP="008B1193">
            <w:pPr>
              <w:spacing w:line="0" w:lineRule="atLeast"/>
              <w:rPr>
                <w:rFonts w:ascii="Arial" w:hAnsi="Arial" w:cs="Arial"/>
                <w:bCs/>
                <w:sz w:val="20"/>
                <w:szCs w:val="20"/>
                <w:lang w:eastAsia="zh-HK"/>
              </w:rPr>
            </w:pPr>
            <w:r w:rsidRPr="00882E04">
              <w:rPr>
                <w:rFonts w:ascii="Arial" w:hAnsi="Arial" w:cs="Arial"/>
                <w:bCs/>
                <w:sz w:val="20"/>
                <w:szCs w:val="20"/>
                <w:lang w:eastAsia="zh-HK"/>
              </w:rPr>
              <w:t>Mutually exclusive:</w:t>
            </w:r>
            <w:r w:rsidR="00D35A3E">
              <w:rPr>
                <w:rFonts w:ascii="Arial" w:hAnsi="Arial" w:cs="Arial"/>
                <w:bCs/>
                <w:sz w:val="20"/>
                <w:szCs w:val="20"/>
                <w:lang w:eastAsia="zh-HK"/>
              </w:rPr>
              <w:t xml:space="preserve"> N/A</w:t>
            </w:r>
          </w:p>
          <w:p w14:paraId="399A263A" w14:textId="77777777" w:rsidR="006E0F0B" w:rsidRPr="00882E04" w:rsidRDefault="006E0F0B" w:rsidP="008B1193">
            <w:pPr>
              <w:spacing w:line="0" w:lineRule="atLeast"/>
              <w:rPr>
                <w:rFonts w:ascii="Arial" w:hAnsi="Arial" w:cs="Arial"/>
                <w:bCs/>
                <w:sz w:val="20"/>
                <w:szCs w:val="20"/>
                <w:lang w:eastAsia="zh-HK"/>
              </w:rPr>
            </w:pPr>
          </w:p>
        </w:tc>
      </w:tr>
      <w:tr w:rsidR="0081403B" w:rsidRPr="00D261BF" w14:paraId="7C10C85C"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073E4CB1"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OBJECTIVES</w:t>
            </w:r>
          </w:p>
        </w:tc>
      </w:tr>
      <w:tr w:rsidR="00F82BAA" w:rsidRPr="009203E0" w14:paraId="4ED319CE" w14:textId="77777777" w:rsidTr="000C43E1">
        <w:trPr>
          <w:trHeight w:val="850"/>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2AE37C1E" w14:textId="77777777" w:rsidR="006E0F0B" w:rsidRDefault="006E0F0B" w:rsidP="006E0F0B">
            <w:pPr>
              <w:spacing w:line="0" w:lineRule="atLeast"/>
              <w:ind w:left="270"/>
              <w:jc w:val="both"/>
              <w:rPr>
                <w:rFonts w:ascii="Arial" w:hAnsi="Arial" w:cs="Arial"/>
                <w:bCs/>
                <w:sz w:val="20"/>
                <w:szCs w:val="20"/>
              </w:rPr>
            </w:pPr>
          </w:p>
          <w:p w14:paraId="741D46C3" w14:textId="77777777" w:rsidR="00D35A3E" w:rsidRPr="00D35A3E" w:rsidRDefault="00D35A3E" w:rsidP="00D35A3E">
            <w:pPr>
              <w:numPr>
                <w:ilvl w:val="0"/>
                <w:numId w:val="40"/>
              </w:numPr>
              <w:spacing w:line="0" w:lineRule="atLeast"/>
              <w:ind w:left="270" w:hanging="270"/>
              <w:jc w:val="both"/>
              <w:rPr>
                <w:rFonts w:ascii="Arial" w:hAnsi="Arial" w:cs="Arial"/>
                <w:bCs/>
                <w:sz w:val="20"/>
                <w:szCs w:val="20"/>
              </w:rPr>
            </w:pPr>
            <w:r w:rsidRPr="00D35A3E">
              <w:rPr>
                <w:rFonts w:ascii="Arial" w:hAnsi="Arial" w:cs="Arial"/>
                <w:bCs/>
                <w:sz w:val="20"/>
                <w:szCs w:val="20"/>
              </w:rPr>
              <w:t>Gain an understanding of the basic structure of the Hong Kong legal system, i</w:t>
            </w:r>
            <w:r>
              <w:rPr>
                <w:rFonts w:ascii="Arial" w:hAnsi="Arial" w:cs="Arial"/>
                <w:bCs/>
                <w:sz w:val="20"/>
                <w:szCs w:val="20"/>
              </w:rPr>
              <w:t xml:space="preserve">ncluding how laws are made and </w:t>
            </w:r>
            <w:r w:rsidRPr="00D35A3E">
              <w:rPr>
                <w:rFonts w:ascii="Arial" w:hAnsi="Arial" w:cs="Arial"/>
                <w:bCs/>
                <w:sz w:val="20"/>
                <w:szCs w:val="20"/>
              </w:rPr>
              <w:t xml:space="preserve">enforced. </w:t>
            </w:r>
          </w:p>
          <w:p w14:paraId="2230AC11" w14:textId="77777777" w:rsidR="00D35A3E" w:rsidRPr="00D35A3E" w:rsidRDefault="00D35A3E" w:rsidP="00D35A3E">
            <w:pPr>
              <w:numPr>
                <w:ilvl w:val="0"/>
                <w:numId w:val="40"/>
              </w:numPr>
              <w:spacing w:line="0" w:lineRule="atLeast"/>
              <w:ind w:left="270" w:hanging="270"/>
              <w:jc w:val="both"/>
              <w:rPr>
                <w:rFonts w:ascii="Arial" w:hAnsi="Arial" w:cs="Arial"/>
                <w:bCs/>
                <w:sz w:val="20"/>
                <w:szCs w:val="20"/>
              </w:rPr>
            </w:pPr>
            <w:r w:rsidRPr="00D35A3E">
              <w:rPr>
                <w:rFonts w:ascii="Arial" w:hAnsi="Arial" w:cs="Arial"/>
                <w:bCs/>
                <w:sz w:val="20"/>
                <w:szCs w:val="20"/>
              </w:rPr>
              <w:t>Understand the broad scope of the law, and the diverse ways it interacts with individ</w:t>
            </w:r>
            <w:r>
              <w:rPr>
                <w:rFonts w:ascii="Arial" w:hAnsi="Arial" w:cs="Arial"/>
                <w:bCs/>
                <w:sz w:val="20"/>
                <w:szCs w:val="20"/>
              </w:rPr>
              <w:t xml:space="preserve">uals and institutions. Gain an </w:t>
            </w:r>
            <w:r w:rsidRPr="00D35A3E">
              <w:rPr>
                <w:rFonts w:ascii="Arial" w:hAnsi="Arial" w:cs="Arial"/>
                <w:bCs/>
                <w:sz w:val="20"/>
                <w:szCs w:val="20"/>
              </w:rPr>
              <w:t xml:space="preserve">appreciation for the key role law plays in business. </w:t>
            </w:r>
          </w:p>
          <w:p w14:paraId="4045BA27" w14:textId="77777777" w:rsidR="00D35A3E" w:rsidRPr="00D35A3E" w:rsidRDefault="00D35A3E" w:rsidP="00D35A3E">
            <w:pPr>
              <w:numPr>
                <w:ilvl w:val="0"/>
                <w:numId w:val="40"/>
              </w:numPr>
              <w:spacing w:line="0" w:lineRule="atLeast"/>
              <w:ind w:left="270" w:hanging="270"/>
              <w:jc w:val="both"/>
              <w:rPr>
                <w:rFonts w:ascii="Arial" w:hAnsi="Arial" w:cs="Arial"/>
                <w:bCs/>
                <w:sz w:val="20"/>
                <w:szCs w:val="20"/>
              </w:rPr>
            </w:pPr>
            <w:r w:rsidRPr="00D35A3E">
              <w:rPr>
                <w:rFonts w:ascii="Arial" w:hAnsi="Arial" w:cs="Arial"/>
                <w:bCs/>
                <w:sz w:val="20"/>
                <w:szCs w:val="20"/>
              </w:rPr>
              <w:t>Develop the ability to analyze current events and social issues through a legal</w:t>
            </w:r>
            <w:r>
              <w:rPr>
                <w:rFonts w:ascii="Arial" w:hAnsi="Arial" w:cs="Arial"/>
                <w:bCs/>
                <w:sz w:val="20"/>
                <w:szCs w:val="20"/>
              </w:rPr>
              <w:t xml:space="preserve"> perspective and then consider </w:t>
            </w:r>
            <w:r w:rsidRPr="00D35A3E">
              <w:rPr>
                <w:rFonts w:ascii="Arial" w:hAnsi="Arial" w:cs="Arial"/>
                <w:bCs/>
                <w:sz w:val="20"/>
                <w:szCs w:val="20"/>
              </w:rPr>
              <w:t xml:space="preserve">possible solutions. </w:t>
            </w:r>
          </w:p>
          <w:p w14:paraId="4E0349ED" w14:textId="77777777" w:rsidR="00F82BAA" w:rsidRPr="006E0F0B" w:rsidRDefault="00D35A3E" w:rsidP="00D35A3E">
            <w:pPr>
              <w:numPr>
                <w:ilvl w:val="0"/>
                <w:numId w:val="40"/>
              </w:numPr>
              <w:spacing w:line="0" w:lineRule="atLeast"/>
              <w:ind w:left="270" w:hanging="270"/>
              <w:jc w:val="both"/>
              <w:rPr>
                <w:rFonts w:ascii="Arial" w:hAnsi="Arial" w:cs="Arial"/>
                <w:b/>
                <w:bCs/>
                <w:sz w:val="20"/>
                <w:szCs w:val="20"/>
              </w:rPr>
            </w:pPr>
            <w:r w:rsidRPr="00D35A3E">
              <w:rPr>
                <w:rFonts w:ascii="Arial" w:hAnsi="Arial" w:cs="Arial"/>
                <w:bCs/>
                <w:sz w:val="20"/>
                <w:szCs w:val="20"/>
              </w:rPr>
              <w:t>Improve research, debate, problem solving, communication, and analytical skills through analysis of legal issues in both group and individual settings.</w:t>
            </w:r>
          </w:p>
          <w:p w14:paraId="6F37E82E" w14:textId="77777777" w:rsidR="006E0F0B" w:rsidRPr="00882E04" w:rsidRDefault="006E0F0B" w:rsidP="006E0F0B">
            <w:pPr>
              <w:spacing w:line="0" w:lineRule="atLeast"/>
              <w:ind w:left="270"/>
              <w:jc w:val="both"/>
              <w:rPr>
                <w:rFonts w:ascii="Arial" w:hAnsi="Arial" w:cs="Arial"/>
                <w:b/>
                <w:bCs/>
                <w:sz w:val="20"/>
                <w:szCs w:val="20"/>
              </w:rPr>
            </w:pPr>
          </w:p>
        </w:tc>
      </w:tr>
      <w:tr w:rsidR="001109ED" w:rsidRPr="00D261BF" w14:paraId="5E3E187B"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1391DFA9" w14:textId="77777777" w:rsidR="001109ED" w:rsidRPr="00882E04" w:rsidRDefault="001109ED" w:rsidP="00F82BAA">
            <w:pPr>
              <w:spacing w:line="0" w:lineRule="atLeast"/>
              <w:rPr>
                <w:rFonts w:ascii="Arial" w:hAnsi="Arial" w:cs="Arial"/>
                <w:b/>
                <w:bCs/>
                <w:sz w:val="20"/>
                <w:szCs w:val="20"/>
                <w:lang w:eastAsia="zh-TW"/>
              </w:rPr>
            </w:pPr>
            <w:r w:rsidRPr="00882E04">
              <w:rPr>
                <w:rFonts w:ascii="Arial" w:hAnsi="Arial" w:cs="Arial"/>
                <w:b/>
                <w:bCs/>
                <w:sz w:val="20"/>
                <w:szCs w:val="20"/>
                <w:lang w:eastAsia="zh-TW"/>
              </w:rPr>
              <w:t xml:space="preserve">FACULTY </w:t>
            </w:r>
            <w:r w:rsidR="00F82BAA" w:rsidRPr="00882E04">
              <w:rPr>
                <w:rFonts w:ascii="Arial" w:hAnsi="Arial" w:cs="Arial"/>
                <w:b/>
                <w:bCs/>
                <w:sz w:val="20"/>
                <w:szCs w:val="20"/>
                <w:lang w:eastAsia="zh-TW"/>
              </w:rPr>
              <w:t xml:space="preserve">LEARNING </w:t>
            </w:r>
            <w:r w:rsidRPr="00882E04">
              <w:rPr>
                <w:rFonts w:ascii="Arial" w:hAnsi="Arial" w:cs="Arial"/>
                <w:b/>
                <w:bCs/>
                <w:sz w:val="20"/>
                <w:szCs w:val="20"/>
                <w:lang w:eastAsia="zh-TW"/>
              </w:rPr>
              <w:t>GOALS</w:t>
            </w:r>
            <w:r w:rsidR="00D803EE" w:rsidRPr="00882E04">
              <w:rPr>
                <w:rFonts w:ascii="Arial" w:hAnsi="Arial" w:cs="Arial"/>
                <w:b/>
                <w:bCs/>
                <w:sz w:val="20"/>
                <w:szCs w:val="20"/>
                <w:lang w:eastAsia="zh-TW"/>
              </w:rPr>
              <w:t xml:space="preserve"> (FLGs)</w:t>
            </w:r>
          </w:p>
        </w:tc>
      </w:tr>
      <w:tr w:rsidR="00F82BAA" w:rsidRPr="003454F6" w14:paraId="4C638E73"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14:paraId="0F3E0878" w14:textId="77777777" w:rsidR="006E0F0B" w:rsidRDefault="006E0F0B" w:rsidP="008B1193">
            <w:pPr>
              <w:spacing w:line="0" w:lineRule="atLeast"/>
              <w:rPr>
                <w:rFonts w:ascii="Arial" w:hAnsi="Arial" w:cs="Arial"/>
                <w:b/>
                <w:bCs/>
                <w:sz w:val="20"/>
                <w:szCs w:val="20"/>
                <w:lang w:eastAsia="zh-HK"/>
              </w:rPr>
            </w:pPr>
          </w:p>
          <w:p w14:paraId="59D798A4" w14:textId="77777777" w:rsidR="00F82BAA" w:rsidRPr="00882E04" w:rsidRDefault="003454F6" w:rsidP="008B1193">
            <w:pPr>
              <w:spacing w:line="0" w:lineRule="atLeast"/>
              <w:rPr>
                <w:rFonts w:ascii="Arial" w:hAnsi="Arial" w:cs="Arial"/>
                <w:sz w:val="20"/>
                <w:szCs w:val="20"/>
              </w:rPr>
            </w:pPr>
            <w:r w:rsidRPr="00882E04">
              <w:rPr>
                <w:rFonts w:ascii="Arial" w:hAnsi="Arial" w:cs="Arial"/>
                <w:b/>
                <w:bCs/>
                <w:sz w:val="20"/>
                <w:szCs w:val="20"/>
                <w:lang w:eastAsia="zh-HK"/>
              </w:rPr>
              <w:t>FLG1</w:t>
            </w:r>
            <w:r w:rsidRPr="00882E04">
              <w:rPr>
                <w:rFonts w:ascii="Arial" w:hAnsi="Arial" w:cs="Arial"/>
                <w:bCs/>
                <w:sz w:val="20"/>
                <w:szCs w:val="20"/>
                <w:lang w:eastAsia="zh-HK"/>
              </w:rPr>
              <w:t xml:space="preserve">: </w:t>
            </w:r>
            <w:r w:rsidRPr="00882E04">
              <w:rPr>
                <w:rFonts w:ascii="Arial" w:hAnsi="Arial" w:cs="Arial"/>
                <w:sz w:val="20"/>
                <w:szCs w:val="20"/>
              </w:rPr>
              <w:t xml:space="preserve">Acquisition and internalization of knowledge of the </w:t>
            </w:r>
            <w:proofErr w:type="spellStart"/>
            <w:r w:rsidRPr="00882E04">
              <w:rPr>
                <w:rFonts w:ascii="Arial" w:hAnsi="Arial" w:cs="Arial"/>
                <w:sz w:val="20"/>
                <w:szCs w:val="20"/>
              </w:rPr>
              <w:t>programme</w:t>
            </w:r>
            <w:proofErr w:type="spellEnd"/>
            <w:r w:rsidRPr="00882E04">
              <w:rPr>
                <w:rFonts w:ascii="Arial" w:hAnsi="Arial" w:cs="Arial"/>
                <w:sz w:val="20"/>
                <w:szCs w:val="20"/>
              </w:rPr>
              <w:t xml:space="preserve"> discipline</w:t>
            </w:r>
          </w:p>
          <w:p w14:paraId="3F07BC7F" w14:textId="77777777" w:rsidR="003454F6" w:rsidRPr="00882E04" w:rsidRDefault="003454F6" w:rsidP="008B1193">
            <w:pPr>
              <w:spacing w:line="0" w:lineRule="atLeast"/>
              <w:rPr>
                <w:rFonts w:ascii="Arial" w:hAnsi="Arial" w:cs="Arial"/>
                <w:sz w:val="20"/>
                <w:szCs w:val="20"/>
              </w:rPr>
            </w:pPr>
            <w:r w:rsidRPr="00882E04">
              <w:rPr>
                <w:rFonts w:ascii="Arial" w:hAnsi="Arial" w:cs="Arial"/>
                <w:b/>
                <w:sz w:val="20"/>
                <w:szCs w:val="20"/>
              </w:rPr>
              <w:t>FLG2</w:t>
            </w:r>
            <w:r w:rsidRPr="00882E04">
              <w:rPr>
                <w:rFonts w:ascii="Arial" w:hAnsi="Arial" w:cs="Arial"/>
                <w:sz w:val="20"/>
                <w:szCs w:val="20"/>
              </w:rPr>
              <w:t>: Application and integration of knowledge</w:t>
            </w:r>
          </w:p>
          <w:p w14:paraId="26D723B6" w14:textId="77777777" w:rsidR="003454F6" w:rsidRPr="00882E04" w:rsidRDefault="003454F6" w:rsidP="008B1193">
            <w:pPr>
              <w:spacing w:line="0" w:lineRule="atLeast"/>
              <w:rPr>
                <w:rFonts w:ascii="Arial" w:hAnsi="Arial" w:cs="Arial"/>
                <w:sz w:val="20"/>
                <w:szCs w:val="20"/>
              </w:rPr>
            </w:pPr>
            <w:r w:rsidRPr="00882E04">
              <w:rPr>
                <w:rFonts w:ascii="Arial" w:hAnsi="Arial" w:cs="Arial"/>
                <w:b/>
                <w:sz w:val="20"/>
                <w:szCs w:val="20"/>
              </w:rPr>
              <w:t>FLG3</w:t>
            </w:r>
            <w:r w:rsidRPr="00882E04">
              <w:rPr>
                <w:rFonts w:ascii="Arial" w:hAnsi="Arial" w:cs="Arial"/>
                <w:sz w:val="20"/>
                <w:szCs w:val="20"/>
              </w:rPr>
              <w:t>: Inculcating professionalism</w:t>
            </w:r>
          </w:p>
          <w:p w14:paraId="2681D336" w14:textId="77777777" w:rsidR="003454F6" w:rsidRPr="00882E04" w:rsidRDefault="003454F6" w:rsidP="008B1193">
            <w:pPr>
              <w:spacing w:line="0" w:lineRule="atLeast"/>
              <w:rPr>
                <w:rFonts w:ascii="Arial" w:hAnsi="Arial" w:cs="Arial"/>
                <w:sz w:val="20"/>
                <w:szCs w:val="20"/>
              </w:rPr>
            </w:pPr>
            <w:r w:rsidRPr="00882E04">
              <w:rPr>
                <w:rFonts w:ascii="Arial" w:hAnsi="Arial" w:cs="Arial"/>
                <w:b/>
                <w:sz w:val="20"/>
                <w:szCs w:val="20"/>
              </w:rPr>
              <w:t>FLG4</w:t>
            </w:r>
            <w:r w:rsidRPr="00882E04">
              <w:rPr>
                <w:rFonts w:ascii="Arial" w:hAnsi="Arial" w:cs="Arial"/>
                <w:sz w:val="20"/>
                <w:szCs w:val="20"/>
              </w:rPr>
              <w:t>: Developing global outlook</w:t>
            </w:r>
          </w:p>
          <w:p w14:paraId="5D908D24" w14:textId="77777777" w:rsidR="003454F6" w:rsidRPr="00882E04" w:rsidRDefault="003454F6" w:rsidP="008B1193">
            <w:pPr>
              <w:spacing w:line="0" w:lineRule="atLeast"/>
              <w:rPr>
                <w:rFonts w:ascii="Arial" w:hAnsi="Arial" w:cs="Arial"/>
                <w:sz w:val="20"/>
                <w:szCs w:val="20"/>
              </w:rPr>
            </w:pPr>
            <w:r w:rsidRPr="00882E04">
              <w:rPr>
                <w:rFonts w:ascii="Arial" w:hAnsi="Arial" w:cs="Arial"/>
                <w:b/>
                <w:sz w:val="20"/>
                <w:szCs w:val="20"/>
              </w:rPr>
              <w:t>FLG5</w:t>
            </w:r>
            <w:r w:rsidRPr="00882E04">
              <w:rPr>
                <w:rFonts w:ascii="Arial" w:hAnsi="Arial" w:cs="Arial"/>
                <w:sz w:val="20"/>
                <w:szCs w:val="20"/>
              </w:rPr>
              <w:t>: Mastering communication skills</w:t>
            </w:r>
          </w:p>
          <w:p w14:paraId="0D8385B5" w14:textId="77777777" w:rsidR="003454F6" w:rsidRDefault="003454F6" w:rsidP="008B1193">
            <w:pPr>
              <w:spacing w:line="0" w:lineRule="atLeast"/>
              <w:rPr>
                <w:rFonts w:ascii="Arial" w:hAnsi="Arial" w:cs="Arial"/>
                <w:bCs/>
                <w:sz w:val="20"/>
                <w:szCs w:val="20"/>
              </w:rPr>
            </w:pPr>
            <w:r w:rsidRPr="00882E04">
              <w:rPr>
                <w:rFonts w:ascii="Arial" w:hAnsi="Arial" w:cs="Arial"/>
                <w:b/>
                <w:sz w:val="20"/>
                <w:szCs w:val="20"/>
              </w:rPr>
              <w:t>FLG6</w:t>
            </w:r>
            <w:r w:rsidRPr="00882E04">
              <w:rPr>
                <w:rFonts w:ascii="Arial" w:hAnsi="Arial" w:cs="Arial"/>
                <w:bCs/>
                <w:sz w:val="20"/>
                <w:szCs w:val="20"/>
              </w:rPr>
              <w:t>: Cultivating leadership</w:t>
            </w:r>
          </w:p>
          <w:p w14:paraId="09AD2C40" w14:textId="77777777" w:rsidR="006E0F0B" w:rsidRDefault="006E0F0B" w:rsidP="008B1193">
            <w:pPr>
              <w:spacing w:line="0" w:lineRule="atLeast"/>
              <w:rPr>
                <w:rFonts w:ascii="Arial" w:hAnsi="Arial" w:cs="Arial"/>
                <w:b/>
                <w:bCs/>
                <w:sz w:val="20"/>
                <w:szCs w:val="20"/>
                <w:lang w:eastAsia="zh-HK"/>
              </w:rPr>
            </w:pPr>
          </w:p>
          <w:p w14:paraId="53874F44" w14:textId="77777777" w:rsidR="006E0F0B" w:rsidRDefault="006E0F0B" w:rsidP="008B1193">
            <w:pPr>
              <w:spacing w:line="0" w:lineRule="atLeast"/>
              <w:rPr>
                <w:rFonts w:ascii="Arial" w:hAnsi="Arial" w:cs="Arial"/>
                <w:b/>
                <w:bCs/>
                <w:sz w:val="20"/>
                <w:szCs w:val="20"/>
                <w:lang w:eastAsia="zh-HK"/>
              </w:rPr>
            </w:pPr>
          </w:p>
          <w:p w14:paraId="08F8D081" w14:textId="77777777" w:rsidR="006E0F0B" w:rsidRPr="00882E04" w:rsidRDefault="006E0F0B" w:rsidP="008B1193">
            <w:pPr>
              <w:spacing w:line="0" w:lineRule="atLeast"/>
              <w:rPr>
                <w:rFonts w:ascii="Arial" w:hAnsi="Arial" w:cs="Arial"/>
                <w:b/>
                <w:bCs/>
                <w:sz w:val="20"/>
                <w:szCs w:val="20"/>
                <w:lang w:eastAsia="zh-HK"/>
              </w:rPr>
            </w:pPr>
          </w:p>
        </w:tc>
      </w:tr>
      <w:tr w:rsidR="0081403B" w:rsidRPr="00D261BF" w14:paraId="5719CA9D"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225CA45A" w14:textId="58DFE1E8"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lastRenderedPageBreak/>
              <w:t>COURSE LEARNING OUTCOMES</w:t>
            </w:r>
            <w:r w:rsidR="00D803EE" w:rsidRPr="00882E04">
              <w:rPr>
                <w:rFonts w:ascii="Arial" w:hAnsi="Arial" w:cs="Arial"/>
                <w:b/>
                <w:bCs/>
                <w:sz w:val="20"/>
                <w:szCs w:val="20"/>
              </w:rPr>
              <w:t xml:space="preserve"> (CLOs)</w:t>
            </w:r>
            <w:r w:rsidR="009B0198" w:rsidRPr="00882E04">
              <w:rPr>
                <w:rFonts w:ascii="Arial" w:hAnsi="Arial" w:cs="Arial"/>
                <w:b/>
                <w:bCs/>
                <w:sz w:val="20"/>
                <w:szCs w:val="20"/>
              </w:rPr>
              <w:t xml:space="preserve"> </w:t>
            </w:r>
          </w:p>
        </w:tc>
      </w:tr>
      <w:tr w:rsidR="0081403B" w:rsidRPr="00D261BF" w14:paraId="06D761E7" w14:textId="77777777" w:rsidTr="00F82BAA">
        <w:tc>
          <w:tcPr>
            <w:tcW w:w="7280" w:type="dxa"/>
            <w:gridSpan w:val="4"/>
            <w:tcBorders>
              <w:top w:val="single" w:sz="4" w:space="0" w:color="auto"/>
              <w:left w:val="single" w:sz="4" w:space="0" w:color="auto"/>
              <w:bottom w:val="single" w:sz="4" w:space="0" w:color="auto"/>
              <w:right w:val="single" w:sz="4" w:space="0" w:color="auto"/>
            </w:tcBorders>
            <w:vAlign w:val="center"/>
          </w:tcPr>
          <w:p w14:paraId="137ED28A" w14:textId="77777777"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Learning Outcomes</w:t>
            </w:r>
          </w:p>
        </w:tc>
        <w:tc>
          <w:tcPr>
            <w:tcW w:w="2467" w:type="dxa"/>
            <w:gridSpan w:val="2"/>
            <w:tcBorders>
              <w:top w:val="single" w:sz="4" w:space="0" w:color="auto"/>
              <w:left w:val="single" w:sz="4" w:space="0" w:color="auto"/>
              <w:bottom w:val="single" w:sz="4" w:space="0" w:color="auto"/>
              <w:right w:val="single" w:sz="4" w:space="0" w:color="auto"/>
            </w:tcBorders>
          </w:tcPr>
          <w:p w14:paraId="035FA206" w14:textId="77777777"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w:t>
            </w:r>
            <w:r w:rsidR="00505599" w:rsidRPr="00882E04">
              <w:rPr>
                <w:rFonts w:ascii="Arial" w:hAnsi="Arial" w:cs="Arial"/>
                <w:b/>
                <w:bCs/>
                <w:sz w:val="20"/>
                <w:szCs w:val="20"/>
              </w:rPr>
              <w:t xml:space="preserve"> Faculty </w:t>
            </w:r>
            <w:r w:rsidR="003454F6" w:rsidRPr="00882E04">
              <w:rPr>
                <w:rFonts w:ascii="Arial" w:hAnsi="Arial" w:cs="Arial"/>
                <w:b/>
                <w:bCs/>
                <w:sz w:val="20"/>
                <w:szCs w:val="20"/>
              </w:rPr>
              <w:t xml:space="preserve">Learning </w:t>
            </w:r>
            <w:r w:rsidR="00505599" w:rsidRPr="00882E04">
              <w:rPr>
                <w:rFonts w:ascii="Arial" w:hAnsi="Arial" w:cs="Arial"/>
                <w:b/>
                <w:bCs/>
                <w:sz w:val="20"/>
                <w:szCs w:val="20"/>
              </w:rPr>
              <w:t>Goals</w:t>
            </w:r>
            <w:r w:rsidR="00D803EE" w:rsidRPr="00882E04">
              <w:rPr>
                <w:rFonts w:ascii="Arial" w:hAnsi="Arial" w:cs="Arial"/>
                <w:b/>
                <w:bCs/>
                <w:sz w:val="20"/>
                <w:szCs w:val="20"/>
              </w:rPr>
              <w:t xml:space="preserve"> (FLGs)</w:t>
            </w:r>
          </w:p>
        </w:tc>
      </w:tr>
      <w:tr w:rsidR="0081403B" w:rsidRPr="009203E0" w14:paraId="708F7DD3" w14:textId="77777777" w:rsidTr="00F82BAA">
        <w:trPr>
          <w:trHeight w:val="60"/>
        </w:trPr>
        <w:tc>
          <w:tcPr>
            <w:tcW w:w="728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FD3845B" w14:textId="77777777" w:rsidR="009203E0" w:rsidRPr="00882E04" w:rsidRDefault="000C43E1" w:rsidP="00D5293C">
            <w:pPr>
              <w:spacing w:line="0" w:lineRule="atLeast"/>
              <w:ind w:left="680" w:hanging="680"/>
              <w:jc w:val="both"/>
              <w:rPr>
                <w:rFonts w:ascii="Arial" w:hAnsi="Arial" w:cs="Arial"/>
                <w:sz w:val="20"/>
                <w:szCs w:val="20"/>
                <w:lang w:eastAsia="zh-TW"/>
              </w:rPr>
            </w:pPr>
            <w:r w:rsidRPr="00882E04">
              <w:rPr>
                <w:rFonts w:ascii="Arial" w:hAnsi="Arial" w:cs="Arial"/>
                <w:sz w:val="20"/>
                <w:szCs w:val="20"/>
                <w:lang w:eastAsia="zh-TW"/>
              </w:rPr>
              <w:t>CLO1:</w:t>
            </w:r>
            <w:r w:rsidR="00D5293C">
              <w:rPr>
                <w:rFonts w:ascii="Arial" w:hAnsi="Arial" w:cs="Arial"/>
                <w:sz w:val="20"/>
                <w:szCs w:val="20"/>
                <w:lang w:eastAsia="zh-TW"/>
              </w:rPr>
              <w:t xml:space="preserve"> </w:t>
            </w:r>
            <w:r w:rsidR="00D5293C" w:rsidRPr="00D5293C">
              <w:rPr>
                <w:rFonts w:ascii="Arial" w:hAnsi="Arial" w:cs="Arial"/>
                <w:sz w:val="20"/>
                <w:szCs w:val="20"/>
                <w:lang w:eastAsia="zh-TW"/>
              </w:rPr>
              <w:t>Appreciate the breadth of influen</w:t>
            </w:r>
            <w:r w:rsidR="00D5293C">
              <w:rPr>
                <w:rFonts w:ascii="Arial" w:hAnsi="Arial" w:cs="Arial"/>
                <w:sz w:val="20"/>
                <w:szCs w:val="20"/>
                <w:lang w:eastAsia="zh-TW"/>
              </w:rPr>
              <w:t xml:space="preserve">ce that law has on society and </w:t>
            </w:r>
            <w:r w:rsidR="00D5293C" w:rsidRPr="00D5293C">
              <w:rPr>
                <w:rFonts w:ascii="Arial" w:hAnsi="Arial" w:cs="Arial"/>
                <w:sz w:val="20"/>
                <w:szCs w:val="20"/>
                <w:lang w:eastAsia="zh-TW"/>
              </w:rPr>
              <w:t>understand how and why that influence is formed.</w:t>
            </w:r>
          </w:p>
        </w:tc>
        <w:tc>
          <w:tcPr>
            <w:tcW w:w="24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40895BB1" w14:textId="77777777" w:rsidR="00200352" w:rsidRPr="00882E04" w:rsidRDefault="00D5293C" w:rsidP="00F82BAA">
            <w:pPr>
              <w:spacing w:line="0" w:lineRule="atLeast"/>
              <w:jc w:val="center"/>
              <w:rPr>
                <w:rFonts w:ascii="Arial" w:hAnsi="Arial" w:cs="Arial"/>
                <w:sz w:val="20"/>
                <w:szCs w:val="20"/>
              </w:rPr>
            </w:pPr>
            <w:r w:rsidRPr="00D5293C">
              <w:rPr>
                <w:rFonts w:ascii="Arial" w:hAnsi="Arial" w:cs="Arial"/>
                <w:sz w:val="20"/>
                <w:szCs w:val="20"/>
              </w:rPr>
              <w:t>FLG1,2</w:t>
            </w:r>
          </w:p>
        </w:tc>
      </w:tr>
      <w:tr w:rsidR="00D5293C" w:rsidRPr="009203E0" w14:paraId="68EDAEC9" w14:textId="77777777" w:rsidTr="00623EB9">
        <w:trPr>
          <w:trHeight w:val="60"/>
        </w:trPr>
        <w:tc>
          <w:tcPr>
            <w:tcW w:w="728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BDAF067" w14:textId="77777777" w:rsidR="00D5293C" w:rsidRPr="00882E04" w:rsidRDefault="00D5293C" w:rsidP="00D5293C">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CLO2:</w:t>
            </w:r>
            <w:r>
              <w:rPr>
                <w:rFonts w:ascii="Arial" w:hAnsi="Arial" w:cs="Arial"/>
                <w:sz w:val="20"/>
                <w:szCs w:val="20"/>
                <w:lang w:eastAsia="zh-TW"/>
              </w:rPr>
              <w:t xml:space="preserve"> </w:t>
            </w:r>
            <w:r w:rsidRPr="00D5293C">
              <w:rPr>
                <w:rFonts w:ascii="Arial" w:hAnsi="Arial" w:cs="Arial"/>
                <w:sz w:val="20"/>
                <w:szCs w:val="20"/>
                <w:lang w:eastAsia="zh-TW"/>
              </w:rPr>
              <w:t xml:space="preserve">Analyze the effects that law has on businesses </w:t>
            </w:r>
            <w:r>
              <w:rPr>
                <w:rFonts w:ascii="Arial" w:hAnsi="Arial" w:cs="Arial"/>
                <w:sz w:val="20"/>
                <w:szCs w:val="20"/>
                <w:lang w:eastAsia="zh-TW"/>
              </w:rPr>
              <w:t xml:space="preserve">and investigate how </w:t>
            </w:r>
            <w:r w:rsidRPr="00D5293C">
              <w:rPr>
                <w:rFonts w:ascii="Arial" w:hAnsi="Arial" w:cs="Arial"/>
                <w:sz w:val="20"/>
                <w:szCs w:val="20"/>
                <w:lang w:eastAsia="zh-TW"/>
              </w:rPr>
              <w:t>businesses respond to legal environments.</w:t>
            </w:r>
          </w:p>
        </w:tc>
        <w:tc>
          <w:tcPr>
            <w:tcW w:w="2467" w:type="dxa"/>
            <w:gridSpan w:val="2"/>
            <w:shd w:val="clear" w:color="auto" w:fill="auto"/>
            <w:tcMar>
              <w:top w:w="85" w:type="dxa"/>
              <w:bottom w:w="85" w:type="dxa"/>
            </w:tcMar>
          </w:tcPr>
          <w:p w14:paraId="294576DC" w14:textId="77777777" w:rsidR="00D5293C" w:rsidRDefault="00D5293C" w:rsidP="00D5293C">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FLG1,2,3,4</w:t>
            </w:r>
          </w:p>
        </w:tc>
      </w:tr>
      <w:tr w:rsidR="00D5293C" w:rsidRPr="009203E0" w14:paraId="6AFAEFC6" w14:textId="77777777" w:rsidTr="00623EB9">
        <w:trPr>
          <w:trHeight w:val="60"/>
        </w:trPr>
        <w:tc>
          <w:tcPr>
            <w:tcW w:w="728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1573F32" w14:textId="77777777" w:rsidR="00D5293C" w:rsidRPr="00882E04" w:rsidRDefault="00D5293C" w:rsidP="00D5293C">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CLO3:</w:t>
            </w:r>
            <w:r>
              <w:t xml:space="preserve"> </w:t>
            </w:r>
            <w:r w:rsidRPr="00D5293C">
              <w:rPr>
                <w:rFonts w:ascii="Arial" w:hAnsi="Arial" w:cs="Arial"/>
                <w:sz w:val="20"/>
                <w:szCs w:val="20"/>
                <w:lang w:eastAsia="zh-TW"/>
              </w:rPr>
              <w:t>Analyze the relationship between law and society.</w:t>
            </w:r>
          </w:p>
        </w:tc>
        <w:tc>
          <w:tcPr>
            <w:tcW w:w="2467" w:type="dxa"/>
            <w:gridSpan w:val="2"/>
            <w:shd w:val="clear" w:color="auto" w:fill="auto"/>
            <w:tcMar>
              <w:top w:w="85" w:type="dxa"/>
              <w:bottom w:w="85" w:type="dxa"/>
            </w:tcMar>
          </w:tcPr>
          <w:p w14:paraId="0B202367" w14:textId="77777777" w:rsidR="00D5293C" w:rsidRDefault="00D5293C" w:rsidP="00D5293C">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FLG2,3,4,6</w:t>
            </w:r>
          </w:p>
        </w:tc>
      </w:tr>
      <w:tr w:rsidR="00D5293C" w:rsidRPr="009203E0" w14:paraId="1D52CE6F" w14:textId="77777777" w:rsidTr="00623EB9">
        <w:trPr>
          <w:trHeight w:val="60"/>
        </w:trPr>
        <w:tc>
          <w:tcPr>
            <w:tcW w:w="728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7CD5D9A" w14:textId="77777777" w:rsidR="00D5293C" w:rsidRPr="00882E04" w:rsidRDefault="00D5293C" w:rsidP="00D5293C">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CLO4:</w:t>
            </w:r>
            <w:r>
              <w:t xml:space="preserve"> </w:t>
            </w:r>
            <w:r w:rsidRPr="00D5293C">
              <w:rPr>
                <w:rFonts w:ascii="Arial" w:hAnsi="Arial" w:cs="Arial"/>
                <w:sz w:val="20"/>
                <w:szCs w:val="20"/>
                <w:lang w:eastAsia="zh-TW"/>
              </w:rPr>
              <w:t>Develop and enhance verbal and written presentation skills.</w:t>
            </w:r>
          </w:p>
        </w:tc>
        <w:tc>
          <w:tcPr>
            <w:tcW w:w="2467" w:type="dxa"/>
            <w:gridSpan w:val="2"/>
            <w:shd w:val="clear" w:color="auto" w:fill="auto"/>
            <w:tcMar>
              <w:top w:w="85" w:type="dxa"/>
              <w:bottom w:w="85" w:type="dxa"/>
            </w:tcMar>
          </w:tcPr>
          <w:p w14:paraId="5C8CB6EF" w14:textId="77777777" w:rsidR="00D5293C" w:rsidRDefault="00D5293C" w:rsidP="00D5293C">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FLG5</w:t>
            </w:r>
          </w:p>
        </w:tc>
      </w:tr>
      <w:tr w:rsidR="00D5293C" w:rsidRPr="009203E0" w14:paraId="6FA21688" w14:textId="77777777" w:rsidTr="00F82BAA">
        <w:trPr>
          <w:trHeight w:val="60"/>
        </w:trPr>
        <w:tc>
          <w:tcPr>
            <w:tcW w:w="728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CC6497A" w14:textId="77777777" w:rsidR="00D5293C" w:rsidRPr="00882E04" w:rsidRDefault="00D5293C" w:rsidP="00D5293C">
            <w:pPr>
              <w:spacing w:line="0" w:lineRule="atLeast"/>
              <w:ind w:left="680" w:hanging="680"/>
              <w:rPr>
                <w:rFonts w:ascii="Arial" w:hAnsi="Arial" w:cs="Arial"/>
                <w:sz w:val="20"/>
                <w:szCs w:val="20"/>
                <w:lang w:eastAsia="zh-TW"/>
              </w:rPr>
            </w:pPr>
            <w:r w:rsidRPr="00882E04">
              <w:rPr>
                <w:rFonts w:ascii="Arial" w:hAnsi="Arial" w:cs="Arial"/>
                <w:sz w:val="20"/>
                <w:szCs w:val="20"/>
                <w:lang w:eastAsia="zh-TW"/>
              </w:rPr>
              <w:t>CLO…:</w:t>
            </w:r>
          </w:p>
        </w:tc>
        <w:tc>
          <w:tcPr>
            <w:tcW w:w="24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DFD75EF" w14:textId="77777777" w:rsidR="00D5293C" w:rsidRPr="00882E04" w:rsidRDefault="00D5293C" w:rsidP="00D5293C">
            <w:pPr>
              <w:spacing w:line="0" w:lineRule="atLeast"/>
              <w:jc w:val="center"/>
              <w:rPr>
                <w:rFonts w:ascii="Arial" w:hAnsi="Arial" w:cs="Arial"/>
                <w:sz w:val="20"/>
                <w:szCs w:val="20"/>
              </w:rPr>
            </w:pPr>
          </w:p>
        </w:tc>
      </w:tr>
      <w:tr w:rsidR="00D5293C" w:rsidRPr="00D261BF" w14:paraId="22AAB22F"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14:paraId="38474EE6" w14:textId="77777777" w:rsidR="00D5293C" w:rsidRPr="00882E04" w:rsidRDefault="00D5293C" w:rsidP="00D5293C">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r>
      <w:tr w:rsidR="00D5293C" w:rsidRPr="00D261BF" w14:paraId="6D72BC09" w14:textId="77777777" w:rsidTr="00F82BAA">
        <w:tc>
          <w:tcPr>
            <w:tcW w:w="6308" w:type="dxa"/>
            <w:gridSpan w:val="3"/>
            <w:tcBorders>
              <w:top w:val="single" w:sz="4" w:space="0" w:color="auto"/>
              <w:left w:val="single" w:sz="4" w:space="0" w:color="auto"/>
              <w:bottom w:val="single" w:sz="4" w:space="0" w:color="auto"/>
              <w:right w:val="single" w:sz="4" w:space="0" w:color="auto"/>
            </w:tcBorders>
            <w:vAlign w:val="center"/>
          </w:tcPr>
          <w:p w14:paraId="09828CBE" w14:textId="77777777" w:rsidR="00D5293C" w:rsidRPr="00882E04" w:rsidRDefault="00D5293C" w:rsidP="00D5293C">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c>
          <w:tcPr>
            <w:tcW w:w="1365" w:type="dxa"/>
            <w:gridSpan w:val="2"/>
            <w:tcBorders>
              <w:top w:val="single" w:sz="4" w:space="0" w:color="auto"/>
              <w:left w:val="single" w:sz="4" w:space="0" w:color="auto"/>
              <w:bottom w:val="single" w:sz="4" w:space="0" w:color="auto"/>
              <w:right w:val="single" w:sz="4" w:space="0" w:color="auto"/>
            </w:tcBorders>
          </w:tcPr>
          <w:p w14:paraId="705E1C6D" w14:textId="77777777" w:rsidR="00D5293C" w:rsidRPr="00882E04" w:rsidRDefault="00D5293C" w:rsidP="00D5293C">
            <w:pPr>
              <w:spacing w:line="0" w:lineRule="atLeast"/>
              <w:jc w:val="center"/>
              <w:rPr>
                <w:rFonts w:ascii="Arial" w:hAnsi="Arial" w:cs="Arial"/>
                <w:b/>
                <w:bCs/>
                <w:sz w:val="20"/>
                <w:szCs w:val="20"/>
              </w:rPr>
            </w:pPr>
            <w:r w:rsidRPr="00882E04">
              <w:rPr>
                <w:rFonts w:ascii="Arial" w:hAnsi="Arial" w:cs="Arial"/>
                <w:b/>
                <w:bCs/>
                <w:sz w:val="20"/>
                <w:szCs w:val="20"/>
              </w:rPr>
              <w:t>Expected Study Hours</w:t>
            </w:r>
          </w:p>
        </w:tc>
        <w:tc>
          <w:tcPr>
            <w:tcW w:w="2074" w:type="dxa"/>
            <w:tcBorders>
              <w:top w:val="single" w:sz="4" w:space="0" w:color="auto"/>
              <w:left w:val="single" w:sz="4" w:space="0" w:color="auto"/>
              <w:bottom w:val="single" w:sz="4" w:space="0" w:color="auto"/>
              <w:right w:val="single" w:sz="4" w:space="0" w:color="auto"/>
            </w:tcBorders>
          </w:tcPr>
          <w:p w14:paraId="657585C5" w14:textId="77777777" w:rsidR="00D5293C" w:rsidRPr="00882E04" w:rsidRDefault="00D5293C" w:rsidP="00D5293C">
            <w:pPr>
              <w:spacing w:line="0" w:lineRule="atLeast"/>
              <w:jc w:val="center"/>
              <w:rPr>
                <w:rFonts w:ascii="Arial" w:hAnsi="Arial" w:cs="Arial"/>
                <w:b/>
                <w:bCs/>
                <w:sz w:val="20"/>
                <w:szCs w:val="20"/>
              </w:rPr>
            </w:pPr>
            <w:r w:rsidRPr="00882E04">
              <w:rPr>
                <w:rFonts w:ascii="Arial" w:hAnsi="Arial" w:cs="Arial"/>
                <w:b/>
                <w:bCs/>
                <w:sz w:val="20"/>
                <w:szCs w:val="20"/>
              </w:rPr>
              <w:t>Study Load</w:t>
            </w:r>
          </w:p>
          <w:p w14:paraId="6899C04A" w14:textId="77777777" w:rsidR="00D5293C" w:rsidRPr="00882E04" w:rsidRDefault="00D5293C" w:rsidP="00D5293C">
            <w:pPr>
              <w:spacing w:line="0" w:lineRule="atLeast"/>
              <w:jc w:val="center"/>
              <w:rPr>
                <w:rFonts w:ascii="Arial" w:hAnsi="Arial" w:cs="Arial"/>
                <w:b/>
                <w:bCs/>
                <w:sz w:val="20"/>
                <w:szCs w:val="20"/>
              </w:rPr>
            </w:pPr>
            <w:r w:rsidRPr="00882E04">
              <w:rPr>
                <w:rFonts w:ascii="Arial" w:hAnsi="Arial" w:cs="Arial"/>
                <w:b/>
                <w:bCs/>
                <w:sz w:val="20"/>
                <w:szCs w:val="20"/>
              </w:rPr>
              <w:t>(% of study)</w:t>
            </w:r>
          </w:p>
        </w:tc>
      </w:tr>
      <w:tr w:rsidR="00550BED" w:rsidRPr="009203E0" w14:paraId="42D67758" w14:textId="77777777" w:rsidTr="00623EB9">
        <w:trPr>
          <w:trHeight w:val="70"/>
        </w:trPr>
        <w:tc>
          <w:tcPr>
            <w:tcW w:w="6308"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65A48759" w14:textId="77777777" w:rsidR="00550BED" w:rsidRPr="00882E04" w:rsidRDefault="00550BED" w:rsidP="00550BED">
            <w:pPr>
              <w:spacing w:line="0" w:lineRule="atLeast"/>
              <w:jc w:val="both"/>
              <w:rPr>
                <w:rFonts w:ascii="Arial" w:hAnsi="Arial" w:cs="Arial"/>
                <w:sz w:val="20"/>
                <w:szCs w:val="20"/>
                <w:lang w:eastAsia="zh-TW"/>
              </w:rPr>
            </w:pPr>
            <w:r w:rsidRPr="00882E04">
              <w:rPr>
                <w:rFonts w:ascii="Arial" w:hAnsi="Arial" w:cs="Arial"/>
                <w:sz w:val="20"/>
                <w:szCs w:val="20"/>
                <w:lang w:eastAsia="zh-TW"/>
              </w:rPr>
              <w:t>T&amp;L1:</w:t>
            </w:r>
            <w:r>
              <w:rPr>
                <w:rFonts w:ascii="Arial" w:hAnsi="Arial" w:cs="Arial"/>
                <w:sz w:val="20"/>
                <w:szCs w:val="20"/>
                <w:lang w:eastAsia="zh-TW"/>
              </w:rPr>
              <w:t xml:space="preserve"> </w:t>
            </w:r>
            <w:r w:rsidRPr="00D5293C">
              <w:rPr>
                <w:rFonts w:ascii="Arial" w:hAnsi="Arial" w:cs="Arial"/>
                <w:sz w:val="20"/>
                <w:szCs w:val="20"/>
                <w:lang w:eastAsia="zh-TW"/>
              </w:rPr>
              <w:t>Lectures, in-class discussions, and outside activities</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3E958B1" w14:textId="77777777" w:rsidR="00550BED" w:rsidRPr="00882E04" w:rsidRDefault="00550BED" w:rsidP="00550BED">
            <w:pPr>
              <w:spacing w:line="0" w:lineRule="atLeast"/>
              <w:jc w:val="center"/>
              <w:rPr>
                <w:rFonts w:ascii="Arial" w:hAnsi="Arial" w:cs="Arial"/>
                <w:sz w:val="20"/>
                <w:szCs w:val="20"/>
                <w:lang w:eastAsia="zh-TW"/>
              </w:rPr>
            </w:pPr>
            <w:r>
              <w:rPr>
                <w:rFonts w:ascii="Arial" w:hAnsi="Arial" w:cs="Arial"/>
                <w:sz w:val="20"/>
                <w:szCs w:val="20"/>
                <w:lang w:eastAsia="zh-TW"/>
              </w:rPr>
              <w:t>44</w:t>
            </w:r>
          </w:p>
        </w:tc>
        <w:tc>
          <w:tcPr>
            <w:tcW w:w="2074" w:type="dxa"/>
            <w:shd w:val="clear" w:color="auto" w:fill="auto"/>
            <w:tcMar>
              <w:top w:w="85" w:type="dxa"/>
              <w:bottom w:w="85" w:type="dxa"/>
            </w:tcMar>
          </w:tcPr>
          <w:p w14:paraId="59FC65B3"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35%</w:t>
            </w:r>
          </w:p>
        </w:tc>
      </w:tr>
      <w:tr w:rsidR="00550BED" w:rsidRPr="009203E0" w14:paraId="39794C66" w14:textId="77777777" w:rsidTr="00623EB9">
        <w:trPr>
          <w:trHeight w:val="70"/>
        </w:trPr>
        <w:tc>
          <w:tcPr>
            <w:tcW w:w="6308"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38AD335A" w14:textId="77777777" w:rsidR="00550BED" w:rsidRPr="00882E04" w:rsidRDefault="00550BED" w:rsidP="00550BED">
            <w:pPr>
              <w:spacing w:line="0" w:lineRule="atLeast"/>
              <w:jc w:val="both"/>
              <w:rPr>
                <w:rFonts w:ascii="Arial" w:hAnsi="Arial" w:cs="Arial"/>
                <w:sz w:val="20"/>
                <w:szCs w:val="20"/>
                <w:lang w:eastAsia="zh-TW"/>
              </w:rPr>
            </w:pPr>
            <w:r w:rsidRPr="00882E04">
              <w:rPr>
                <w:rFonts w:ascii="Arial" w:hAnsi="Arial" w:cs="Arial"/>
                <w:sz w:val="20"/>
                <w:szCs w:val="20"/>
                <w:lang w:eastAsia="zh-TW"/>
              </w:rPr>
              <w:t>T&amp;L2:</w:t>
            </w:r>
            <w:r>
              <w:rPr>
                <w:rFonts w:ascii="Arial" w:hAnsi="Arial" w:cs="Arial"/>
                <w:sz w:val="20"/>
                <w:szCs w:val="20"/>
                <w:lang w:eastAsia="zh-TW"/>
              </w:rPr>
              <w:t xml:space="preserve"> </w:t>
            </w:r>
            <w:r w:rsidRPr="00D5293C">
              <w:rPr>
                <w:rFonts w:ascii="Arial" w:hAnsi="Arial" w:cs="Arial"/>
                <w:sz w:val="20"/>
                <w:szCs w:val="20"/>
                <w:lang w:eastAsia="zh-TW"/>
              </w:rPr>
              <w:t>Independent Study and Preparation</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797C900" w14:textId="77777777" w:rsidR="00550BED" w:rsidRPr="00882E04" w:rsidRDefault="00550BED" w:rsidP="00550BED">
            <w:pPr>
              <w:spacing w:line="0" w:lineRule="atLeast"/>
              <w:jc w:val="center"/>
              <w:rPr>
                <w:rFonts w:ascii="Arial" w:hAnsi="Arial" w:cs="Arial"/>
                <w:sz w:val="20"/>
                <w:szCs w:val="20"/>
                <w:lang w:eastAsia="zh-TW"/>
              </w:rPr>
            </w:pPr>
            <w:r>
              <w:rPr>
                <w:rFonts w:ascii="Arial" w:hAnsi="Arial" w:cs="Arial"/>
                <w:sz w:val="20"/>
                <w:szCs w:val="20"/>
                <w:lang w:eastAsia="zh-TW"/>
              </w:rPr>
              <w:t>41</w:t>
            </w:r>
          </w:p>
        </w:tc>
        <w:tc>
          <w:tcPr>
            <w:tcW w:w="2074" w:type="dxa"/>
            <w:shd w:val="clear" w:color="auto" w:fill="auto"/>
            <w:tcMar>
              <w:top w:w="85" w:type="dxa"/>
              <w:bottom w:w="85" w:type="dxa"/>
            </w:tcMar>
          </w:tcPr>
          <w:p w14:paraId="450705E0"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33%</w:t>
            </w:r>
          </w:p>
        </w:tc>
      </w:tr>
      <w:tr w:rsidR="00550BED" w:rsidRPr="009203E0" w14:paraId="35A1302D" w14:textId="77777777" w:rsidTr="00623EB9">
        <w:trPr>
          <w:trHeight w:val="70"/>
        </w:trPr>
        <w:tc>
          <w:tcPr>
            <w:tcW w:w="6308"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7D74BFB7" w14:textId="77777777" w:rsidR="00550BED" w:rsidRPr="00882E04" w:rsidRDefault="00550BED" w:rsidP="00550BED">
            <w:pPr>
              <w:spacing w:line="0" w:lineRule="atLeast"/>
              <w:jc w:val="both"/>
              <w:rPr>
                <w:rFonts w:ascii="Arial" w:hAnsi="Arial" w:cs="Arial"/>
                <w:sz w:val="20"/>
                <w:szCs w:val="20"/>
                <w:lang w:eastAsia="zh-TW"/>
              </w:rPr>
            </w:pPr>
            <w:r w:rsidRPr="00882E04">
              <w:rPr>
                <w:rFonts w:ascii="Arial" w:hAnsi="Arial" w:cs="Arial"/>
                <w:sz w:val="20"/>
                <w:szCs w:val="20"/>
                <w:lang w:eastAsia="zh-TW"/>
              </w:rPr>
              <w:t>T&amp;L3:</w:t>
            </w:r>
            <w:r>
              <w:rPr>
                <w:rFonts w:ascii="Arial" w:hAnsi="Arial" w:cs="Arial"/>
                <w:sz w:val="20"/>
                <w:szCs w:val="20"/>
                <w:lang w:eastAsia="zh-TW"/>
              </w:rPr>
              <w:t xml:space="preserve"> </w:t>
            </w:r>
            <w:r w:rsidRPr="00D5293C">
              <w:rPr>
                <w:rFonts w:ascii="Arial" w:hAnsi="Arial" w:cs="Arial"/>
                <w:sz w:val="20"/>
                <w:szCs w:val="20"/>
                <w:lang w:eastAsia="zh-TW"/>
              </w:rPr>
              <w:t>Essays and Written Assignments</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2EBC772" w14:textId="77777777" w:rsidR="00550BED" w:rsidRPr="00882E04" w:rsidRDefault="00550BED" w:rsidP="00550BED">
            <w:pPr>
              <w:spacing w:line="0" w:lineRule="atLeast"/>
              <w:jc w:val="center"/>
              <w:rPr>
                <w:rFonts w:ascii="Arial" w:hAnsi="Arial" w:cs="Arial"/>
                <w:sz w:val="20"/>
                <w:szCs w:val="20"/>
                <w:lang w:eastAsia="zh-TW"/>
              </w:rPr>
            </w:pPr>
            <w:r>
              <w:rPr>
                <w:rFonts w:ascii="Arial" w:hAnsi="Arial" w:cs="Arial"/>
                <w:sz w:val="20"/>
                <w:szCs w:val="20"/>
                <w:lang w:eastAsia="zh-TW"/>
              </w:rPr>
              <w:t>20</w:t>
            </w:r>
          </w:p>
        </w:tc>
        <w:tc>
          <w:tcPr>
            <w:tcW w:w="2074" w:type="dxa"/>
            <w:shd w:val="clear" w:color="auto" w:fill="auto"/>
            <w:tcMar>
              <w:top w:w="85" w:type="dxa"/>
              <w:bottom w:w="85" w:type="dxa"/>
            </w:tcMar>
          </w:tcPr>
          <w:p w14:paraId="2A4F0C8C"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16%</w:t>
            </w:r>
          </w:p>
        </w:tc>
      </w:tr>
      <w:tr w:rsidR="00550BED" w:rsidRPr="009203E0" w14:paraId="41836080" w14:textId="77777777" w:rsidTr="00623EB9">
        <w:trPr>
          <w:trHeight w:val="70"/>
        </w:trPr>
        <w:tc>
          <w:tcPr>
            <w:tcW w:w="6308"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03C20C9D" w14:textId="77777777" w:rsidR="00550BED" w:rsidRPr="00882E04" w:rsidRDefault="00550BED" w:rsidP="00550BED">
            <w:pPr>
              <w:spacing w:line="0" w:lineRule="atLeast"/>
              <w:jc w:val="both"/>
              <w:rPr>
                <w:rFonts w:ascii="Arial" w:hAnsi="Arial" w:cs="Arial"/>
                <w:sz w:val="20"/>
                <w:szCs w:val="20"/>
                <w:lang w:eastAsia="zh-TW"/>
              </w:rPr>
            </w:pPr>
            <w:r w:rsidRPr="00882E04">
              <w:rPr>
                <w:rFonts w:ascii="Arial" w:hAnsi="Arial" w:cs="Arial"/>
                <w:sz w:val="20"/>
                <w:szCs w:val="20"/>
                <w:lang w:eastAsia="zh-TW"/>
              </w:rPr>
              <w:t>T&amp;L…:</w:t>
            </w:r>
            <w:r>
              <w:rPr>
                <w:rFonts w:ascii="Arial" w:hAnsi="Arial" w:cs="Arial"/>
                <w:sz w:val="20"/>
                <w:szCs w:val="20"/>
                <w:lang w:eastAsia="zh-TW"/>
              </w:rPr>
              <w:t xml:space="preserve"> </w:t>
            </w:r>
            <w:r w:rsidRPr="00D5293C">
              <w:rPr>
                <w:rFonts w:ascii="Arial" w:hAnsi="Arial" w:cs="Arial"/>
                <w:sz w:val="20"/>
                <w:szCs w:val="20"/>
                <w:lang w:eastAsia="zh-TW"/>
              </w:rPr>
              <w:t>Final Written Assignment</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66A837B" w14:textId="77777777" w:rsidR="00550BED" w:rsidRPr="00882E04" w:rsidRDefault="00550BED" w:rsidP="00550BED">
            <w:pPr>
              <w:spacing w:line="0" w:lineRule="atLeast"/>
              <w:jc w:val="center"/>
              <w:rPr>
                <w:rFonts w:ascii="Arial" w:hAnsi="Arial" w:cs="Arial"/>
                <w:sz w:val="20"/>
                <w:szCs w:val="20"/>
                <w:lang w:eastAsia="zh-TW"/>
              </w:rPr>
            </w:pPr>
            <w:r>
              <w:rPr>
                <w:rFonts w:ascii="Arial" w:hAnsi="Arial" w:cs="Arial"/>
                <w:sz w:val="20"/>
                <w:szCs w:val="20"/>
                <w:lang w:eastAsia="zh-TW"/>
              </w:rPr>
              <w:t>20</w:t>
            </w:r>
          </w:p>
        </w:tc>
        <w:tc>
          <w:tcPr>
            <w:tcW w:w="2074" w:type="dxa"/>
            <w:shd w:val="clear" w:color="auto" w:fill="auto"/>
            <w:tcMar>
              <w:top w:w="85" w:type="dxa"/>
              <w:bottom w:w="85" w:type="dxa"/>
            </w:tcMar>
          </w:tcPr>
          <w:p w14:paraId="7F42D21B"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16%</w:t>
            </w:r>
          </w:p>
        </w:tc>
      </w:tr>
      <w:tr w:rsidR="00550BED" w:rsidRPr="00D261BF" w14:paraId="214AD403" w14:textId="77777777" w:rsidTr="00F82BAA">
        <w:trPr>
          <w:trHeight w:val="60"/>
        </w:trPr>
        <w:tc>
          <w:tcPr>
            <w:tcW w:w="6308"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819F0BB" w14:textId="77777777" w:rsidR="00550BED" w:rsidRPr="00882E04" w:rsidRDefault="00550BED" w:rsidP="00550BED">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463514CB" w14:textId="77777777" w:rsidR="00550BED" w:rsidRPr="00882E04" w:rsidRDefault="00550BED" w:rsidP="00550BED">
            <w:pPr>
              <w:spacing w:line="0" w:lineRule="atLeast"/>
              <w:jc w:val="center"/>
              <w:rPr>
                <w:rFonts w:ascii="Arial" w:hAnsi="Arial" w:cs="Arial"/>
                <w:color w:val="FF0000"/>
                <w:sz w:val="20"/>
                <w:szCs w:val="20"/>
                <w:lang w:eastAsia="zh-TW"/>
              </w:rPr>
            </w:pPr>
            <w:r>
              <w:rPr>
                <w:rFonts w:ascii="Arial" w:hAnsi="Arial" w:cs="Arial"/>
                <w:color w:val="FF0000"/>
                <w:sz w:val="20"/>
                <w:szCs w:val="20"/>
                <w:lang w:eastAsia="zh-TW"/>
              </w:rPr>
              <w:t>125</w:t>
            </w:r>
          </w:p>
        </w:tc>
        <w:tc>
          <w:tcPr>
            <w:tcW w:w="2074" w:type="dxa"/>
            <w:tcBorders>
              <w:top w:val="single" w:sz="4" w:space="0" w:color="auto"/>
              <w:left w:val="single" w:sz="4" w:space="0" w:color="auto"/>
              <w:bottom w:val="single" w:sz="4" w:space="0" w:color="auto"/>
              <w:right w:val="single" w:sz="4" w:space="0" w:color="auto"/>
            </w:tcBorders>
            <w:tcMar>
              <w:top w:w="85" w:type="dxa"/>
              <w:bottom w:w="85" w:type="dxa"/>
            </w:tcMar>
          </w:tcPr>
          <w:p w14:paraId="7D6B87EF" w14:textId="77777777" w:rsidR="00550BED" w:rsidRPr="00882E04" w:rsidRDefault="00550BED" w:rsidP="00550BED">
            <w:pPr>
              <w:spacing w:line="0" w:lineRule="atLeast"/>
              <w:jc w:val="center"/>
              <w:rPr>
                <w:rFonts w:ascii="Arial" w:hAnsi="Arial" w:cs="Arial"/>
                <w:sz w:val="20"/>
                <w:szCs w:val="20"/>
                <w:lang w:eastAsia="zh-TW"/>
              </w:rPr>
            </w:pPr>
          </w:p>
        </w:tc>
      </w:tr>
      <w:tr w:rsidR="00550BED" w:rsidRPr="00D261BF" w14:paraId="72D73711" w14:textId="77777777" w:rsidTr="00F82BAA">
        <w:tc>
          <w:tcPr>
            <w:tcW w:w="9747" w:type="dxa"/>
            <w:gridSpan w:val="6"/>
            <w:tcBorders>
              <w:top w:val="single" w:sz="4" w:space="0" w:color="auto"/>
              <w:left w:val="single" w:sz="4" w:space="0" w:color="auto"/>
              <w:bottom w:val="single" w:sz="4" w:space="0" w:color="auto"/>
              <w:right w:val="single" w:sz="4" w:space="0" w:color="auto"/>
            </w:tcBorders>
            <w:vAlign w:val="center"/>
          </w:tcPr>
          <w:p w14:paraId="4EB4380D" w14:textId="77777777" w:rsidR="00550BED" w:rsidRPr="00882E04" w:rsidRDefault="00550BED" w:rsidP="00550BED">
            <w:pPr>
              <w:spacing w:line="0" w:lineRule="atLeast"/>
              <w:rPr>
                <w:rFonts w:ascii="Arial" w:hAnsi="Arial" w:cs="Arial"/>
                <w:b/>
                <w:bCs/>
                <w:sz w:val="20"/>
                <w:szCs w:val="20"/>
              </w:rPr>
            </w:pPr>
          </w:p>
        </w:tc>
      </w:tr>
      <w:tr w:rsidR="00550BED" w:rsidRPr="00D261BF" w14:paraId="75396C68" w14:textId="77777777" w:rsidTr="00550BED">
        <w:trPr>
          <w:trHeight w:val="278"/>
        </w:trPr>
        <w:tc>
          <w:tcPr>
            <w:tcW w:w="3888" w:type="dxa"/>
            <w:gridSpan w:val="2"/>
            <w:tcBorders>
              <w:top w:val="single" w:sz="4" w:space="0" w:color="auto"/>
              <w:left w:val="single" w:sz="4" w:space="0" w:color="auto"/>
              <w:bottom w:val="single" w:sz="4" w:space="0" w:color="auto"/>
              <w:right w:val="single" w:sz="4" w:space="0" w:color="auto"/>
            </w:tcBorders>
            <w:vAlign w:val="center"/>
          </w:tcPr>
          <w:p w14:paraId="45687A0A"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Assessment Methods</w:t>
            </w:r>
          </w:p>
        </w:tc>
        <w:tc>
          <w:tcPr>
            <w:tcW w:w="2420" w:type="dxa"/>
            <w:tcBorders>
              <w:top w:val="single" w:sz="4" w:space="0" w:color="auto"/>
              <w:left w:val="single" w:sz="4" w:space="0" w:color="auto"/>
              <w:bottom w:val="single" w:sz="4" w:space="0" w:color="auto"/>
              <w:right w:val="single" w:sz="4" w:space="0" w:color="auto"/>
            </w:tcBorders>
            <w:vAlign w:val="center"/>
          </w:tcPr>
          <w:p w14:paraId="541EBD01" w14:textId="77777777" w:rsidR="00550BED" w:rsidRPr="00882E04" w:rsidRDefault="00550BED" w:rsidP="00550BED">
            <w:pPr>
              <w:spacing w:line="0" w:lineRule="atLeast"/>
              <w:jc w:val="center"/>
              <w:rPr>
                <w:rFonts w:ascii="Arial" w:hAnsi="Arial" w:cs="Arial"/>
                <w:b/>
                <w:bCs/>
                <w:sz w:val="20"/>
                <w:szCs w:val="20"/>
              </w:rPr>
            </w:pPr>
            <w:r w:rsidRPr="00882E04">
              <w:rPr>
                <w:rFonts w:ascii="Arial" w:hAnsi="Arial" w:cs="Arial"/>
                <w:b/>
                <w:bCs/>
                <w:sz w:val="20"/>
                <w:szCs w:val="20"/>
              </w:rPr>
              <w:t>Brief Description (Optional)</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3A45B45E" w14:textId="77777777" w:rsidR="00550BED" w:rsidRPr="00882E04" w:rsidRDefault="00550BED" w:rsidP="00550BED">
            <w:pPr>
              <w:spacing w:line="0" w:lineRule="atLeast"/>
              <w:jc w:val="center"/>
              <w:rPr>
                <w:rFonts w:ascii="Arial" w:hAnsi="Arial" w:cs="Arial"/>
                <w:b/>
                <w:bCs/>
                <w:sz w:val="20"/>
                <w:szCs w:val="20"/>
              </w:rPr>
            </w:pPr>
            <w:r w:rsidRPr="00882E04">
              <w:rPr>
                <w:rFonts w:ascii="Arial" w:hAnsi="Arial" w:cs="Arial"/>
                <w:b/>
                <w:bCs/>
                <w:sz w:val="20"/>
                <w:szCs w:val="20"/>
              </w:rPr>
              <w:t>Weight</w:t>
            </w:r>
          </w:p>
        </w:tc>
        <w:tc>
          <w:tcPr>
            <w:tcW w:w="2074" w:type="dxa"/>
            <w:tcBorders>
              <w:top w:val="single" w:sz="4" w:space="0" w:color="auto"/>
              <w:left w:val="single" w:sz="4" w:space="0" w:color="auto"/>
              <w:bottom w:val="single" w:sz="4" w:space="0" w:color="auto"/>
              <w:right w:val="single" w:sz="4" w:space="0" w:color="auto"/>
            </w:tcBorders>
            <w:vAlign w:val="center"/>
          </w:tcPr>
          <w:p w14:paraId="1F254E4C" w14:textId="77777777" w:rsidR="00550BED" w:rsidRPr="00882E04" w:rsidRDefault="00550BED" w:rsidP="00550BED">
            <w:pPr>
              <w:spacing w:line="0" w:lineRule="atLeast"/>
              <w:jc w:val="center"/>
              <w:rPr>
                <w:rFonts w:ascii="Arial" w:hAnsi="Arial" w:cs="Arial"/>
                <w:b/>
                <w:bCs/>
                <w:sz w:val="20"/>
                <w:szCs w:val="20"/>
              </w:rPr>
            </w:pPr>
            <w:r w:rsidRPr="00882E04">
              <w:rPr>
                <w:rFonts w:ascii="Arial" w:hAnsi="Arial" w:cs="Arial"/>
                <w:b/>
                <w:bCs/>
                <w:sz w:val="20"/>
                <w:szCs w:val="20"/>
              </w:rPr>
              <w:t>Aligned Course Learning Outcomes</w:t>
            </w:r>
          </w:p>
        </w:tc>
      </w:tr>
      <w:tr w:rsidR="00550BED" w:rsidRPr="009203E0" w14:paraId="662918CF" w14:textId="77777777" w:rsidTr="00623EB9">
        <w:trPr>
          <w:trHeight w:val="70"/>
        </w:trPr>
        <w:tc>
          <w:tcPr>
            <w:tcW w:w="388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3700D7D4" w14:textId="77777777" w:rsidR="00550BED" w:rsidRPr="00882E04" w:rsidRDefault="00550BED" w:rsidP="00550BED">
            <w:pPr>
              <w:tabs>
                <w:tab w:val="center" w:pos="1285"/>
              </w:tabs>
              <w:spacing w:line="0" w:lineRule="atLeast"/>
              <w:rPr>
                <w:rFonts w:ascii="Arial" w:hAnsi="Arial" w:cs="Arial"/>
                <w:sz w:val="20"/>
                <w:szCs w:val="20"/>
                <w:lang w:eastAsia="zh-TW"/>
              </w:rPr>
            </w:pPr>
            <w:r w:rsidRPr="00882E04">
              <w:rPr>
                <w:rFonts w:ascii="Arial" w:hAnsi="Arial" w:cs="Arial"/>
                <w:sz w:val="20"/>
                <w:szCs w:val="20"/>
                <w:lang w:eastAsia="zh-TW"/>
              </w:rPr>
              <w:t>A1:</w:t>
            </w:r>
            <w:r>
              <w:rPr>
                <w:rFonts w:ascii="Arial" w:hAnsi="Arial" w:cs="Arial"/>
                <w:sz w:val="20"/>
                <w:szCs w:val="20"/>
                <w:lang w:eastAsia="zh-TW"/>
              </w:rPr>
              <w:tab/>
            </w:r>
            <w:r w:rsidRPr="00550BED">
              <w:rPr>
                <w:rFonts w:ascii="Arial" w:hAnsi="Arial" w:cs="Arial"/>
                <w:sz w:val="20"/>
                <w:szCs w:val="20"/>
                <w:lang w:eastAsia="zh-TW"/>
              </w:rPr>
              <w:t>Class Participation</w:t>
            </w:r>
          </w:p>
        </w:tc>
        <w:tc>
          <w:tcPr>
            <w:tcW w:w="2420" w:type="dxa"/>
            <w:vMerge w:val="restart"/>
            <w:tcBorders>
              <w:top w:val="single" w:sz="4" w:space="0" w:color="auto"/>
              <w:left w:val="single" w:sz="4" w:space="0" w:color="auto"/>
              <w:right w:val="single" w:sz="4" w:space="0" w:color="auto"/>
            </w:tcBorders>
            <w:tcMar>
              <w:top w:w="85" w:type="dxa"/>
              <w:bottom w:w="85" w:type="dxa"/>
            </w:tcMar>
          </w:tcPr>
          <w:p w14:paraId="3664B835" w14:textId="77777777" w:rsidR="00550BED" w:rsidRDefault="00550BED" w:rsidP="00550BED">
            <w:pPr>
              <w:spacing w:line="0" w:lineRule="atLeast"/>
              <w:jc w:val="center"/>
              <w:rPr>
                <w:rFonts w:ascii="Arial" w:hAnsi="Arial" w:cs="Arial"/>
                <w:b/>
                <w:sz w:val="20"/>
                <w:szCs w:val="20"/>
                <w:u w:val="single"/>
                <w:lang w:eastAsia="zh-TW"/>
              </w:rPr>
            </w:pPr>
          </w:p>
          <w:p w14:paraId="50FB9B13" w14:textId="77777777" w:rsidR="00550BED" w:rsidRDefault="00550BED" w:rsidP="00550BED">
            <w:pPr>
              <w:spacing w:line="0" w:lineRule="atLeast"/>
              <w:jc w:val="center"/>
              <w:rPr>
                <w:rFonts w:ascii="Arial" w:hAnsi="Arial" w:cs="Arial"/>
                <w:b/>
                <w:sz w:val="20"/>
                <w:szCs w:val="20"/>
                <w:u w:val="single"/>
                <w:lang w:eastAsia="zh-TW"/>
              </w:rPr>
            </w:pPr>
          </w:p>
          <w:p w14:paraId="5F790F3A" w14:textId="77777777" w:rsidR="00550BED" w:rsidRPr="00550BED" w:rsidRDefault="00550BED" w:rsidP="00550BED">
            <w:pPr>
              <w:spacing w:line="0" w:lineRule="atLeast"/>
              <w:jc w:val="center"/>
              <w:rPr>
                <w:rFonts w:ascii="Arial" w:hAnsi="Arial" w:cs="Arial"/>
                <w:b/>
                <w:sz w:val="20"/>
                <w:szCs w:val="20"/>
                <w:u w:val="single"/>
                <w:lang w:eastAsia="zh-TW"/>
              </w:rPr>
            </w:pPr>
            <w:r w:rsidRPr="00550BED">
              <w:rPr>
                <w:rFonts w:ascii="Arial" w:hAnsi="Arial" w:cs="Arial"/>
                <w:b/>
                <w:sz w:val="20"/>
                <w:szCs w:val="20"/>
                <w:u w:val="single"/>
                <w:lang w:eastAsia="zh-TW"/>
              </w:rPr>
              <w:t>Will be discussed in class.</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424A106B" w14:textId="5145147B" w:rsidR="00550BED" w:rsidRPr="00882E04" w:rsidRDefault="00A96E1A" w:rsidP="00550BED">
            <w:pPr>
              <w:spacing w:line="0" w:lineRule="atLeast"/>
              <w:jc w:val="center"/>
              <w:rPr>
                <w:rFonts w:ascii="Arial" w:hAnsi="Arial" w:cs="Arial"/>
                <w:sz w:val="20"/>
                <w:szCs w:val="20"/>
                <w:lang w:eastAsia="zh-TW"/>
              </w:rPr>
            </w:pPr>
            <w:r>
              <w:rPr>
                <w:rFonts w:ascii="Arial" w:hAnsi="Arial" w:cs="Arial"/>
                <w:sz w:val="20"/>
                <w:szCs w:val="20"/>
                <w:lang w:eastAsia="zh-TW"/>
              </w:rPr>
              <w:t>15</w:t>
            </w:r>
            <w:r w:rsidR="00550BED">
              <w:rPr>
                <w:rFonts w:ascii="Arial" w:hAnsi="Arial" w:cs="Arial"/>
                <w:sz w:val="20"/>
                <w:szCs w:val="20"/>
                <w:lang w:eastAsia="zh-TW"/>
              </w:rPr>
              <w:t>%</w:t>
            </w:r>
          </w:p>
        </w:tc>
        <w:tc>
          <w:tcPr>
            <w:tcW w:w="2074" w:type="dxa"/>
            <w:shd w:val="clear" w:color="auto" w:fill="auto"/>
            <w:tcMar>
              <w:top w:w="85" w:type="dxa"/>
              <w:bottom w:w="85" w:type="dxa"/>
            </w:tcMar>
          </w:tcPr>
          <w:p w14:paraId="2E64A560"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1,2,3,4</w:t>
            </w:r>
          </w:p>
        </w:tc>
      </w:tr>
      <w:tr w:rsidR="00550BED" w:rsidRPr="009203E0" w14:paraId="50FFA065" w14:textId="77777777" w:rsidTr="00623EB9">
        <w:trPr>
          <w:trHeight w:val="70"/>
        </w:trPr>
        <w:tc>
          <w:tcPr>
            <w:tcW w:w="388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51A99B3C" w14:textId="77777777" w:rsidR="00550BED" w:rsidRPr="00882E04" w:rsidRDefault="00550BED" w:rsidP="00550BED">
            <w:pPr>
              <w:spacing w:line="0" w:lineRule="atLeast"/>
              <w:rPr>
                <w:rFonts w:ascii="Arial" w:hAnsi="Arial" w:cs="Arial"/>
                <w:sz w:val="20"/>
                <w:szCs w:val="20"/>
                <w:lang w:eastAsia="zh-TW"/>
              </w:rPr>
            </w:pPr>
            <w:r w:rsidRPr="00882E04">
              <w:rPr>
                <w:rFonts w:ascii="Arial" w:hAnsi="Arial" w:cs="Arial"/>
                <w:sz w:val="20"/>
                <w:szCs w:val="20"/>
                <w:lang w:eastAsia="zh-TW"/>
              </w:rPr>
              <w:t>A2:</w:t>
            </w:r>
            <w:r>
              <w:t xml:space="preserve"> </w:t>
            </w:r>
            <w:r>
              <w:rPr>
                <w:rFonts w:ascii="Arial" w:hAnsi="Arial" w:cs="Arial"/>
                <w:sz w:val="20"/>
                <w:szCs w:val="20"/>
                <w:lang w:eastAsia="zh-TW"/>
              </w:rPr>
              <w:t xml:space="preserve">Concept Checks </w:t>
            </w:r>
            <w:r w:rsidRPr="00550BED">
              <w:rPr>
                <w:rFonts w:ascii="Arial" w:hAnsi="Arial" w:cs="Arial"/>
                <w:sz w:val="20"/>
                <w:szCs w:val="20"/>
                <w:lang w:eastAsia="zh-TW"/>
              </w:rPr>
              <w:t>(“Quizzes”)</w:t>
            </w:r>
          </w:p>
        </w:tc>
        <w:tc>
          <w:tcPr>
            <w:tcW w:w="2420" w:type="dxa"/>
            <w:vMerge/>
            <w:tcBorders>
              <w:left w:val="single" w:sz="4" w:space="0" w:color="auto"/>
              <w:right w:val="single" w:sz="4" w:space="0" w:color="auto"/>
            </w:tcBorders>
            <w:tcMar>
              <w:top w:w="85" w:type="dxa"/>
              <w:bottom w:w="85" w:type="dxa"/>
            </w:tcMar>
          </w:tcPr>
          <w:p w14:paraId="72B5250F" w14:textId="77777777" w:rsidR="00550BED" w:rsidRPr="00882E04" w:rsidRDefault="00550BED" w:rsidP="00550BED">
            <w:pPr>
              <w:spacing w:line="0" w:lineRule="atLeast"/>
              <w:rPr>
                <w:rFonts w:ascii="Arial" w:hAnsi="Arial" w:cs="Arial"/>
                <w:sz w:val="20"/>
                <w:szCs w:val="20"/>
                <w:lang w:eastAsia="zh-TW"/>
              </w:rPr>
            </w:pP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A5BAF9B" w14:textId="69C2E3BC" w:rsidR="00550BED" w:rsidRPr="00882E04" w:rsidRDefault="00A96E1A" w:rsidP="00550BED">
            <w:pPr>
              <w:spacing w:line="0" w:lineRule="atLeast"/>
              <w:jc w:val="center"/>
              <w:rPr>
                <w:rFonts w:ascii="Arial" w:hAnsi="Arial" w:cs="Arial"/>
                <w:sz w:val="20"/>
                <w:szCs w:val="20"/>
                <w:lang w:eastAsia="zh-TW"/>
              </w:rPr>
            </w:pPr>
            <w:r>
              <w:rPr>
                <w:rFonts w:ascii="Arial" w:hAnsi="Arial" w:cs="Arial"/>
                <w:sz w:val="20"/>
                <w:szCs w:val="20"/>
                <w:lang w:eastAsia="zh-TW"/>
              </w:rPr>
              <w:t>40</w:t>
            </w:r>
            <w:r w:rsidR="00550BED" w:rsidRPr="00550BED">
              <w:rPr>
                <w:rFonts w:ascii="Arial" w:hAnsi="Arial" w:cs="Arial"/>
                <w:sz w:val="20"/>
                <w:szCs w:val="20"/>
                <w:lang w:eastAsia="zh-TW"/>
              </w:rPr>
              <w:t>%</w:t>
            </w:r>
          </w:p>
        </w:tc>
        <w:tc>
          <w:tcPr>
            <w:tcW w:w="2074" w:type="dxa"/>
            <w:shd w:val="clear" w:color="auto" w:fill="auto"/>
            <w:tcMar>
              <w:top w:w="85" w:type="dxa"/>
              <w:bottom w:w="85" w:type="dxa"/>
            </w:tcMar>
          </w:tcPr>
          <w:p w14:paraId="1A6C8A3A" w14:textId="59BA6AE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1,2</w:t>
            </w:r>
            <w:r w:rsidR="00A96E1A">
              <w:rPr>
                <w:rFonts w:ascii="Arial" w:eastAsia="Arial" w:hAnsi="Arial" w:cs="Arial"/>
                <w:color w:val="000000"/>
                <w:sz w:val="19"/>
                <w:szCs w:val="19"/>
              </w:rPr>
              <w:t>,3</w:t>
            </w:r>
          </w:p>
        </w:tc>
      </w:tr>
      <w:tr w:rsidR="00550BED" w:rsidRPr="009203E0" w14:paraId="6E3F5344" w14:textId="77777777" w:rsidTr="00623EB9">
        <w:trPr>
          <w:trHeight w:val="70"/>
        </w:trPr>
        <w:tc>
          <w:tcPr>
            <w:tcW w:w="388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79B92DE9" w14:textId="77777777" w:rsidR="00550BED" w:rsidRPr="00882E04" w:rsidRDefault="00550BED" w:rsidP="00550BED">
            <w:pPr>
              <w:spacing w:line="0" w:lineRule="atLeast"/>
              <w:rPr>
                <w:rFonts w:ascii="Arial" w:hAnsi="Arial" w:cs="Arial"/>
                <w:sz w:val="20"/>
                <w:szCs w:val="20"/>
                <w:lang w:eastAsia="zh-TW"/>
              </w:rPr>
            </w:pPr>
            <w:r w:rsidRPr="00882E04">
              <w:rPr>
                <w:rFonts w:ascii="Arial" w:hAnsi="Arial" w:cs="Arial"/>
                <w:sz w:val="20"/>
                <w:szCs w:val="20"/>
                <w:lang w:eastAsia="zh-TW"/>
              </w:rPr>
              <w:t>A3:</w:t>
            </w:r>
            <w:r>
              <w:rPr>
                <w:rFonts w:ascii="Arial" w:hAnsi="Arial" w:cs="Arial"/>
                <w:sz w:val="20"/>
                <w:szCs w:val="20"/>
                <w:lang w:eastAsia="zh-TW"/>
              </w:rPr>
              <w:t xml:space="preserve"> </w:t>
            </w:r>
            <w:r w:rsidRPr="00550BED">
              <w:rPr>
                <w:rFonts w:ascii="Arial" w:hAnsi="Arial" w:cs="Arial"/>
                <w:sz w:val="20"/>
                <w:szCs w:val="20"/>
                <w:lang w:eastAsia="zh-TW"/>
              </w:rPr>
              <w:t>Court Visit Report and Reflection</w:t>
            </w:r>
          </w:p>
        </w:tc>
        <w:tc>
          <w:tcPr>
            <w:tcW w:w="2420" w:type="dxa"/>
            <w:vMerge/>
            <w:tcBorders>
              <w:left w:val="single" w:sz="4" w:space="0" w:color="auto"/>
              <w:right w:val="single" w:sz="4" w:space="0" w:color="auto"/>
            </w:tcBorders>
            <w:tcMar>
              <w:top w:w="85" w:type="dxa"/>
              <w:bottom w:w="85" w:type="dxa"/>
            </w:tcMar>
          </w:tcPr>
          <w:p w14:paraId="50234113" w14:textId="77777777" w:rsidR="00550BED" w:rsidRPr="00882E04" w:rsidRDefault="00550BED" w:rsidP="00550BED">
            <w:pPr>
              <w:spacing w:line="0" w:lineRule="atLeast"/>
              <w:rPr>
                <w:rFonts w:ascii="Arial" w:hAnsi="Arial" w:cs="Arial"/>
                <w:sz w:val="20"/>
                <w:szCs w:val="20"/>
                <w:lang w:eastAsia="zh-TW"/>
              </w:rPr>
            </w:pP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73845270" w14:textId="3483CC52" w:rsidR="00550BED" w:rsidRPr="00882E04" w:rsidRDefault="00A96E1A" w:rsidP="00550BED">
            <w:pPr>
              <w:spacing w:line="0" w:lineRule="atLeast"/>
              <w:jc w:val="center"/>
              <w:rPr>
                <w:rFonts w:ascii="Arial" w:hAnsi="Arial" w:cs="Arial"/>
                <w:sz w:val="20"/>
                <w:szCs w:val="20"/>
                <w:lang w:eastAsia="zh-TW"/>
              </w:rPr>
            </w:pPr>
            <w:r>
              <w:rPr>
                <w:rFonts w:ascii="Arial" w:hAnsi="Arial" w:cs="Arial"/>
                <w:sz w:val="20"/>
                <w:szCs w:val="20"/>
                <w:lang w:eastAsia="zh-TW"/>
              </w:rPr>
              <w:t>15</w:t>
            </w:r>
            <w:r w:rsidR="00550BED">
              <w:rPr>
                <w:rFonts w:ascii="Arial" w:hAnsi="Arial" w:cs="Arial"/>
                <w:sz w:val="20"/>
                <w:szCs w:val="20"/>
                <w:lang w:eastAsia="zh-TW"/>
              </w:rPr>
              <w:t>%</w:t>
            </w:r>
          </w:p>
        </w:tc>
        <w:tc>
          <w:tcPr>
            <w:tcW w:w="2074" w:type="dxa"/>
            <w:shd w:val="clear" w:color="auto" w:fill="auto"/>
            <w:tcMar>
              <w:top w:w="85" w:type="dxa"/>
              <w:bottom w:w="85" w:type="dxa"/>
            </w:tcMar>
          </w:tcPr>
          <w:p w14:paraId="365B790A"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3,4</w:t>
            </w:r>
          </w:p>
        </w:tc>
      </w:tr>
      <w:tr w:rsidR="00550BED" w:rsidRPr="009203E0" w14:paraId="1AFFD172" w14:textId="77777777" w:rsidTr="00623EB9">
        <w:trPr>
          <w:trHeight w:val="70"/>
        </w:trPr>
        <w:tc>
          <w:tcPr>
            <w:tcW w:w="388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0E6A415B" w14:textId="77777777" w:rsidR="00550BED" w:rsidRPr="00882E04" w:rsidRDefault="00550BED" w:rsidP="00550BED">
            <w:pPr>
              <w:spacing w:line="0" w:lineRule="atLeast"/>
              <w:rPr>
                <w:rFonts w:ascii="Arial" w:hAnsi="Arial" w:cs="Arial"/>
                <w:sz w:val="20"/>
                <w:szCs w:val="20"/>
                <w:lang w:eastAsia="zh-TW"/>
              </w:rPr>
            </w:pPr>
            <w:r w:rsidRPr="00882E04">
              <w:rPr>
                <w:rFonts w:ascii="Arial" w:hAnsi="Arial" w:cs="Arial"/>
                <w:sz w:val="20"/>
                <w:szCs w:val="20"/>
                <w:lang w:eastAsia="zh-TW"/>
              </w:rPr>
              <w:t>A…:</w:t>
            </w:r>
            <w:r>
              <w:rPr>
                <w:rFonts w:ascii="Arial" w:hAnsi="Arial" w:cs="Arial"/>
                <w:sz w:val="20"/>
                <w:szCs w:val="20"/>
                <w:lang w:eastAsia="zh-TW"/>
              </w:rPr>
              <w:t xml:space="preserve"> Essay Questions and Final Essay</w:t>
            </w:r>
          </w:p>
        </w:tc>
        <w:tc>
          <w:tcPr>
            <w:tcW w:w="2420" w:type="dxa"/>
            <w:vMerge/>
            <w:tcBorders>
              <w:left w:val="single" w:sz="4" w:space="0" w:color="auto"/>
              <w:bottom w:val="single" w:sz="4" w:space="0" w:color="auto"/>
              <w:right w:val="single" w:sz="4" w:space="0" w:color="auto"/>
            </w:tcBorders>
            <w:tcMar>
              <w:top w:w="85" w:type="dxa"/>
              <w:bottom w:w="85" w:type="dxa"/>
            </w:tcMar>
          </w:tcPr>
          <w:p w14:paraId="1D59F808" w14:textId="77777777" w:rsidR="00550BED" w:rsidRPr="00882E04" w:rsidRDefault="00550BED" w:rsidP="00550BED">
            <w:pPr>
              <w:spacing w:line="0" w:lineRule="atLeast"/>
              <w:rPr>
                <w:rFonts w:ascii="Arial" w:hAnsi="Arial" w:cs="Arial"/>
                <w:sz w:val="20"/>
                <w:szCs w:val="20"/>
                <w:lang w:eastAsia="zh-TW"/>
              </w:rPr>
            </w:pP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1F8D18AF" w14:textId="77777777" w:rsidR="00550BED" w:rsidRPr="00882E04" w:rsidRDefault="00550BED" w:rsidP="00550BED">
            <w:pPr>
              <w:spacing w:line="0" w:lineRule="atLeast"/>
              <w:jc w:val="center"/>
              <w:rPr>
                <w:rFonts w:ascii="Arial" w:hAnsi="Arial" w:cs="Arial"/>
                <w:sz w:val="20"/>
                <w:szCs w:val="20"/>
                <w:lang w:eastAsia="zh-TW"/>
              </w:rPr>
            </w:pPr>
            <w:r>
              <w:rPr>
                <w:rFonts w:ascii="Arial" w:hAnsi="Arial" w:cs="Arial"/>
                <w:sz w:val="20"/>
                <w:szCs w:val="20"/>
                <w:lang w:eastAsia="zh-TW"/>
              </w:rPr>
              <w:t>30%</w:t>
            </w:r>
          </w:p>
        </w:tc>
        <w:tc>
          <w:tcPr>
            <w:tcW w:w="2074" w:type="dxa"/>
            <w:shd w:val="clear" w:color="auto" w:fill="auto"/>
            <w:tcMar>
              <w:top w:w="85" w:type="dxa"/>
              <w:bottom w:w="85" w:type="dxa"/>
            </w:tcMar>
          </w:tcPr>
          <w:p w14:paraId="02F8B9E2" w14:textId="77777777" w:rsidR="00550BED" w:rsidRDefault="00550BED" w:rsidP="00550BED">
            <w:pPr>
              <w:widowControl w:val="0"/>
              <w:pBdr>
                <w:top w:val="nil"/>
                <w:left w:val="nil"/>
                <w:bottom w:val="nil"/>
                <w:right w:val="nil"/>
                <w:between w:val="nil"/>
              </w:pBdr>
              <w:jc w:val="center"/>
              <w:rPr>
                <w:color w:val="000000"/>
                <w:sz w:val="19"/>
                <w:szCs w:val="19"/>
              </w:rPr>
            </w:pPr>
            <w:r>
              <w:rPr>
                <w:rFonts w:ascii="Arial" w:eastAsia="Arial" w:hAnsi="Arial" w:cs="Arial"/>
                <w:color w:val="000000"/>
                <w:sz w:val="19"/>
                <w:szCs w:val="19"/>
              </w:rPr>
              <w:t>1,2,3,4</w:t>
            </w:r>
          </w:p>
        </w:tc>
      </w:tr>
      <w:tr w:rsidR="00550BED" w:rsidRPr="00D261BF" w14:paraId="35038FB4" w14:textId="77777777" w:rsidTr="00550BED">
        <w:trPr>
          <w:trHeight w:val="206"/>
        </w:trPr>
        <w:tc>
          <w:tcPr>
            <w:tcW w:w="388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6312BAB0" w14:textId="77777777" w:rsidR="00550BED" w:rsidRPr="00882E04" w:rsidRDefault="00550BED" w:rsidP="00550BED">
            <w:pPr>
              <w:spacing w:line="0" w:lineRule="atLeast"/>
              <w:rPr>
                <w:rFonts w:ascii="Arial" w:hAnsi="Arial" w:cs="Arial"/>
                <w:sz w:val="20"/>
                <w:szCs w:val="20"/>
                <w:lang w:eastAsia="zh-TW"/>
              </w:rPr>
            </w:pPr>
          </w:p>
        </w:tc>
        <w:tc>
          <w:tcPr>
            <w:tcW w:w="2420" w:type="dxa"/>
            <w:tcBorders>
              <w:top w:val="single" w:sz="4" w:space="0" w:color="auto"/>
              <w:left w:val="single" w:sz="4" w:space="0" w:color="auto"/>
              <w:bottom w:val="single" w:sz="4" w:space="0" w:color="auto"/>
              <w:right w:val="single" w:sz="4" w:space="0" w:color="auto"/>
            </w:tcBorders>
            <w:tcMar>
              <w:top w:w="85" w:type="dxa"/>
              <w:bottom w:w="85" w:type="dxa"/>
            </w:tcMar>
          </w:tcPr>
          <w:p w14:paraId="6090CC39" w14:textId="77777777" w:rsidR="00550BED" w:rsidRPr="00882E04" w:rsidRDefault="00550BED" w:rsidP="00550BED">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65"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DF7A231" w14:textId="77777777" w:rsidR="00550BED" w:rsidRPr="00882E04"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100%</w:t>
            </w:r>
          </w:p>
        </w:tc>
        <w:tc>
          <w:tcPr>
            <w:tcW w:w="2074" w:type="dxa"/>
            <w:tcBorders>
              <w:top w:val="single" w:sz="4" w:space="0" w:color="auto"/>
              <w:left w:val="single" w:sz="4" w:space="0" w:color="auto"/>
              <w:bottom w:val="single" w:sz="4" w:space="0" w:color="auto"/>
              <w:right w:val="single" w:sz="4" w:space="0" w:color="auto"/>
            </w:tcBorders>
            <w:tcMar>
              <w:top w:w="85" w:type="dxa"/>
              <w:bottom w:w="85" w:type="dxa"/>
            </w:tcMar>
          </w:tcPr>
          <w:p w14:paraId="1015F278" w14:textId="77777777" w:rsidR="00550BED" w:rsidRPr="00882E04" w:rsidRDefault="00550BED" w:rsidP="00550BED">
            <w:pPr>
              <w:spacing w:line="0" w:lineRule="atLeast"/>
              <w:jc w:val="center"/>
              <w:rPr>
                <w:rFonts w:ascii="Arial" w:hAnsi="Arial" w:cs="Arial"/>
                <w:sz w:val="20"/>
                <w:szCs w:val="20"/>
              </w:rPr>
            </w:pPr>
          </w:p>
        </w:tc>
      </w:tr>
      <w:tr w:rsidR="00550BED" w:rsidRPr="00D261BF" w14:paraId="28A78AD3" w14:textId="77777777" w:rsidTr="009E41B9">
        <w:trPr>
          <w:trHeight w:val="206"/>
        </w:trPr>
        <w:tc>
          <w:tcPr>
            <w:tcW w:w="9747" w:type="dxa"/>
            <w:gridSpan w:val="6"/>
            <w:tcBorders>
              <w:top w:val="single" w:sz="4" w:space="0" w:color="auto"/>
              <w:left w:val="single" w:sz="4" w:space="0" w:color="auto"/>
              <w:bottom w:val="single" w:sz="4" w:space="0" w:color="auto"/>
              <w:right w:val="single" w:sz="4" w:space="0" w:color="auto"/>
            </w:tcBorders>
            <w:tcMar>
              <w:top w:w="85" w:type="dxa"/>
              <w:bottom w:w="85" w:type="dxa"/>
            </w:tcMar>
          </w:tcPr>
          <w:tbl>
            <w:tblPr>
              <w:tblW w:w="0" w:type="auto"/>
              <w:tblCellMar>
                <w:left w:w="0" w:type="dxa"/>
                <w:right w:w="0" w:type="dxa"/>
              </w:tblCellMar>
              <w:tblLook w:val="04A0" w:firstRow="1" w:lastRow="0" w:firstColumn="1" w:lastColumn="0" w:noHBand="0" w:noVBand="1"/>
            </w:tblPr>
            <w:tblGrid>
              <w:gridCol w:w="3288"/>
              <w:gridCol w:w="566"/>
              <w:gridCol w:w="283"/>
              <w:gridCol w:w="283"/>
              <w:gridCol w:w="567"/>
              <w:gridCol w:w="283"/>
              <w:gridCol w:w="3569"/>
            </w:tblGrid>
            <w:tr w:rsidR="00550BED" w:rsidRPr="009E41B9" w14:paraId="3CA16DE8" w14:textId="77777777" w:rsidTr="009E41B9">
              <w:tc>
                <w:tcPr>
                  <w:tcW w:w="3288" w:type="dxa"/>
                  <w:shd w:val="clear" w:color="auto" w:fill="auto"/>
                </w:tcPr>
                <w:p w14:paraId="64ACC960" w14:textId="77777777" w:rsidR="00550BED" w:rsidRPr="009E41B9" w:rsidRDefault="00550BED" w:rsidP="00550BED">
                  <w:pPr>
                    <w:spacing w:line="0" w:lineRule="atLeast"/>
                    <w:rPr>
                      <w:rFonts w:ascii="Arial" w:hAnsi="Arial" w:cs="Arial"/>
                      <w:b/>
                      <w:sz w:val="20"/>
                      <w:szCs w:val="20"/>
                    </w:rPr>
                  </w:pPr>
                  <w:r w:rsidRPr="009E41B9">
                    <w:rPr>
                      <w:rFonts w:ascii="Arial" w:hAnsi="Arial" w:cs="Arial"/>
                      <w:b/>
                      <w:sz w:val="20"/>
                      <w:szCs w:val="20"/>
                    </w:rPr>
                    <w:t>Coursework / Examination Ratio:</w:t>
                  </w:r>
                </w:p>
              </w:tc>
              <w:tc>
                <w:tcPr>
                  <w:tcW w:w="566" w:type="dxa"/>
                  <w:tcBorders>
                    <w:bottom w:val="single" w:sz="4" w:space="0" w:color="auto"/>
                  </w:tcBorders>
                  <w:shd w:val="clear" w:color="auto" w:fill="auto"/>
                </w:tcPr>
                <w:p w14:paraId="53B651AC" w14:textId="77777777" w:rsidR="00550BED" w:rsidRPr="009E41B9" w:rsidRDefault="00550BED" w:rsidP="00550BED">
                  <w:pPr>
                    <w:spacing w:line="0" w:lineRule="atLeast"/>
                    <w:jc w:val="center"/>
                    <w:rPr>
                      <w:rFonts w:ascii="Arial" w:hAnsi="Arial" w:cs="Arial"/>
                      <w:b/>
                      <w:sz w:val="20"/>
                      <w:szCs w:val="20"/>
                    </w:rPr>
                  </w:pPr>
                  <w:r>
                    <w:rPr>
                      <w:rFonts w:ascii="Arial" w:hAnsi="Arial" w:cs="Arial"/>
                      <w:b/>
                      <w:sz w:val="20"/>
                      <w:szCs w:val="20"/>
                    </w:rPr>
                    <w:t>100</w:t>
                  </w:r>
                </w:p>
              </w:tc>
              <w:tc>
                <w:tcPr>
                  <w:tcW w:w="283" w:type="dxa"/>
                  <w:shd w:val="clear" w:color="auto" w:fill="auto"/>
                </w:tcPr>
                <w:p w14:paraId="14681F9C" w14:textId="77777777" w:rsidR="00550BED" w:rsidRPr="009E41B9" w:rsidRDefault="00550BED" w:rsidP="00550BED">
                  <w:pPr>
                    <w:spacing w:line="0" w:lineRule="atLeast"/>
                    <w:jc w:val="center"/>
                    <w:rPr>
                      <w:rFonts w:ascii="Arial" w:hAnsi="Arial" w:cs="Arial"/>
                      <w:b/>
                      <w:sz w:val="20"/>
                      <w:szCs w:val="20"/>
                    </w:rPr>
                  </w:pPr>
                  <w:r w:rsidRPr="009E41B9">
                    <w:rPr>
                      <w:rFonts w:ascii="Arial" w:hAnsi="Arial" w:cs="Arial"/>
                      <w:b/>
                      <w:sz w:val="20"/>
                      <w:szCs w:val="20"/>
                    </w:rPr>
                    <w:t>%</w:t>
                  </w:r>
                </w:p>
              </w:tc>
              <w:tc>
                <w:tcPr>
                  <w:tcW w:w="283" w:type="dxa"/>
                  <w:shd w:val="clear" w:color="auto" w:fill="auto"/>
                </w:tcPr>
                <w:p w14:paraId="79915B44" w14:textId="77777777" w:rsidR="00550BED" w:rsidRPr="009E41B9" w:rsidRDefault="00550BED" w:rsidP="00550BED">
                  <w:pPr>
                    <w:spacing w:line="0" w:lineRule="atLeast"/>
                    <w:jc w:val="center"/>
                    <w:rPr>
                      <w:rFonts w:ascii="Arial" w:hAnsi="Arial" w:cs="Arial"/>
                      <w:b/>
                      <w:sz w:val="20"/>
                      <w:szCs w:val="20"/>
                    </w:rPr>
                  </w:pPr>
                  <w:r w:rsidRPr="009E41B9">
                    <w:rPr>
                      <w:rFonts w:ascii="Arial" w:hAnsi="Arial" w:cs="Arial"/>
                      <w:b/>
                      <w:sz w:val="20"/>
                      <w:szCs w:val="20"/>
                    </w:rPr>
                    <w:t>/</w:t>
                  </w:r>
                </w:p>
              </w:tc>
              <w:tc>
                <w:tcPr>
                  <w:tcW w:w="567" w:type="dxa"/>
                  <w:tcBorders>
                    <w:bottom w:val="single" w:sz="4" w:space="0" w:color="auto"/>
                  </w:tcBorders>
                  <w:shd w:val="clear" w:color="auto" w:fill="auto"/>
                </w:tcPr>
                <w:p w14:paraId="5867375D" w14:textId="77777777" w:rsidR="00550BED" w:rsidRPr="009E41B9" w:rsidRDefault="00550BED" w:rsidP="00550BED">
                  <w:pPr>
                    <w:spacing w:line="0" w:lineRule="atLeast"/>
                    <w:jc w:val="center"/>
                    <w:rPr>
                      <w:rFonts w:ascii="Arial" w:hAnsi="Arial" w:cs="Arial"/>
                      <w:b/>
                      <w:sz w:val="20"/>
                      <w:szCs w:val="20"/>
                    </w:rPr>
                  </w:pPr>
                  <w:r>
                    <w:rPr>
                      <w:rFonts w:ascii="Arial" w:hAnsi="Arial" w:cs="Arial"/>
                      <w:b/>
                      <w:sz w:val="20"/>
                      <w:szCs w:val="20"/>
                    </w:rPr>
                    <w:t>0</w:t>
                  </w:r>
                </w:p>
              </w:tc>
              <w:tc>
                <w:tcPr>
                  <w:tcW w:w="283" w:type="dxa"/>
                  <w:shd w:val="clear" w:color="auto" w:fill="auto"/>
                </w:tcPr>
                <w:p w14:paraId="0AC3C7C6" w14:textId="77777777" w:rsidR="00550BED" w:rsidRPr="009E41B9" w:rsidRDefault="00550BED" w:rsidP="00550BED">
                  <w:pPr>
                    <w:spacing w:line="0" w:lineRule="atLeast"/>
                    <w:jc w:val="center"/>
                    <w:rPr>
                      <w:rFonts w:ascii="Arial" w:hAnsi="Arial" w:cs="Arial"/>
                      <w:b/>
                      <w:sz w:val="20"/>
                      <w:szCs w:val="20"/>
                    </w:rPr>
                  </w:pPr>
                  <w:r w:rsidRPr="009E41B9">
                    <w:rPr>
                      <w:rFonts w:ascii="Arial" w:hAnsi="Arial" w:cs="Arial"/>
                      <w:b/>
                      <w:sz w:val="20"/>
                      <w:szCs w:val="20"/>
                    </w:rPr>
                    <w:t>%</w:t>
                  </w:r>
                </w:p>
              </w:tc>
              <w:tc>
                <w:tcPr>
                  <w:tcW w:w="3569" w:type="dxa"/>
                  <w:shd w:val="clear" w:color="auto" w:fill="auto"/>
                </w:tcPr>
                <w:p w14:paraId="13D3BA5E" w14:textId="77777777" w:rsidR="00550BED" w:rsidRPr="009E41B9" w:rsidRDefault="00550BED" w:rsidP="00550BED">
                  <w:pPr>
                    <w:spacing w:line="0" w:lineRule="atLeast"/>
                    <w:rPr>
                      <w:rFonts w:ascii="Arial" w:hAnsi="Arial" w:cs="Arial"/>
                      <w:b/>
                      <w:sz w:val="20"/>
                      <w:szCs w:val="20"/>
                    </w:rPr>
                  </w:pPr>
                </w:p>
              </w:tc>
            </w:tr>
          </w:tbl>
          <w:p w14:paraId="18023B3E" w14:textId="66E6A2DC" w:rsidR="00550BED" w:rsidRPr="00882E04" w:rsidRDefault="00550BED" w:rsidP="00550BED">
            <w:pPr>
              <w:spacing w:line="0" w:lineRule="atLeast"/>
              <w:rPr>
                <w:rFonts w:ascii="Arial" w:hAnsi="Arial" w:cs="Arial"/>
                <w:b/>
                <w:sz w:val="20"/>
                <w:szCs w:val="20"/>
              </w:rPr>
            </w:pPr>
          </w:p>
        </w:tc>
      </w:tr>
      <w:tr w:rsidR="00550BED" w:rsidRPr="00D261BF" w14:paraId="213AC25C" w14:textId="77777777" w:rsidTr="00F82BAA">
        <w:tc>
          <w:tcPr>
            <w:tcW w:w="9747" w:type="dxa"/>
            <w:gridSpan w:val="6"/>
            <w:tcBorders>
              <w:top w:val="single" w:sz="4" w:space="0" w:color="auto"/>
              <w:left w:val="single" w:sz="4" w:space="0" w:color="auto"/>
              <w:bottom w:val="single" w:sz="4" w:space="0" w:color="auto"/>
              <w:right w:val="single" w:sz="4" w:space="0" w:color="auto"/>
            </w:tcBorders>
            <w:vAlign w:val="center"/>
          </w:tcPr>
          <w:p w14:paraId="3E857733" w14:textId="77777777" w:rsidR="00550BED" w:rsidRPr="00882E04" w:rsidRDefault="00550BED" w:rsidP="00550BED">
            <w:pPr>
              <w:spacing w:line="0" w:lineRule="atLeast"/>
              <w:rPr>
                <w:rFonts w:ascii="Arial" w:hAnsi="Arial" w:cs="Arial"/>
                <w:b/>
                <w:bCs/>
                <w:sz w:val="20"/>
                <w:szCs w:val="20"/>
              </w:rPr>
            </w:pPr>
          </w:p>
        </w:tc>
      </w:tr>
      <w:tr w:rsidR="00550BED" w:rsidRPr="00D261BF" w14:paraId="1BEE2090"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663F0D4D"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STANDARDS FOR ASSESSMENT</w:t>
            </w:r>
          </w:p>
        </w:tc>
      </w:tr>
      <w:tr w:rsidR="00550BED" w:rsidRPr="00D261BF" w14:paraId="27FF6AB9" w14:textId="77777777" w:rsidTr="00F82BAA">
        <w:trPr>
          <w:trHeight w:val="70"/>
        </w:trPr>
        <w:tc>
          <w:tcPr>
            <w:tcW w:w="9747" w:type="dxa"/>
            <w:gridSpan w:val="6"/>
            <w:tcBorders>
              <w:top w:val="single" w:sz="4" w:space="0" w:color="auto"/>
              <w:left w:val="single" w:sz="4" w:space="0" w:color="auto"/>
              <w:bottom w:val="single" w:sz="4" w:space="0" w:color="auto"/>
              <w:right w:val="single" w:sz="4" w:space="0" w:color="auto"/>
            </w:tcBorders>
          </w:tcPr>
          <w:p w14:paraId="1963E2C5" w14:textId="0FE86FA9" w:rsidR="00550BED" w:rsidRPr="00882E04" w:rsidRDefault="00550BED" w:rsidP="00550BED">
            <w:pPr>
              <w:spacing w:line="0" w:lineRule="atLeast"/>
              <w:rPr>
                <w:rFonts w:ascii="Arial" w:hAnsi="Arial" w:cs="Arial"/>
                <w:sz w:val="20"/>
                <w:szCs w:val="20"/>
              </w:rPr>
            </w:pPr>
            <w:r w:rsidRPr="00882E04">
              <w:rPr>
                <w:rFonts w:ascii="Arial" w:hAnsi="Arial" w:cs="Arial"/>
                <w:b/>
                <w:bCs/>
                <w:sz w:val="20"/>
                <w:szCs w:val="20"/>
              </w:rPr>
              <w:t xml:space="preserve">Course Grade Descriptors </w:t>
            </w:r>
          </w:p>
        </w:tc>
      </w:tr>
      <w:tr w:rsidR="00550BED" w:rsidRPr="009203E0" w14:paraId="1F9A6049" w14:textId="77777777" w:rsidTr="003454F6">
        <w:trPr>
          <w:trHeight w:val="15"/>
        </w:trPr>
        <w:tc>
          <w:tcPr>
            <w:tcW w:w="1665" w:type="dxa"/>
            <w:tcBorders>
              <w:top w:val="single" w:sz="4" w:space="0" w:color="auto"/>
              <w:left w:val="single" w:sz="4" w:space="0" w:color="auto"/>
              <w:bottom w:val="single" w:sz="4" w:space="0" w:color="auto"/>
              <w:right w:val="single" w:sz="4" w:space="0" w:color="auto"/>
            </w:tcBorders>
            <w:tcMar>
              <w:top w:w="85" w:type="dxa"/>
              <w:bottom w:w="85" w:type="dxa"/>
            </w:tcMar>
          </w:tcPr>
          <w:p w14:paraId="0CADF5CE" w14:textId="77777777" w:rsidR="00550BED"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A+, A, A-</w:t>
            </w:r>
          </w:p>
          <w:p w14:paraId="08BB94F7" w14:textId="77777777" w:rsidR="00550BED" w:rsidRPr="00882E04" w:rsidRDefault="00550BED" w:rsidP="00550BED">
            <w:pPr>
              <w:spacing w:line="0" w:lineRule="atLeast"/>
              <w:jc w:val="center"/>
              <w:rPr>
                <w:rFonts w:ascii="Arial" w:hAnsi="Arial" w:cs="Arial"/>
                <w:sz w:val="20"/>
                <w:szCs w:val="20"/>
                <w:lang w:eastAsia="zh-TW"/>
              </w:rPr>
            </w:pPr>
            <w:r w:rsidRPr="00550BED">
              <w:rPr>
                <w:rFonts w:ascii="Arial" w:hAnsi="Arial" w:cs="Arial"/>
                <w:sz w:val="20"/>
                <w:szCs w:val="20"/>
                <w:lang w:eastAsia="zh-TW"/>
              </w:rPr>
              <w:t>90%-100%</w:t>
            </w:r>
          </w:p>
        </w:tc>
        <w:tc>
          <w:tcPr>
            <w:tcW w:w="808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F4E72E4" w14:textId="77777777" w:rsidR="00550BED" w:rsidRPr="00550BED" w:rsidRDefault="00550BED" w:rsidP="00550BED">
            <w:pPr>
              <w:spacing w:line="0" w:lineRule="atLeast"/>
              <w:jc w:val="both"/>
              <w:rPr>
                <w:rFonts w:ascii="Arial" w:hAnsi="Arial" w:cs="Arial"/>
                <w:b/>
                <w:sz w:val="20"/>
                <w:szCs w:val="20"/>
              </w:rPr>
            </w:pPr>
            <w:r w:rsidRPr="00550BED">
              <w:rPr>
                <w:rFonts w:ascii="Arial" w:hAnsi="Arial" w:cs="Arial"/>
                <w:b/>
                <w:sz w:val="20"/>
                <w:szCs w:val="20"/>
              </w:rPr>
              <w:t xml:space="preserve">Demonstrate evidence of original thought, strong analytical and </w:t>
            </w:r>
            <w:proofErr w:type="gramStart"/>
            <w:r w:rsidRPr="00550BED">
              <w:rPr>
                <w:rFonts w:ascii="Arial" w:hAnsi="Arial" w:cs="Arial"/>
                <w:b/>
                <w:sz w:val="20"/>
                <w:szCs w:val="20"/>
              </w:rPr>
              <w:t>critical  abilities</w:t>
            </w:r>
            <w:proofErr w:type="gramEnd"/>
            <w:r w:rsidRPr="00550BED">
              <w:rPr>
                <w:rFonts w:ascii="Arial" w:hAnsi="Arial" w:cs="Arial"/>
                <w:b/>
                <w:sz w:val="20"/>
                <w:szCs w:val="20"/>
              </w:rPr>
              <w:t xml:space="preserve"> as well as a thorough grasp of the topic from background reading and  analysis; should demonstrate excellent organizational, rhetorical and  presentational skills</w:t>
            </w:r>
          </w:p>
        </w:tc>
      </w:tr>
      <w:tr w:rsidR="00550BED" w:rsidRPr="009203E0" w14:paraId="5C5BD602" w14:textId="77777777" w:rsidTr="003454F6">
        <w:trPr>
          <w:trHeight w:val="15"/>
        </w:trPr>
        <w:tc>
          <w:tcPr>
            <w:tcW w:w="1665" w:type="dxa"/>
            <w:tcBorders>
              <w:top w:val="single" w:sz="4" w:space="0" w:color="auto"/>
              <w:left w:val="single" w:sz="4" w:space="0" w:color="auto"/>
              <w:bottom w:val="single" w:sz="4" w:space="0" w:color="auto"/>
              <w:right w:val="single" w:sz="4" w:space="0" w:color="auto"/>
            </w:tcBorders>
            <w:tcMar>
              <w:top w:w="85" w:type="dxa"/>
              <w:bottom w:w="85" w:type="dxa"/>
            </w:tcMar>
          </w:tcPr>
          <w:p w14:paraId="006C80A1" w14:textId="77777777" w:rsidR="00550BED" w:rsidRPr="00882E04"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B+, B, B-</w:t>
            </w:r>
          </w:p>
        </w:tc>
        <w:tc>
          <w:tcPr>
            <w:tcW w:w="808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5D8F4520" w14:textId="77777777" w:rsidR="00550BED" w:rsidRPr="00550BED" w:rsidRDefault="00550BED" w:rsidP="00550BED">
            <w:pPr>
              <w:spacing w:line="0" w:lineRule="atLeast"/>
              <w:jc w:val="both"/>
              <w:rPr>
                <w:rFonts w:ascii="Arial" w:hAnsi="Arial" w:cs="Arial"/>
                <w:b/>
                <w:sz w:val="20"/>
                <w:szCs w:val="20"/>
              </w:rPr>
            </w:pPr>
            <w:r w:rsidRPr="00550BED">
              <w:rPr>
                <w:rFonts w:ascii="Arial" w:hAnsi="Arial" w:cs="Arial"/>
                <w:b/>
                <w:sz w:val="20"/>
                <w:szCs w:val="20"/>
              </w:rPr>
              <w:t>Demonstrate evidence of critical and analytical thinking but not necessarily original in their thinking; show adequate grasp of the topic from background reading and analysis; should demonstrate strong organizational, rhetorical and presentational skills.</w:t>
            </w:r>
          </w:p>
        </w:tc>
      </w:tr>
      <w:tr w:rsidR="00550BED" w:rsidRPr="009203E0" w14:paraId="7F1C4438" w14:textId="77777777" w:rsidTr="003454F6">
        <w:trPr>
          <w:trHeight w:val="15"/>
        </w:trPr>
        <w:tc>
          <w:tcPr>
            <w:tcW w:w="1665" w:type="dxa"/>
            <w:tcBorders>
              <w:top w:val="single" w:sz="4" w:space="0" w:color="auto"/>
              <w:left w:val="single" w:sz="4" w:space="0" w:color="auto"/>
              <w:bottom w:val="single" w:sz="4" w:space="0" w:color="auto"/>
              <w:right w:val="single" w:sz="4" w:space="0" w:color="auto"/>
            </w:tcBorders>
            <w:tcMar>
              <w:top w:w="85" w:type="dxa"/>
              <w:bottom w:w="85" w:type="dxa"/>
            </w:tcMar>
          </w:tcPr>
          <w:p w14:paraId="4A2DF9EB" w14:textId="77777777" w:rsidR="00550BED"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C+, C, C-</w:t>
            </w:r>
          </w:p>
          <w:p w14:paraId="60D99B7D" w14:textId="77777777" w:rsidR="00550BED" w:rsidRPr="00882E04" w:rsidRDefault="00550BED" w:rsidP="00550BED">
            <w:pPr>
              <w:spacing w:line="0" w:lineRule="atLeast"/>
              <w:jc w:val="center"/>
              <w:rPr>
                <w:rFonts w:ascii="Arial" w:hAnsi="Arial" w:cs="Arial"/>
                <w:sz w:val="20"/>
                <w:szCs w:val="20"/>
                <w:lang w:eastAsia="zh-TW"/>
              </w:rPr>
            </w:pPr>
            <w:r w:rsidRPr="00550BED">
              <w:rPr>
                <w:rFonts w:ascii="Arial" w:hAnsi="Arial" w:cs="Arial"/>
                <w:sz w:val="20"/>
                <w:szCs w:val="20"/>
                <w:lang w:eastAsia="zh-TW"/>
              </w:rPr>
              <w:t>75%-90%</w:t>
            </w:r>
          </w:p>
        </w:tc>
        <w:tc>
          <w:tcPr>
            <w:tcW w:w="808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72EF290" w14:textId="77777777" w:rsidR="00550BED" w:rsidRPr="00550BED" w:rsidRDefault="00550BED" w:rsidP="00550BED">
            <w:pPr>
              <w:spacing w:line="0" w:lineRule="atLeast"/>
              <w:jc w:val="both"/>
              <w:rPr>
                <w:rFonts w:ascii="Arial" w:hAnsi="Arial" w:cs="Arial"/>
                <w:b/>
                <w:sz w:val="20"/>
                <w:szCs w:val="20"/>
              </w:rPr>
            </w:pPr>
            <w:r w:rsidRPr="00550BED">
              <w:rPr>
                <w:rFonts w:ascii="Arial" w:hAnsi="Arial" w:cs="Arial"/>
                <w:b/>
                <w:sz w:val="20"/>
                <w:szCs w:val="20"/>
              </w:rPr>
              <w:t>Demonstrate evidence of a reasonable grasp of their subject but most of their information is derivative, with rather little evidence of critical thinking; should demonstrate fair organizational, rhetorical and presentational skills.</w:t>
            </w:r>
          </w:p>
        </w:tc>
      </w:tr>
      <w:tr w:rsidR="00550BED" w:rsidRPr="009203E0" w14:paraId="2B330F42" w14:textId="77777777" w:rsidTr="003454F6">
        <w:trPr>
          <w:trHeight w:val="15"/>
        </w:trPr>
        <w:tc>
          <w:tcPr>
            <w:tcW w:w="1665" w:type="dxa"/>
            <w:tcBorders>
              <w:top w:val="single" w:sz="4" w:space="0" w:color="auto"/>
              <w:left w:val="single" w:sz="4" w:space="0" w:color="auto"/>
              <w:bottom w:val="single" w:sz="4" w:space="0" w:color="auto"/>
              <w:right w:val="single" w:sz="4" w:space="0" w:color="auto"/>
            </w:tcBorders>
            <w:tcMar>
              <w:top w:w="85" w:type="dxa"/>
              <w:bottom w:w="85" w:type="dxa"/>
            </w:tcMar>
          </w:tcPr>
          <w:p w14:paraId="7A72043D" w14:textId="77777777" w:rsidR="00550BED"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D+, D</w:t>
            </w:r>
          </w:p>
          <w:p w14:paraId="03198795" w14:textId="77777777" w:rsidR="00550BED" w:rsidRPr="00882E04" w:rsidRDefault="00550BED" w:rsidP="00550BED">
            <w:pPr>
              <w:spacing w:line="0" w:lineRule="atLeast"/>
              <w:jc w:val="center"/>
              <w:rPr>
                <w:rFonts w:ascii="Arial" w:hAnsi="Arial" w:cs="Arial"/>
                <w:sz w:val="20"/>
                <w:szCs w:val="20"/>
                <w:lang w:eastAsia="zh-TW"/>
              </w:rPr>
            </w:pPr>
            <w:r w:rsidRPr="00550BED">
              <w:rPr>
                <w:rFonts w:ascii="Arial" w:hAnsi="Arial" w:cs="Arial"/>
                <w:sz w:val="20"/>
                <w:szCs w:val="20"/>
                <w:lang w:eastAsia="zh-TW"/>
              </w:rPr>
              <w:t>60%-75%</w:t>
            </w:r>
          </w:p>
        </w:tc>
        <w:tc>
          <w:tcPr>
            <w:tcW w:w="808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05731681" w14:textId="77777777" w:rsidR="00550BED" w:rsidRPr="00550BED" w:rsidRDefault="00550BED" w:rsidP="00550BED">
            <w:pPr>
              <w:spacing w:line="0" w:lineRule="atLeast"/>
              <w:jc w:val="both"/>
              <w:rPr>
                <w:rFonts w:ascii="Arial" w:hAnsi="Arial" w:cs="Arial"/>
                <w:b/>
                <w:sz w:val="20"/>
                <w:szCs w:val="20"/>
              </w:rPr>
            </w:pPr>
            <w:r w:rsidRPr="00550BED">
              <w:rPr>
                <w:rFonts w:ascii="Arial" w:hAnsi="Arial" w:cs="Arial"/>
                <w:b/>
                <w:sz w:val="20"/>
                <w:szCs w:val="20"/>
              </w:rPr>
              <w:t>Demonstrate evidence of being able to assemble the bare minimum of information, poorly digested and not very well organized in presentation. There is no evidence of critical thinking.</w:t>
            </w:r>
          </w:p>
        </w:tc>
      </w:tr>
      <w:tr w:rsidR="00550BED" w:rsidRPr="009203E0" w14:paraId="518F9B29" w14:textId="77777777" w:rsidTr="003454F6">
        <w:trPr>
          <w:trHeight w:val="15"/>
        </w:trPr>
        <w:tc>
          <w:tcPr>
            <w:tcW w:w="1665" w:type="dxa"/>
            <w:tcBorders>
              <w:top w:val="single" w:sz="4" w:space="0" w:color="auto"/>
              <w:left w:val="single" w:sz="4" w:space="0" w:color="auto"/>
              <w:bottom w:val="single" w:sz="4" w:space="0" w:color="auto"/>
              <w:right w:val="single" w:sz="4" w:space="0" w:color="auto"/>
            </w:tcBorders>
            <w:tcMar>
              <w:top w:w="85" w:type="dxa"/>
              <w:bottom w:w="85" w:type="dxa"/>
            </w:tcMar>
          </w:tcPr>
          <w:p w14:paraId="60DD30E1" w14:textId="77777777" w:rsidR="00550BED" w:rsidRDefault="00550BED" w:rsidP="00550BED">
            <w:pPr>
              <w:spacing w:line="0" w:lineRule="atLeast"/>
              <w:jc w:val="center"/>
              <w:rPr>
                <w:rFonts w:ascii="Arial" w:hAnsi="Arial" w:cs="Arial"/>
                <w:sz w:val="20"/>
                <w:szCs w:val="20"/>
                <w:lang w:eastAsia="zh-TW"/>
              </w:rPr>
            </w:pPr>
            <w:r w:rsidRPr="00882E04">
              <w:rPr>
                <w:rFonts w:ascii="Arial" w:hAnsi="Arial" w:cs="Arial"/>
                <w:sz w:val="20"/>
                <w:szCs w:val="20"/>
                <w:lang w:eastAsia="zh-TW"/>
              </w:rPr>
              <w:t>F</w:t>
            </w:r>
          </w:p>
          <w:p w14:paraId="20A9177F" w14:textId="77777777" w:rsidR="00550BED" w:rsidRPr="00882E04" w:rsidRDefault="00550BED" w:rsidP="00550BED">
            <w:pPr>
              <w:spacing w:line="0" w:lineRule="atLeast"/>
              <w:jc w:val="center"/>
              <w:rPr>
                <w:rFonts w:ascii="Arial" w:hAnsi="Arial" w:cs="Arial"/>
                <w:sz w:val="20"/>
                <w:szCs w:val="20"/>
                <w:lang w:eastAsia="zh-TW"/>
              </w:rPr>
            </w:pPr>
            <w:r w:rsidRPr="00550BED">
              <w:rPr>
                <w:rFonts w:ascii="Arial" w:hAnsi="Arial" w:cs="Arial"/>
                <w:sz w:val="20"/>
                <w:szCs w:val="20"/>
                <w:lang w:eastAsia="zh-TW"/>
              </w:rPr>
              <w:t>Less than 50%</w:t>
            </w:r>
          </w:p>
        </w:tc>
        <w:tc>
          <w:tcPr>
            <w:tcW w:w="808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14:paraId="11F72693" w14:textId="77777777" w:rsidR="00550BED" w:rsidRPr="00550BED" w:rsidRDefault="00550BED" w:rsidP="00550BED">
            <w:pPr>
              <w:spacing w:line="0" w:lineRule="atLeast"/>
              <w:jc w:val="both"/>
              <w:rPr>
                <w:rFonts w:ascii="Arial" w:hAnsi="Arial" w:cs="Arial"/>
                <w:b/>
                <w:sz w:val="20"/>
                <w:szCs w:val="20"/>
              </w:rPr>
            </w:pPr>
            <w:r w:rsidRPr="00550BED">
              <w:rPr>
                <w:rFonts w:ascii="Arial" w:hAnsi="Arial" w:cs="Arial"/>
                <w:b/>
                <w:sz w:val="20"/>
                <w:szCs w:val="20"/>
              </w:rPr>
              <w:t>Demonstrate evidence of poor knowledge and understanding of the subject, a lack of coherence and organization, and answers are largely irrelevant. Work fails to reach degree level</w:t>
            </w:r>
          </w:p>
        </w:tc>
      </w:tr>
      <w:tr w:rsidR="00550BED" w:rsidRPr="00D261BF" w14:paraId="77910FDA" w14:textId="77777777" w:rsidTr="00F82BAA">
        <w:trPr>
          <w:trHeight w:val="98"/>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Pr>
          <w:p w14:paraId="0D4051DC" w14:textId="77777777" w:rsidR="00550BED" w:rsidRPr="00882E04" w:rsidRDefault="00550BED" w:rsidP="00550BED">
            <w:pPr>
              <w:spacing w:line="0" w:lineRule="atLeast"/>
              <w:rPr>
                <w:rFonts w:ascii="Arial" w:hAnsi="Arial" w:cs="Arial"/>
                <w:b/>
                <w:bCs/>
                <w:sz w:val="20"/>
                <w:szCs w:val="20"/>
              </w:rPr>
            </w:pPr>
          </w:p>
        </w:tc>
      </w:tr>
      <w:tr w:rsidR="00550BED" w:rsidRPr="00D261BF" w14:paraId="6C82DB6C" w14:textId="77777777" w:rsidTr="00F82BAA">
        <w:trPr>
          <w:trHeight w:val="278"/>
        </w:trPr>
        <w:tc>
          <w:tcPr>
            <w:tcW w:w="9747" w:type="dxa"/>
            <w:gridSpan w:val="6"/>
            <w:tcBorders>
              <w:top w:val="single" w:sz="4" w:space="0" w:color="auto"/>
              <w:left w:val="single" w:sz="4" w:space="0" w:color="auto"/>
              <w:bottom w:val="single" w:sz="4" w:space="0" w:color="auto"/>
              <w:right w:val="single" w:sz="4" w:space="0" w:color="auto"/>
            </w:tcBorders>
          </w:tcPr>
          <w:p w14:paraId="131A2179" w14:textId="77777777" w:rsidR="00550BED" w:rsidRPr="00882E04" w:rsidRDefault="00550BED" w:rsidP="00550BED">
            <w:pPr>
              <w:spacing w:line="0" w:lineRule="atLeast"/>
              <w:rPr>
                <w:rFonts w:ascii="Arial" w:hAnsi="Arial" w:cs="Arial"/>
                <w:sz w:val="20"/>
                <w:szCs w:val="20"/>
              </w:rPr>
            </w:pPr>
            <w:r w:rsidRPr="00882E04">
              <w:rPr>
                <w:rFonts w:ascii="Arial" w:hAnsi="Arial" w:cs="Arial"/>
                <w:b/>
                <w:bCs/>
                <w:sz w:val="20"/>
                <w:szCs w:val="20"/>
              </w:rPr>
              <w:lastRenderedPageBreak/>
              <w:t xml:space="preserve">Assessment Rubrics for Each Assessment </w:t>
            </w:r>
            <w:r w:rsidRPr="00882E04">
              <w:rPr>
                <w:rFonts w:ascii="Arial" w:hAnsi="Arial" w:cs="Arial"/>
                <w:bCs/>
                <w:sz w:val="20"/>
                <w:szCs w:val="20"/>
              </w:rPr>
              <w:t>(Please provide us the details in a separate file if the space here is not enough)</w:t>
            </w:r>
          </w:p>
        </w:tc>
      </w:tr>
      <w:tr w:rsidR="00550BED" w:rsidRPr="009203E0" w14:paraId="5A6A67EA" w14:textId="77777777" w:rsidTr="006E0F0B">
        <w:trPr>
          <w:trHeight w:val="607"/>
        </w:trPr>
        <w:tc>
          <w:tcPr>
            <w:tcW w:w="9747"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7328AE79" w14:textId="77777777" w:rsidR="00550BED" w:rsidRDefault="00550BED" w:rsidP="00550BED">
            <w:pPr>
              <w:spacing w:line="0" w:lineRule="atLeast"/>
              <w:rPr>
                <w:rFonts w:ascii="Arial" w:hAnsi="Arial" w:cs="Arial"/>
                <w:b/>
                <w:bCs/>
                <w:sz w:val="20"/>
                <w:szCs w:val="20"/>
              </w:rPr>
            </w:pPr>
          </w:p>
          <w:p w14:paraId="7ABA5C0D" w14:textId="77777777" w:rsidR="00550BED" w:rsidRPr="00882E04" w:rsidRDefault="00550BED" w:rsidP="00550BED">
            <w:pPr>
              <w:spacing w:line="0" w:lineRule="atLeast"/>
              <w:rPr>
                <w:rFonts w:ascii="Arial" w:hAnsi="Arial" w:cs="Arial"/>
                <w:b/>
                <w:bCs/>
                <w:sz w:val="20"/>
                <w:szCs w:val="20"/>
              </w:rPr>
            </w:pPr>
            <w:r w:rsidRPr="00550BED">
              <w:rPr>
                <w:rFonts w:ascii="Arial" w:hAnsi="Arial" w:cs="Arial"/>
                <w:b/>
                <w:bCs/>
                <w:sz w:val="20"/>
                <w:szCs w:val="20"/>
              </w:rPr>
              <w:t>See instructions for each assignment</w:t>
            </w:r>
          </w:p>
        </w:tc>
      </w:tr>
      <w:tr w:rsidR="00550BED" w:rsidRPr="00D261BF" w14:paraId="004590B6"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3F216C53"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COURSE CONTENT AND TENTATIVE TEACHING SCHEDULE</w:t>
            </w:r>
          </w:p>
        </w:tc>
      </w:tr>
      <w:tr w:rsidR="00550BED" w:rsidRPr="009203E0" w14:paraId="18E765E3" w14:textId="77777777" w:rsidTr="002D2D74">
        <w:trPr>
          <w:trHeight w:val="5062"/>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07CD4075" w14:textId="77777777" w:rsidR="00550BED" w:rsidRDefault="00550BED" w:rsidP="00550BED">
            <w:pPr>
              <w:spacing w:line="0" w:lineRule="atLeast"/>
              <w:rPr>
                <w:rFonts w:ascii="Arial" w:hAnsi="Arial" w:cs="Arial"/>
                <w:b/>
                <w:bCs/>
                <w:sz w:val="20"/>
                <w:szCs w:val="20"/>
              </w:rPr>
            </w:pPr>
          </w:p>
          <w:tbl>
            <w:tblPr>
              <w:tblW w:w="913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79"/>
              <w:gridCol w:w="5546"/>
              <w:gridCol w:w="2610"/>
            </w:tblGrid>
            <w:tr w:rsidR="002D2D74" w:rsidRPr="00E16A51" w14:paraId="54E87298" w14:textId="77777777" w:rsidTr="002D2D74">
              <w:trPr>
                <w:trHeight w:val="240"/>
              </w:trPr>
              <w:tc>
                <w:tcPr>
                  <w:tcW w:w="979" w:type="dxa"/>
                  <w:shd w:val="clear" w:color="auto" w:fill="auto"/>
                  <w:tcMar>
                    <w:top w:w="100" w:type="dxa"/>
                    <w:left w:w="100" w:type="dxa"/>
                    <w:bottom w:w="100" w:type="dxa"/>
                    <w:right w:w="100" w:type="dxa"/>
                  </w:tcMar>
                </w:tcPr>
                <w:p w14:paraId="682E6DAB" w14:textId="77777777" w:rsidR="002D2D74" w:rsidRPr="002D2D74" w:rsidRDefault="002D2D74" w:rsidP="00E16A51">
                  <w:pPr>
                    <w:widowControl w:val="0"/>
                    <w:pBdr>
                      <w:top w:val="nil"/>
                      <w:left w:val="nil"/>
                      <w:bottom w:val="nil"/>
                      <w:right w:val="nil"/>
                      <w:between w:val="nil"/>
                    </w:pBdr>
                    <w:ind w:left="132"/>
                    <w:jc w:val="center"/>
                    <w:rPr>
                      <w:rFonts w:ascii="Arial" w:eastAsia="Arial" w:hAnsi="Arial" w:cs="Arial"/>
                      <w:b/>
                      <w:color w:val="000000"/>
                      <w:sz w:val="20"/>
                      <w:szCs w:val="20"/>
                      <w:highlight w:val="white"/>
                    </w:rPr>
                  </w:pPr>
                  <w:r w:rsidRPr="002D2D74">
                    <w:rPr>
                      <w:rFonts w:ascii="Arial" w:eastAsia="Arial" w:hAnsi="Arial" w:cs="Arial"/>
                      <w:b/>
                      <w:color w:val="000000"/>
                      <w:sz w:val="20"/>
                      <w:szCs w:val="20"/>
                      <w:highlight w:val="white"/>
                    </w:rPr>
                    <w:t>Week</w:t>
                  </w:r>
                </w:p>
              </w:tc>
              <w:tc>
                <w:tcPr>
                  <w:tcW w:w="5546" w:type="dxa"/>
                  <w:shd w:val="clear" w:color="auto" w:fill="auto"/>
                  <w:tcMar>
                    <w:top w:w="100" w:type="dxa"/>
                    <w:left w:w="100" w:type="dxa"/>
                    <w:bottom w:w="100" w:type="dxa"/>
                    <w:right w:w="100" w:type="dxa"/>
                  </w:tcMar>
                </w:tcPr>
                <w:p w14:paraId="583224EF" w14:textId="77777777" w:rsidR="002D2D74" w:rsidRPr="002D2D74" w:rsidRDefault="002D2D74" w:rsidP="002D2D74">
                  <w:pPr>
                    <w:widowControl w:val="0"/>
                    <w:pBdr>
                      <w:top w:val="nil"/>
                      <w:left w:val="nil"/>
                      <w:bottom w:val="nil"/>
                      <w:right w:val="nil"/>
                      <w:between w:val="nil"/>
                    </w:pBdr>
                    <w:ind w:left="130"/>
                    <w:jc w:val="center"/>
                    <w:rPr>
                      <w:rFonts w:ascii="Arial" w:eastAsia="Arial" w:hAnsi="Arial" w:cs="Arial"/>
                      <w:b/>
                      <w:color w:val="000000"/>
                      <w:sz w:val="20"/>
                      <w:szCs w:val="20"/>
                      <w:highlight w:val="white"/>
                    </w:rPr>
                  </w:pPr>
                  <w:r w:rsidRPr="002D2D74">
                    <w:rPr>
                      <w:rFonts w:ascii="Arial" w:eastAsia="Arial" w:hAnsi="Arial" w:cs="Arial"/>
                      <w:b/>
                      <w:color w:val="000000"/>
                      <w:sz w:val="20"/>
                      <w:szCs w:val="20"/>
                    </w:rPr>
                    <w:t>Topics (schedule is tentative and subject to change)</w:t>
                  </w:r>
                </w:p>
              </w:tc>
              <w:tc>
                <w:tcPr>
                  <w:tcW w:w="2610" w:type="dxa"/>
                  <w:shd w:val="clear" w:color="auto" w:fill="auto"/>
                  <w:tcMar>
                    <w:top w:w="100" w:type="dxa"/>
                    <w:left w:w="100" w:type="dxa"/>
                    <w:bottom w:w="100" w:type="dxa"/>
                    <w:right w:w="100" w:type="dxa"/>
                  </w:tcMar>
                </w:tcPr>
                <w:p w14:paraId="16BFBDFE" w14:textId="77777777" w:rsidR="002D2D74" w:rsidRPr="002D2D74" w:rsidRDefault="002D2D74" w:rsidP="00550BED">
                  <w:pPr>
                    <w:widowControl w:val="0"/>
                    <w:pBdr>
                      <w:top w:val="nil"/>
                      <w:left w:val="nil"/>
                      <w:bottom w:val="nil"/>
                      <w:right w:val="nil"/>
                      <w:between w:val="nil"/>
                    </w:pBdr>
                    <w:jc w:val="center"/>
                    <w:rPr>
                      <w:rFonts w:ascii="Arial" w:eastAsia="Arial" w:hAnsi="Arial" w:cs="Arial"/>
                      <w:b/>
                      <w:color w:val="000000"/>
                      <w:sz w:val="20"/>
                      <w:szCs w:val="20"/>
                      <w:highlight w:val="white"/>
                    </w:rPr>
                  </w:pPr>
                  <w:r w:rsidRPr="002D2D74">
                    <w:rPr>
                      <w:rFonts w:ascii="Arial" w:eastAsia="Arial" w:hAnsi="Arial" w:cs="Arial"/>
                      <w:b/>
                      <w:color w:val="000000"/>
                      <w:sz w:val="20"/>
                      <w:szCs w:val="20"/>
                      <w:highlight w:val="white"/>
                    </w:rPr>
                    <w:t>Readings</w:t>
                  </w:r>
                </w:p>
              </w:tc>
            </w:tr>
            <w:tr w:rsidR="00550BED" w:rsidRPr="00E16A51" w14:paraId="0FFAC067" w14:textId="77777777" w:rsidTr="002D2D74">
              <w:trPr>
                <w:trHeight w:val="240"/>
              </w:trPr>
              <w:tc>
                <w:tcPr>
                  <w:tcW w:w="979" w:type="dxa"/>
                  <w:shd w:val="clear" w:color="auto" w:fill="auto"/>
                  <w:tcMar>
                    <w:top w:w="100" w:type="dxa"/>
                    <w:left w:w="100" w:type="dxa"/>
                    <w:bottom w:w="100" w:type="dxa"/>
                    <w:right w:w="100" w:type="dxa"/>
                  </w:tcMar>
                </w:tcPr>
                <w:p w14:paraId="74810955" w14:textId="77777777" w:rsidR="00550BED" w:rsidRPr="00E16A51" w:rsidRDefault="00550BED" w:rsidP="00E16A51">
                  <w:pPr>
                    <w:widowControl w:val="0"/>
                    <w:pBdr>
                      <w:top w:val="nil"/>
                      <w:left w:val="nil"/>
                      <w:bottom w:val="nil"/>
                      <w:right w:val="nil"/>
                      <w:between w:val="nil"/>
                    </w:pBdr>
                    <w:ind w:left="132"/>
                    <w:jc w:val="center"/>
                    <w:rPr>
                      <w:color w:val="000000"/>
                      <w:sz w:val="20"/>
                      <w:szCs w:val="20"/>
                      <w:highlight w:val="white"/>
                    </w:rPr>
                  </w:pPr>
                  <w:r w:rsidRPr="00E16A51">
                    <w:rPr>
                      <w:rFonts w:ascii="Arial" w:eastAsia="Arial" w:hAnsi="Arial" w:cs="Arial"/>
                      <w:color w:val="000000"/>
                      <w:sz w:val="20"/>
                      <w:szCs w:val="20"/>
                      <w:highlight w:val="white"/>
                    </w:rPr>
                    <w:t>1</w:t>
                  </w:r>
                </w:p>
              </w:tc>
              <w:tc>
                <w:tcPr>
                  <w:tcW w:w="5546" w:type="dxa"/>
                  <w:shd w:val="clear" w:color="auto" w:fill="auto"/>
                  <w:tcMar>
                    <w:top w:w="100" w:type="dxa"/>
                    <w:left w:w="100" w:type="dxa"/>
                    <w:bottom w:w="100" w:type="dxa"/>
                    <w:right w:w="100" w:type="dxa"/>
                  </w:tcMar>
                </w:tcPr>
                <w:p w14:paraId="154FF319" w14:textId="77777777" w:rsidR="00550BED" w:rsidRPr="00E16A51" w:rsidRDefault="00550BED" w:rsidP="00550BED">
                  <w:pPr>
                    <w:widowControl w:val="0"/>
                    <w:pBdr>
                      <w:top w:val="nil"/>
                      <w:left w:val="nil"/>
                      <w:bottom w:val="nil"/>
                      <w:right w:val="nil"/>
                      <w:between w:val="nil"/>
                    </w:pBdr>
                    <w:ind w:left="130"/>
                    <w:rPr>
                      <w:color w:val="000000"/>
                      <w:sz w:val="20"/>
                      <w:szCs w:val="20"/>
                      <w:highlight w:val="white"/>
                    </w:rPr>
                  </w:pPr>
                  <w:r w:rsidRPr="00E16A51">
                    <w:rPr>
                      <w:rFonts w:ascii="Arial" w:eastAsia="Arial" w:hAnsi="Arial" w:cs="Arial"/>
                      <w:color w:val="000000"/>
                      <w:sz w:val="20"/>
                      <w:szCs w:val="20"/>
                      <w:highlight w:val="white"/>
                    </w:rPr>
                    <w:t>Intro to Law</w:t>
                  </w:r>
                </w:p>
              </w:tc>
              <w:tc>
                <w:tcPr>
                  <w:tcW w:w="2610" w:type="dxa"/>
                  <w:vMerge w:val="restart"/>
                  <w:shd w:val="clear" w:color="auto" w:fill="auto"/>
                  <w:tcMar>
                    <w:top w:w="100" w:type="dxa"/>
                    <w:left w:w="100" w:type="dxa"/>
                    <w:bottom w:w="100" w:type="dxa"/>
                    <w:right w:w="100" w:type="dxa"/>
                  </w:tcMar>
                </w:tcPr>
                <w:p w14:paraId="372DCB3E" w14:textId="77777777" w:rsidR="00E16A51" w:rsidRPr="00E16A51" w:rsidRDefault="00E16A51" w:rsidP="00550BED">
                  <w:pPr>
                    <w:widowControl w:val="0"/>
                    <w:pBdr>
                      <w:top w:val="nil"/>
                      <w:left w:val="nil"/>
                      <w:bottom w:val="nil"/>
                      <w:right w:val="nil"/>
                      <w:between w:val="nil"/>
                    </w:pBdr>
                    <w:jc w:val="center"/>
                    <w:rPr>
                      <w:rFonts w:ascii="Arial" w:eastAsia="Arial" w:hAnsi="Arial" w:cs="Arial"/>
                      <w:color w:val="000000"/>
                      <w:sz w:val="20"/>
                      <w:szCs w:val="20"/>
                      <w:highlight w:val="white"/>
                    </w:rPr>
                  </w:pPr>
                </w:p>
                <w:p w14:paraId="72DAD619" w14:textId="77777777" w:rsidR="00E16A51" w:rsidRPr="00E16A51" w:rsidRDefault="00E16A51" w:rsidP="00550BED">
                  <w:pPr>
                    <w:widowControl w:val="0"/>
                    <w:pBdr>
                      <w:top w:val="nil"/>
                      <w:left w:val="nil"/>
                      <w:bottom w:val="nil"/>
                      <w:right w:val="nil"/>
                      <w:between w:val="nil"/>
                    </w:pBdr>
                    <w:jc w:val="center"/>
                    <w:rPr>
                      <w:rFonts w:ascii="Arial" w:eastAsia="Arial" w:hAnsi="Arial" w:cs="Arial"/>
                      <w:color w:val="000000"/>
                      <w:sz w:val="20"/>
                      <w:szCs w:val="20"/>
                      <w:highlight w:val="white"/>
                    </w:rPr>
                  </w:pPr>
                </w:p>
                <w:p w14:paraId="50546F59" w14:textId="77777777" w:rsidR="00E16A51" w:rsidRPr="00E16A51" w:rsidRDefault="00E16A51" w:rsidP="00550BED">
                  <w:pPr>
                    <w:widowControl w:val="0"/>
                    <w:pBdr>
                      <w:top w:val="nil"/>
                      <w:left w:val="nil"/>
                      <w:bottom w:val="nil"/>
                      <w:right w:val="nil"/>
                      <w:between w:val="nil"/>
                    </w:pBdr>
                    <w:jc w:val="center"/>
                    <w:rPr>
                      <w:rFonts w:ascii="Arial" w:eastAsia="Arial" w:hAnsi="Arial" w:cs="Arial"/>
                      <w:color w:val="000000"/>
                      <w:sz w:val="20"/>
                      <w:szCs w:val="20"/>
                      <w:highlight w:val="white"/>
                    </w:rPr>
                  </w:pPr>
                </w:p>
                <w:p w14:paraId="52408352" w14:textId="77777777" w:rsidR="00550BED" w:rsidRPr="00E16A51" w:rsidRDefault="00550BED" w:rsidP="00E16A51">
                  <w:pPr>
                    <w:widowControl w:val="0"/>
                    <w:pBdr>
                      <w:top w:val="nil"/>
                      <w:left w:val="nil"/>
                      <w:bottom w:val="nil"/>
                      <w:right w:val="nil"/>
                      <w:between w:val="nil"/>
                    </w:pBdr>
                    <w:jc w:val="center"/>
                    <w:rPr>
                      <w:color w:val="000000"/>
                      <w:sz w:val="20"/>
                      <w:szCs w:val="20"/>
                    </w:rPr>
                  </w:pPr>
                  <w:r w:rsidRPr="00E16A51">
                    <w:rPr>
                      <w:rFonts w:ascii="Arial" w:eastAsia="Arial" w:hAnsi="Arial" w:cs="Arial"/>
                      <w:color w:val="000000"/>
                      <w:sz w:val="20"/>
                      <w:szCs w:val="20"/>
                      <w:highlight w:val="white"/>
                    </w:rPr>
                    <w:t>Please refer to Moodle</w:t>
                  </w:r>
                  <w:r w:rsidRPr="00E16A51">
                    <w:rPr>
                      <w:rFonts w:ascii="Arial" w:eastAsia="Arial" w:hAnsi="Arial" w:cs="Arial"/>
                      <w:color w:val="000000"/>
                      <w:sz w:val="20"/>
                      <w:szCs w:val="20"/>
                    </w:rPr>
                    <w:t xml:space="preserve"> </w:t>
                  </w:r>
                  <w:r w:rsidRPr="00E16A51">
                    <w:rPr>
                      <w:rFonts w:ascii="Arial" w:eastAsia="Arial" w:hAnsi="Arial" w:cs="Arial"/>
                      <w:color w:val="000000"/>
                      <w:sz w:val="20"/>
                      <w:szCs w:val="20"/>
                      <w:highlight w:val="white"/>
                    </w:rPr>
                    <w:t>for specific readings</w:t>
                  </w:r>
                  <w:r w:rsidRPr="00E16A51">
                    <w:rPr>
                      <w:rFonts w:ascii="Arial" w:eastAsia="Arial" w:hAnsi="Arial" w:cs="Arial"/>
                      <w:color w:val="000000"/>
                      <w:sz w:val="20"/>
                      <w:szCs w:val="20"/>
                    </w:rPr>
                    <w:t xml:space="preserve"> </w:t>
                  </w:r>
                  <w:r w:rsidRPr="00E16A51">
                    <w:rPr>
                      <w:rFonts w:ascii="Arial" w:eastAsia="Arial" w:hAnsi="Arial" w:cs="Arial"/>
                      <w:color w:val="000000"/>
                      <w:sz w:val="20"/>
                      <w:szCs w:val="20"/>
                      <w:highlight w:val="white"/>
                    </w:rPr>
                    <w:t>and course material</w:t>
                  </w:r>
                  <w:r w:rsidR="00E16A51" w:rsidRPr="00E16A51">
                    <w:rPr>
                      <w:rFonts w:ascii="Arial" w:eastAsia="Arial" w:hAnsi="Arial" w:cs="Arial"/>
                      <w:color w:val="000000"/>
                      <w:sz w:val="20"/>
                      <w:szCs w:val="20"/>
                      <w:highlight w:val="white"/>
                    </w:rPr>
                    <w:t>s</w:t>
                  </w:r>
                  <w:r w:rsidRPr="00E16A51">
                    <w:rPr>
                      <w:rFonts w:ascii="Arial" w:eastAsia="Arial" w:hAnsi="Arial" w:cs="Arial"/>
                      <w:color w:val="000000"/>
                      <w:sz w:val="20"/>
                      <w:szCs w:val="20"/>
                      <w:highlight w:val="white"/>
                    </w:rPr>
                    <w:t>.</w:t>
                  </w:r>
                </w:p>
              </w:tc>
            </w:tr>
            <w:tr w:rsidR="00550BED" w:rsidRPr="00E16A51" w14:paraId="481E3A8D" w14:textId="77777777" w:rsidTr="002D2D74">
              <w:trPr>
                <w:trHeight w:val="240"/>
              </w:trPr>
              <w:tc>
                <w:tcPr>
                  <w:tcW w:w="979" w:type="dxa"/>
                  <w:shd w:val="clear" w:color="auto" w:fill="auto"/>
                  <w:tcMar>
                    <w:top w:w="100" w:type="dxa"/>
                    <w:left w:w="100" w:type="dxa"/>
                    <w:bottom w:w="100" w:type="dxa"/>
                    <w:right w:w="100" w:type="dxa"/>
                  </w:tcMar>
                </w:tcPr>
                <w:p w14:paraId="21B3DA34" w14:textId="77777777" w:rsidR="00550BED" w:rsidRPr="00E16A51" w:rsidRDefault="00550BED" w:rsidP="00E16A51">
                  <w:pPr>
                    <w:widowControl w:val="0"/>
                    <w:pBdr>
                      <w:top w:val="nil"/>
                      <w:left w:val="nil"/>
                      <w:bottom w:val="nil"/>
                      <w:right w:val="nil"/>
                      <w:between w:val="nil"/>
                    </w:pBdr>
                    <w:ind w:left="117"/>
                    <w:jc w:val="center"/>
                    <w:rPr>
                      <w:color w:val="000000"/>
                      <w:sz w:val="20"/>
                      <w:szCs w:val="20"/>
                      <w:highlight w:val="white"/>
                    </w:rPr>
                  </w:pPr>
                  <w:r w:rsidRPr="00E16A51">
                    <w:rPr>
                      <w:rFonts w:ascii="Arial" w:eastAsia="Arial" w:hAnsi="Arial" w:cs="Arial"/>
                      <w:color w:val="000000"/>
                      <w:sz w:val="20"/>
                      <w:szCs w:val="20"/>
                      <w:highlight w:val="white"/>
                    </w:rPr>
                    <w:t>2</w:t>
                  </w:r>
                </w:p>
              </w:tc>
              <w:tc>
                <w:tcPr>
                  <w:tcW w:w="5546" w:type="dxa"/>
                  <w:shd w:val="clear" w:color="auto" w:fill="auto"/>
                  <w:tcMar>
                    <w:top w:w="100" w:type="dxa"/>
                    <w:left w:w="100" w:type="dxa"/>
                    <w:bottom w:w="100" w:type="dxa"/>
                    <w:right w:w="100" w:type="dxa"/>
                  </w:tcMar>
                </w:tcPr>
                <w:p w14:paraId="0BC6CBDE" w14:textId="77777777" w:rsidR="00550BED" w:rsidRPr="00E16A51" w:rsidRDefault="00550BED" w:rsidP="00550BED">
                  <w:pPr>
                    <w:widowControl w:val="0"/>
                    <w:pBdr>
                      <w:top w:val="nil"/>
                      <w:left w:val="nil"/>
                      <w:bottom w:val="nil"/>
                      <w:right w:val="nil"/>
                      <w:between w:val="nil"/>
                    </w:pBdr>
                    <w:ind w:left="127"/>
                    <w:rPr>
                      <w:color w:val="000000"/>
                      <w:sz w:val="20"/>
                      <w:szCs w:val="20"/>
                      <w:highlight w:val="white"/>
                    </w:rPr>
                  </w:pPr>
                  <w:r w:rsidRPr="00E16A51">
                    <w:rPr>
                      <w:rFonts w:ascii="Arial" w:eastAsia="Arial" w:hAnsi="Arial" w:cs="Arial"/>
                      <w:color w:val="000000"/>
                      <w:sz w:val="20"/>
                      <w:szCs w:val="20"/>
                      <w:highlight w:val="white"/>
                    </w:rPr>
                    <w:t>Legal systems in Hong Kong</w:t>
                  </w:r>
                </w:p>
              </w:tc>
              <w:tc>
                <w:tcPr>
                  <w:tcW w:w="2610" w:type="dxa"/>
                  <w:vMerge/>
                  <w:shd w:val="clear" w:color="auto" w:fill="auto"/>
                  <w:tcMar>
                    <w:top w:w="100" w:type="dxa"/>
                    <w:left w:w="100" w:type="dxa"/>
                    <w:bottom w:w="100" w:type="dxa"/>
                    <w:right w:w="100" w:type="dxa"/>
                  </w:tcMar>
                </w:tcPr>
                <w:p w14:paraId="6487C85B"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3D1C1A1D" w14:textId="77777777" w:rsidTr="002D2D74">
              <w:trPr>
                <w:trHeight w:val="240"/>
              </w:trPr>
              <w:tc>
                <w:tcPr>
                  <w:tcW w:w="979" w:type="dxa"/>
                  <w:shd w:val="clear" w:color="auto" w:fill="auto"/>
                  <w:tcMar>
                    <w:top w:w="100" w:type="dxa"/>
                    <w:left w:w="100" w:type="dxa"/>
                    <w:bottom w:w="100" w:type="dxa"/>
                    <w:right w:w="100" w:type="dxa"/>
                  </w:tcMar>
                </w:tcPr>
                <w:p w14:paraId="4AB917DA" w14:textId="77777777" w:rsidR="00550BED" w:rsidRPr="00E16A51" w:rsidRDefault="00550BED" w:rsidP="00E16A51">
                  <w:pPr>
                    <w:widowControl w:val="0"/>
                    <w:pBdr>
                      <w:top w:val="nil"/>
                      <w:left w:val="nil"/>
                      <w:bottom w:val="nil"/>
                      <w:right w:val="nil"/>
                      <w:between w:val="nil"/>
                    </w:pBdr>
                    <w:ind w:left="119"/>
                    <w:jc w:val="center"/>
                    <w:rPr>
                      <w:color w:val="000000"/>
                      <w:sz w:val="20"/>
                      <w:szCs w:val="20"/>
                      <w:highlight w:val="white"/>
                    </w:rPr>
                  </w:pPr>
                  <w:r w:rsidRPr="00E16A51">
                    <w:rPr>
                      <w:rFonts w:ascii="Arial" w:eastAsia="Arial" w:hAnsi="Arial" w:cs="Arial"/>
                      <w:color w:val="000000"/>
                      <w:sz w:val="20"/>
                      <w:szCs w:val="20"/>
                      <w:highlight w:val="white"/>
                    </w:rPr>
                    <w:t>3</w:t>
                  </w:r>
                </w:p>
              </w:tc>
              <w:tc>
                <w:tcPr>
                  <w:tcW w:w="5546" w:type="dxa"/>
                  <w:shd w:val="clear" w:color="auto" w:fill="auto"/>
                  <w:tcMar>
                    <w:top w:w="100" w:type="dxa"/>
                    <w:left w:w="100" w:type="dxa"/>
                    <w:bottom w:w="100" w:type="dxa"/>
                    <w:right w:w="100" w:type="dxa"/>
                  </w:tcMar>
                </w:tcPr>
                <w:p w14:paraId="39D4DDDD" w14:textId="77777777" w:rsidR="00550BED" w:rsidRPr="00E16A51" w:rsidRDefault="00550BED" w:rsidP="00550BED">
                  <w:pPr>
                    <w:widowControl w:val="0"/>
                    <w:pBdr>
                      <w:top w:val="nil"/>
                      <w:left w:val="nil"/>
                      <w:bottom w:val="nil"/>
                      <w:right w:val="nil"/>
                      <w:between w:val="nil"/>
                    </w:pBdr>
                    <w:ind w:left="129"/>
                    <w:rPr>
                      <w:color w:val="000000"/>
                      <w:sz w:val="20"/>
                      <w:szCs w:val="20"/>
                      <w:highlight w:val="white"/>
                    </w:rPr>
                  </w:pPr>
                  <w:r w:rsidRPr="00E16A51">
                    <w:rPr>
                      <w:rFonts w:ascii="Arial" w:eastAsia="Arial" w:hAnsi="Arial" w:cs="Arial"/>
                      <w:color w:val="000000"/>
                      <w:sz w:val="20"/>
                      <w:szCs w:val="20"/>
                      <w:highlight w:val="white"/>
                    </w:rPr>
                    <w:t>Ethics</w:t>
                  </w:r>
                </w:p>
              </w:tc>
              <w:tc>
                <w:tcPr>
                  <w:tcW w:w="2610" w:type="dxa"/>
                  <w:vMerge/>
                  <w:shd w:val="clear" w:color="auto" w:fill="auto"/>
                  <w:tcMar>
                    <w:top w:w="100" w:type="dxa"/>
                    <w:left w:w="100" w:type="dxa"/>
                    <w:bottom w:w="100" w:type="dxa"/>
                    <w:right w:w="100" w:type="dxa"/>
                  </w:tcMar>
                </w:tcPr>
                <w:p w14:paraId="36502EB1"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66FD3462" w14:textId="77777777" w:rsidTr="002D2D74">
              <w:trPr>
                <w:trHeight w:val="240"/>
              </w:trPr>
              <w:tc>
                <w:tcPr>
                  <w:tcW w:w="979" w:type="dxa"/>
                  <w:shd w:val="clear" w:color="auto" w:fill="auto"/>
                  <w:tcMar>
                    <w:top w:w="100" w:type="dxa"/>
                    <w:left w:w="100" w:type="dxa"/>
                    <w:bottom w:w="100" w:type="dxa"/>
                    <w:right w:w="100" w:type="dxa"/>
                  </w:tcMar>
                </w:tcPr>
                <w:p w14:paraId="7A228DE4" w14:textId="77777777" w:rsidR="00550BED" w:rsidRPr="00E16A51" w:rsidRDefault="00550BED" w:rsidP="00E16A51">
                  <w:pPr>
                    <w:widowControl w:val="0"/>
                    <w:pBdr>
                      <w:top w:val="nil"/>
                      <w:left w:val="nil"/>
                      <w:bottom w:val="nil"/>
                      <w:right w:val="nil"/>
                      <w:between w:val="nil"/>
                    </w:pBdr>
                    <w:ind w:left="119"/>
                    <w:jc w:val="center"/>
                    <w:rPr>
                      <w:color w:val="000000"/>
                      <w:sz w:val="20"/>
                      <w:szCs w:val="20"/>
                      <w:highlight w:val="white"/>
                    </w:rPr>
                  </w:pPr>
                  <w:r w:rsidRPr="00E16A51">
                    <w:rPr>
                      <w:sz w:val="20"/>
                      <w:szCs w:val="20"/>
                      <w:highlight w:val="white"/>
                    </w:rPr>
                    <w:t>4</w:t>
                  </w:r>
                </w:p>
              </w:tc>
              <w:tc>
                <w:tcPr>
                  <w:tcW w:w="5546" w:type="dxa"/>
                  <w:shd w:val="clear" w:color="auto" w:fill="auto"/>
                  <w:tcMar>
                    <w:top w:w="100" w:type="dxa"/>
                    <w:left w:w="100" w:type="dxa"/>
                    <w:bottom w:w="100" w:type="dxa"/>
                    <w:right w:w="100" w:type="dxa"/>
                  </w:tcMar>
                </w:tcPr>
                <w:p w14:paraId="1AAA6F59" w14:textId="77777777" w:rsidR="00550BED" w:rsidRPr="00E16A51" w:rsidRDefault="00550BED" w:rsidP="00550BED">
                  <w:pPr>
                    <w:widowControl w:val="0"/>
                    <w:pBdr>
                      <w:top w:val="nil"/>
                      <w:left w:val="nil"/>
                      <w:bottom w:val="nil"/>
                      <w:right w:val="nil"/>
                      <w:between w:val="nil"/>
                    </w:pBdr>
                    <w:ind w:left="121"/>
                    <w:rPr>
                      <w:color w:val="000000"/>
                      <w:sz w:val="20"/>
                      <w:szCs w:val="20"/>
                      <w:highlight w:val="white"/>
                    </w:rPr>
                  </w:pPr>
                  <w:r w:rsidRPr="00E16A51">
                    <w:rPr>
                      <w:rFonts w:ascii="Arial" w:eastAsia="Arial" w:hAnsi="Arial" w:cs="Arial"/>
                      <w:color w:val="000000"/>
                      <w:sz w:val="20"/>
                      <w:szCs w:val="20"/>
                      <w:highlight w:val="white"/>
                    </w:rPr>
                    <w:t>Crimes</w:t>
                  </w:r>
                </w:p>
              </w:tc>
              <w:tc>
                <w:tcPr>
                  <w:tcW w:w="2610" w:type="dxa"/>
                  <w:vMerge/>
                  <w:shd w:val="clear" w:color="auto" w:fill="auto"/>
                  <w:tcMar>
                    <w:top w:w="100" w:type="dxa"/>
                    <w:left w:w="100" w:type="dxa"/>
                    <w:bottom w:w="100" w:type="dxa"/>
                    <w:right w:w="100" w:type="dxa"/>
                  </w:tcMar>
                </w:tcPr>
                <w:p w14:paraId="177E6534"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39EF2A2A" w14:textId="77777777" w:rsidTr="002D2D74">
              <w:trPr>
                <w:trHeight w:val="240"/>
              </w:trPr>
              <w:tc>
                <w:tcPr>
                  <w:tcW w:w="979" w:type="dxa"/>
                  <w:shd w:val="clear" w:color="auto" w:fill="auto"/>
                  <w:tcMar>
                    <w:top w:w="100" w:type="dxa"/>
                    <w:left w:w="100" w:type="dxa"/>
                    <w:bottom w:w="100" w:type="dxa"/>
                    <w:right w:w="100" w:type="dxa"/>
                  </w:tcMar>
                </w:tcPr>
                <w:p w14:paraId="1ACF9228" w14:textId="77777777" w:rsidR="00550BED" w:rsidRPr="00E16A51" w:rsidRDefault="00550BED" w:rsidP="00E16A51">
                  <w:pPr>
                    <w:widowControl w:val="0"/>
                    <w:pBdr>
                      <w:top w:val="nil"/>
                      <w:left w:val="nil"/>
                      <w:bottom w:val="nil"/>
                      <w:right w:val="nil"/>
                      <w:between w:val="nil"/>
                    </w:pBdr>
                    <w:ind w:left="120"/>
                    <w:jc w:val="center"/>
                    <w:rPr>
                      <w:color w:val="000000"/>
                      <w:sz w:val="20"/>
                      <w:szCs w:val="20"/>
                      <w:highlight w:val="white"/>
                    </w:rPr>
                  </w:pPr>
                  <w:r w:rsidRPr="00E16A51">
                    <w:rPr>
                      <w:sz w:val="20"/>
                      <w:szCs w:val="20"/>
                      <w:highlight w:val="white"/>
                    </w:rPr>
                    <w:t>5</w:t>
                  </w:r>
                </w:p>
              </w:tc>
              <w:tc>
                <w:tcPr>
                  <w:tcW w:w="5546" w:type="dxa"/>
                  <w:shd w:val="clear" w:color="auto" w:fill="auto"/>
                  <w:tcMar>
                    <w:top w:w="100" w:type="dxa"/>
                    <w:left w:w="100" w:type="dxa"/>
                    <w:bottom w:w="100" w:type="dxa"/>
                    <w:right w:w="100" w:type="dxa"/>
                  </w:tcMar>
                </w:tcPr>
                <w:p w14:paraId="2826DA5B" w14:textId="77777777" w:rsidR="00550BED" w:rsidRPr="00E16A51" w:rsidRDefault="00550BED" w:rsidP="00550BED">
                  <w:pPr>
                    <w:widowControl w:val="0"/>
                    <w:pBdr>
                      <w:top w:val="nil"/>
                      <w:left w:val="nil"/>
                      <w:bottom w:val="nil"/>
                      <w:right w:val="nil"/>
                      <w:between w:val="nil"/>
                    </w:pBdr>
                    <w:ind w:left="115"/>
                    <w:rPr>
                      <w:color w:val="000000"/>
                      <w:sz w:val="20"/>
                      <w:szCs w:val="20"/>
                      <w:highlight w:val="white"/>
                    </w:rPr>
                  </w:pPr>
                  <w:r w:rsidRPr="00E16A51">
                    <w:rPr>
                      <w:rFonts w:ascii="Arial" w:eastAsia="Arial" w:hAnsi="Arial" w:cs="Arial"/>
                      <w:color w:val="000000"/>
                      <w:sz w:val="20"/>
                      <w:szCs w:val="20"/>
                      <w:highlight w:val="white"/>
                    </w:rPr>
                    <w:t>Torts</w:t>
                  </w:r>
                </w:p>
              </w:tc>
              <w:tc>
                <w:tcPr>
                  <w:tcW w:w="2610" w:type="dxa"/>
                  <w:vMerge/>
                  <w:shd w:val="clear" w:color="auto" w:fill="auto"/>
                  <w:tcMar>
                    <w:top w:w="100" w:type="dxa"/>
                    <w:left w:w="100" w:type="dxa"/>
                    <w:bottom w:w="100" w:type="dxa"/>
                    <w:right w:w="100" w:type="dxa"/>
                  </w:tcMar>
                </w:tcPr>
                <w:p w14:paraId="75939605"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13D3A368" w14:textId="77777777" w:rsidTr="002D2D74">
              <w:trPr>
                <w:trHeight w:val="240"/>
              </w:trPr>
              <w:tc>
                <w:tcPr>
                  <w:tcW w:w="979" w:type="dxa"/>
                  <w:shd w:val="clear" w:color="auto" w:fill="auto"/>
                  <w:tcMar>
                    <w:top w:w="100" w:type="dxa"/>
                    <w:left w:w="100" w:type="dxa"/>
                    <w:bottom w:w="100" w:type="dxa"/>
                    <w:right w:w="100" w:type="dxa"/>
                  </w:tcMar>
                </w:tcPr>
                <w:p w14:paraId="273159E9" w14:textId="77777777" w:rsidR="00550BED" w:rsidRPr="00E16A51" w:rsidRDefault="00550BED" w:rsidP="00E16A51">
                  <w:pPr>
                    <w:widowControl w:val="0"/>
                    <w:pBdr>
                      <w:top w:val="nil"/>
                      <w:left w:val="nil"/>
                      <w:bottom w:val="nil"/>
                      <w:right w:val="nil"/>
                      <w:between w:val="nil"/>
                    </w:pBdr>
                    <w:ind w:left="120"/>
                    <w:jc w:val="center"/>
                    <w:rPr>
                      <w:color w:val="000000"/>
                      <w:sz w:val="20"/>
                      <w:szCs w:val="20"/>
                      <w:highlight w:val="white"/>
                    </w:rPr>
                  </w:pPr>
                  <w:r w:rsidRPr="00E16A51">
                    <w:rPr>
                      <w:sz w:val="20"/>
                      <w:szCs w:val="20"/>
                      <w:highlight w:val="white"/>
                    </w:rPr>
                    <w:t>6</w:t>
                  </w:r>
                </w:p>
              </w:tc>
              <w:tc>
                <w:tcPr>
                  <w:tcW w:w="5546" w:type="dxa"/>
                  <w:shd w:val="clear" w:color="auto" w:fill="auto"/>
                  <w:tcMar>
                    <w:top w:w="100" w:type="dxa"/>
                    <w:left w:w="100" w:type="dxa"/>
                    <w:bottom w:w="100" w:type="dxa"/>
                    <w:right w:w="100" w:type="dxa"/>
                  </w:tcMar>
                </w:tcPr>
                <w:p w14:paraId="2B531284" w14:textId="77777777" w:rsidR="00550BED" w:rsidRPr="00E16A51" w:rsidRDefault="00550BED" w:rsidP="00550BED">
                  <w:pPr>
                    <w:widowControl w:val="0"/>
                    <w:pBdr>
                      <w:top w:val="nil"/>
                      <w:left w:val="nil"/>
                      <w:bottom w:val="nil"/>
                      <w:right w:val="nil"/>
                      <w:between w:val="nil"/>
                    </w:pBdr>
                    <w:ind w:left="121"/>
                    <w:rPr>
                      <w:color w:val="000000"/>
                      <w:sz w:val="20"/>
                      <w:szCs w:val="20"/>
                      <w:highlight w:val="white"/>
                    </w:rPr>
                  </w:pPr>
                  <w:r w:rsidRPr="00E16A51">
                    <w:rPr>
                      <w:rFonts w:ascii="Arial" w:eastAsia="Arial" w:hAnsi="Arial" w:cs="Arial"/>
                      <w:color w:val="000000"/>
                      <w:sz w:val="20"/>
                      <w:szCs w:val="20"/>
                      <w:highlight w:val="white"/>
                    </w:rPr>
                    <w:t>Contracts</w:t>
                  </w:r>
                </w:p>
              </w:tc>
              <w:tc>
                <w:tcPr>
                  <w:tcW w:w="2610" w:type="dxa"/>
                  <w:vMerge/>
                  <w:shd w:val="clear" w:color="auto" w:fill="auto"/>
                  <w:tcMar>
                    <w:top w:w="100" w:type="dxa"/>
                    <w:left w:w="100" w:type="dxa"/>
                    <w:bottom w:w="100" w:type="dxa"/>
                    <w:right w:w="100" w:type="dxa"/>
                  </w:tcMar>
                </w:tcPr>
                <w:p w14:paraId="2CFA27BF"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428776FE" w14:textId="77777777" w:rsidTr="002D2D74">
              <w:trPr>
                <w:trHeight w:val="240"/>
              </w:trPr>
              <w:tc>
                <w:tcPr>
                  <w:tcW w:w="979" w:type="dxa"/>
                  <w:shd w:val="clear" w:color="auto" w:fill="auto"/>
                  <w:tcMar>
                    <w:top w:w="100" w:type="dxa"/>
                    <w:left w:w="100" w:type="dxa"/>
                    <w:bottom w:w="100" w:type="dxa"/>
                    <w:right w:w="100" w:type="dxa"/>
                  </w:tcMar>
                </w:tcPr>
                <w:p w14:paraId="3930782A" w14:textId="77777777" w:rsidR="00550BED" w:rsidRPr="00E16A51" w:rsidRDefault="00550BED" w:rsidP="00E16A51">
                  <w:pPr>
                    <w:widowControl w:val="0"/>
                    <w:pBdr>
                      <w:top w:val="nil"/>
                      <w:left w:val="nil"/>
                      <w:bottom w:val="nil"/>
                      <w:right w:val="nil"/>
                      <w:between w:val="nil"/>
                    </w:pBdr>
                    <w:ind w:left="121"/>
                    <w:jc w:val="center"/>
                    <w:rPr>
                      <w:color w:val="000000"/>
                      <w:sz w:val="20"/>
                      <w:szCs w:val="20"/>
                      <w:highlight w:val="white"/>
                    </w:rPr>
                  </w:pPr>
                  <w:r w:rsidRPr="00E16A51">
                    <w:rPr>
                      <w:sz w:val="20"/>
                      <w:szCs w:val="20"/>
                      <w:highlight w:val="white"/>
                    </w:rPr>
                    <w:t>7</w:t>
                  </w:r>
                </w:p>
              </w:tc>
              <w:tc>
                <w:tcPr>
                  <w:tcW w:w="5546" w:type="dxa"/>
                  <w:shd w:val="clear" w:color="auto" w:fill="auto"/>
                  <w:tcMar>
                    <w:top w:w="100" w:type="dxa"/>
                    <w:left w:w="100" w:type="dxa"/>
                    <w:bottom w:w="100" w:type="dxa"/>
                    <w:right w:w="100" w:type="dxa"/>
                  </w:tcMar>
                </w:tcPr>
                <w:p w14:paraId="137EC39E" w14:textId="77777777" w:rsidR="00550BED" w:rsidRPr="00E16A51" w:rsidRDefault="00550BED" w:rsidP="00550BED">
                  <w:pPr>
                    <w:widowControl w:val="0"/>
                    <w:pBdr>
                      <w:top w:val="nil"/>
                      <w:left w:val="nil"/>
                      <w:bottom w:val="nil"/>
                      <w:right w:val="nil"/>
                      <w:between w:val="nil"/>
                    </w:pBdr>
                    <w:ind w:left="127"/>
                    <w:rPr>
                      <w:color w:val="000000"/>
                      <w:sz w:val="20"/>
                      <w:szCs w:val="20"/>
                      <w:highlight w:val="white"/>
                    </w:rPr>
                  </w:pPr>
                  <w:r w:rsidRPr="00E16A51">
                    <w:rPr>
                      <w:rFonts w:ascii="Arial" w:eastAsia="Arial" w:hAnsi="Arial" w:cs="Arial"/>
                      <w:color w:val="000000"/>
                      <w:sz w:val="20"/>
                      <w:szCs w:val="20"/>
                      <w:highlight w:val="white"/>
                    </w:rPr>
                    <w:t>Business Organizations</w:t>
                  </w:r>
                </w:p>
              </w:tc>
              <w:tc>
                <w:tcPr>
                  <w:tcW w:w="2610" w:type="dxa"/>
                  <w:vMerge/>
                  <w:shd w:val="clear" w:color="auto" w:fill="auto"/>
                  <w:tcMar>
                    <w:top w:w="100" w:type="dxa"/>
                    <w:left w:w="100" w:type="dxa"/>
                    <w:bottom w:w="100" w:type="dxa"/>
                    <w:right w:w="100" w:type="dxa"/>
                  </w:tcMar>
                </w:tcPr>
                <w:p w14:paraId="01234E82"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72F76665" w14:textId="77777777" w:rsidTr="002D2D74">
              <w:trPr>
                <w:trHeight w:val="240"/>
              </w:trPr>
              <w:tc>
                <w:tcPr>
                  <w:tcW w:w="979" w:type="dxa"/>
                  <w:shd w:val="clear" w:color="auto" w:fill="auto"/>
                  <w:tcMar>
                    <w:top w:w="100" w:type="dxa"/>
                    <w:left w:w="100" w:type="dxa"/>
                    <w:bottom w:w="100" w:type="dxa"/>
                    <w:right w:w="100" w:type="dxa"/>
                  </w:tcMar>
                </w:tcPr>
                <w:p w14:paraId="61ECB6BB" w14:textId="77777777" w:rsidR="00550BED" w:rsidRPr="00E16A51" w:rsidRDefault="00550BED" w:rsidP="00E16A51">
                  <w:pPr>
                    <w:widowControl w:val="0"/>
                    <w:pBdr>
                      <w:top w:val="nil"/>
                      <w:left w:val="nil"/>
                      <w:bottom w:val="nil"/>
                      <w:right w:val="nil"/>
                      <w:between w:val="nil"/>
                    </w:pBdr>
                    <w:ind w:left="132"/>
                    <w:jc w:val="center"/>
                    <w:rPr>
                      <w:color w:val="000000"/>
                      <w:sz w:val="20"/>
                      <w:szCs w:val="20"/>
                      <w:highlight w:val="white"/>
                    </w:rPr>
                  </w:pPr>
                  <w:r w:rsidRPr="00E16A51">
                    <w:rPr>
                      <w:sz w:val="20"/>
                      <w:szCs w:val="20"/>
                      <w:highlight w:val="white"/>
                    </w:rPr>
                    <w:t>8</w:t>
                  </w:r>
                </w:p>
              </w:tc>
              <w:tc>
                <w:tcPr>
                  <w:tcW w:w="5546" w:type="dxa"/>
                  <w:shd w:val="clear" w:color="auto" w:fill="auto"/>
                  <w:tcMar>
                    <w:top w:w="100" w:type="dxa"/>
                    <w:left w:w="100" w:type="dxa"/>
                    <w:bottom w:w="100" w:type="dxa"/>
                    <w:right w:w="100" w:type="dxa"/>
                  </w:tcMar>
                </w:tcPr>
                <w:p w14:paraId="512AFBAD" w14:textId="77777777" w:rsidR="00550BED" w:rsidRPr="00E16A51" w:rsidRDefault="00550BED" w:rsidP="00550BED">
                  <w:pPr>
                    <w:widowControl w:val="0"/>
                    <w:pBdr>
                      <w:top w:val="nil"/>
                      <w:left w:val="nil"/>
                      <w:bottom w:val="nil"/>
                      <w:right w:val="nil"/>
                      <w:between w:val="nil"/>
                    </w:pBdr>
                    <w:ind w:left="115"/>
                    <w:rPr>
                      <w:color w:val="000000"/>
                      <w:sz w:val="20"/>
                      <w:szCs w:val="20"/>
                      <w:highlight w:val="white"/>
                    </w:rPr>
                  </w:pPr>
                  <w:r w:rsidRPr="00E16A51">
                    <w:rPr>
                      <w:rFonts w:ascii="Arial" w:eastAsia="Arial" w:hAnsi="Arial" w:cs="Arial"/>
                      <w:color w:val="000000"/>
                      <w:sz w:val="20"/>
                      <w:szCs w:val="20"/>
                      <w:highlight w:val="white"/>
                    </w:rPr>
                    <w:t>Employment and Discrimination</w:t>
                  </w:r>
                </w:p>
              </w:tc>
              <w:tc>
                <w:tcPr>
                  <w:tcW w:w="2610" w:type="dxa"/>
                  <w:vMerge/>
                  <w:shd w:val="clear" w:color="auto" w:fill="auto"/>
                  <w:tcMar>
                    <w:top w:w="100" w:type="dxa"/>
                    <w:left w:w="100" w:type="dxa"/>
                    <w:bottom w:w="100" w:type="dxa"/>
                    <w:right w:w="100" w:type="dxa"/>
                  </w:tcMar>
                </w:tcPr>
                <w:p w14:paraId="7905EA38"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r w:rsidR="00550BED" w:rsidRPr="00E16A51" w14:paraId="2262665A" w14:textId="77777777" w:rsidTr="002D2D74">
              <w:trPr>
                <w:trHeight w:val="240"/>
              </w:trPr>
              <w:tc>
                <w:tcPr>
                  <w:tcW w:w="979" w:type="dxa"/>
                  <w:shd w:val="clear" w:color="auto" w:fill="auto"/>
                  <w:tcMar>
                    <w:top w:w="100" w:type="dxa"/>
                    <w:left w:w="100" w:type="dxa"/>
                    <w:bottom w:w="100" w:type="dxa"/>
                    <w:right w:w="100" w:type="dxa"/>
                  </w:tcMar>
                </w:tcPr>
                <w:p w14:paraId="18201ADE" w14:textId="77777777" w:rsidR="00550BED" w:rsidRPr="00E16A51" w:rsidRDefault="00550BED" w:rsidP="00E16A51">
                  <w:pPr>
                    <w:widowControl w:val="0"/>
                    <w:pBdr>
                      <w:top w:val="nil"/>
                      <w:left w:val="nil"/>
                      <w:bottom w:val="nil"/>
                      <w:right w:val="nil"/>
                      <w:between w:val="nil"/>
                    </w:pBdr>
                    <w:ind w:left="132"/>
                    <w:jc w:val="center"/>
                    <w:rPr>
                      <w:color w:val="000000"/>
                      <w:sz w:val="20"/>
                      <w:szCs w:val="20"/>
                      <w:highlight w:val="white"/>
                    </w:rPr>
                  </w:pPr>
                  <w:r w:rsidRPr="00E16A51">
                    <w:rPr>
                      <w:sz w:val="20"/>
                      <w:szCs w:val="20"/>
                      <w:highlight w:val="white"/>
                    </w:rPr>
                    <w:t>9</w:t>
                  </w:r>
                </w:p>
              </w:tc>
              <w:tc>
                <w:tcPr>
                  <w:tcW w:w="5546" w:type="dxa"/>
                  <w:shd w:val="clear" w:color="auto" w:fill="auto"/>
                  <w:tcMar>
                    <w:top w:w="100" w:type="dxa"/>
                    <w:left w:w="100" w:type="dxa"/>
                    <w:bottom w:w="100" w:type="dxa"/>
                    <w:right w:w="100" w:type="dxa"/>
                  </w:tcMar>
                </w:tcPr>
                <w:p w14:paraId="22B378F6" w14:textId="77777777" w:rsidR="00550BED" w:rsidRPr="00E16A51" w:rsidRDefault="00550BED" w:rsidP="00550BED">
                  <w:pPr>
                    <w:widowControl w:val="0"/>
                    <w:pBdr>
                      <w:top w:val="nil"/>
                      <w:left w:val="nil"/>
                      <w:bottom w:val="nil"/>
                      <w:right w:val="nil"/>
                      <w:between w:val="nil"/>
                    </w:pBdr>
                    <w:ind w:left="130"/>
                    <w:rPr>
                      <w:color w:val="000000"/>
                      <w:sz w:val="20"/>
                      <w:szCs w:val="20"/>
                      <w:highlight w:val="white"/>
                    </w:rPr>
                  </w:pPr>
                  <w:r w:rsidRPr="00E16A51">
                    <w:rPr>
                      <w:rFonts w:ascii="Arial" w:eastAsia="Arial" w:hAnsi="Arial" w:cs="Arial"/>
                      <w:color w:val="000000"/>
                      <w:sz w:val="20"/>
                      <w:szCs w:val="20"/>
                      <w:highlight w:val="white"/>
                    </w:rPr>
                    <w:t>Intellectual Property</w:t>
                  </w:r>
                </w:p>
              </w:tc>
              <w:tc>
                <w:tcPr>
                  <w:tcW w:w="2610" w:type="dxa"/>
                  <w:vMerge/>
                  <w:shd w:val="clear" w:color="auto" w:fill="auto"/>
                  <w:tcMar>
                    <w:top w:w="100" w:type="dxa"/>
                    <w:left w:w="100" w:type="dxa"/>
                    <w:bottom w:w="100" w:type="dxa"/>
                    <w:right w:w="100" w:type="dxa"/>
                  </w:tcMar>
                </w:tcPr>
                <w:p w14:paraId="5A3445B0" w14:textId="77777777" w:rsidR="00550BED" w:rsidRPr="00E16A51" w:rsidRDefault="00550BED" w:rsidP="00550BED">
                  <w:pPr>
                    <w:widowControl w:val="0"/>
                    <w:pBdr>
                      <w:top w:val="nil"/>
                      <w:left w:val="nil"/>
                      <w:bottom w:val="nil"/>
                      <w:right w:val="nil"/>
                      <w:between w:val="nil"/>
                    </w:pBdr>
                    <w:rPr>
                      <w:color w:val="000000"/>
                      <w:sz w:val="20"/>
                      <w:szCs w:val="20"/>
                      <w:highlight w:val="white"/>
                    </w:rPr>
                  </w:pPr>
                </w:p>
              </w:tc>
            </w:tr>
          </w:tbl>
          <w:p w14:paraId="33FD5660" w14:textId="77777777" w:rsidR="00550BED" w:rsidRPr="00882E04" w:rsidRDefault="00550BED" w:rsidP="00550BED">
            <w:pPr>
              <w:spacing w:line="0" w:lineRule="atLeast"/>
              <w:rPr>
                <w:rFonts w:ascii="Arial" w:hAnsi="Arial" w:cs="Arial"/>
                <w:b/>
                <w:bCs/>
                <w:sz w:val="20"/>
                <w:szCs w:val="20"/>
              </w:rPr>
            </w:pPr>
          </w:p>
        </w:tc>
      </w:tr>
      <w:tr w:rsidR="00550BED" w:rsidRPr="00D261BF" w14:paraId="2A3F03F4"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003C741C"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 xml:space="preserve">REQUIRED/RECOMMENDED READINGS &amp; ONLINE MATERIALS </w:t>
            </w:r>
            <w:r w:rsidRPr="00882E04">
              <w:rPr>
                <w:rFonts w:ascii="Arial" w:hAnsi="Arial" w:cs="Arial"/>
                <w:bCs/>
                <w:sz w:val="20"/>
                <w:szCs w:val="20"/>
              </w:rPr>
              <w:t>(</w:t>
            </w:r>
            <w:proofErr w:type="gramStart"/>
            <w:r w:rsidRPr="00882E04">
              <w:rPr>
                <w:rFonts w:ascii="Arial" w:hAnsi="Arial" w:cs="Arial"/>
                <w:bCs/>
                <w:sz w:val="20"/>
                <w:szCs w:val="20"/>
              </w:rPr>
              <w:t>e.g.</w:t>
            </w:r>
            <w:proofErr w:type="gramEnd"/>
            <w:r w:rsidRPr="00882E04">
              <w:rPr>
                <w:rFonts w:ascii="Arial" w:hAnsi="Arial" w:cs="Arial"/>
                <w:bCs/>
                <w:sz w:val="20"/>
                <w:szCs w:val="20"/>
              </w:rPr>
              <w:t xml:space="preserve"> journals, textbooks, website addresses etc.)</w:t>
            </w:r>
          </w:p>
        </w:tc>
      </w:tr>
      <w:tr w:rsidR="00550BED" w:rsidRPr="009203E0" w14:paraId="3888AAB7" w14:textId="77777777" w:rsidTr="00685AC7">
        <w:trPr>
          <w:trHeight w:val="850"/>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4E8780CE" w14:textId="77777777" w:rsidR="00E16A51" w:rsidRDefault="00E16A51" w:rsidP="00E16A51">
            <w:pPr>
              <w:widowControl w:val="0"/>
              <w:pBdr>
                <w:top w:val="nil"/>
                <w:left w:val="nil"/>
                <w:bottom w:val="nil"/>
                <w:right w:val="nil"/>
                <w:between w:val="nil"/>
              </w:pBdr>
              <w:ind w:left="130"/>
              <w:rPr>
                <w:rFonts w:ascii="Arial" w:eastAsia="Arial" w:hAnsi="Arial" w:cs="Arial"/>
                <w:b/>
                <w:color w:val="000000"/>
                <w:sz w:val="19"/>
                <w:szCs w:val="19"/>
              </w:rPr>
            </w:pPr>
            <w:r w:rsidRPr="00E16A51">
              <w:rPr>
                <w:rFonts w:ascii="Arial" w:eastAsia="Arial" w:hAnsi="Arial" w:cs="Arial"/>
                <w:b/>
                <w:color w:val="000000"/>
                <w:sz w:val="19"/>
                <w:szCs w:val="19"/>
                <w:highlight w:val="white"/>
              </w:rPr>
              <w:t xml:space="preserve">Essential: </w:t>
            </w:r>
            <w:r w:rsidRPr="00E16A51">
              <w:rPr>
                <w:rFonts w:ascii="Arial" w:eastAsia="Arial" w:hAnsi="Arial" w:cs="Arial"/>
                <w:b/>
                <w:color w:val="000000"/>
                <w:sz w:val="19"/>
                <w:szCs w:val="19"/>
              </w:rPr>
              <w:t xml:space="preserve"> </w:t>
            </w:r>
          </w:p>
          <w:p w14:paraId="3F654CE8" w14:textId="77777777" w:rsidR="00E16A51" w:rsidRPr="00E16A51" w:rsidRDefault="00E16A51" w:rsidP="00E16A51">
            <w:pPr>
              <w:widowControl w:val="0"/>
              <w:pBdr>
                <w:top w:val="nil"/>
                <w:left w:val="nil"/>
                <w:bottom w:val="nil"/>
                <w:right w:val="nil"/>
                <w:between w:val="nil"/>
              </w:pBdr>
              <w:ind w:left="130"/>
              <w:rPr>
                <w:rFonts w:ascii="Arial" w:eastAsia="Arial" w:hAnsi="Arial" w:cs="Arial"/>
                <w:b/>
                <w:color w:val="000000"/>
                <w:sz w:val="19"/>
                <w:szCs w:val="19"/>
              </w:rPr>
            </w:pPr>
          </w:p>
          <w:p w14:paraId="2C44339A" w14:textId="77777777" w:rsidR="00E16A51" w:rsidRDefault="00E16A51" w:rsidP="002D2D74">
            <w:pPr>
              <w:widowControl w:val="0"/>
              <w:numPr>
                <w:ilvl w:val="0"/>
                <w:numId w:val="42"/>
              </w:numPr>
              <w:pBdr>
                <w:top w:val="nil"/>
                <w:left w:val="nil"/>
                <w:bottom w:val="nil"/>
                <w:right w:val="nil"/>
                <w:between w:val="nil"/>
              </w:pBdr>
              <w:spacing w:before="9" w:line="233" w:lineRule="auto"/>
              <w:ind w:left="360" w:right="398" w:hanging="180"/>
              <w:jc w:val="both"/>
              <w:rPr>
                <w:rFonts w:ascii="Arial" w:eastAsia="Arial" w:hAnsi="Arial" w:cs="Arial"/>
                <w:b/>
                <w:color w:val="000000"/>
                <w:sz w:val="19"/>
                <w:szCs w:val="19"/>
              </w:rPr>
            </w:pPr>
            <w:r w:rsidRPr="00E16A51">
              <w:rPr>
                <w:rFonts w:ascii="Arial" w:eastAsia="Arial" w:hAnsi="Arial" w:cs="Arial"/>
                <w:b/>
                <w:color w:val="000000"/>
                <w:sz w:val="19"/>
                <w:szCs w:val="19"/>
                <w:highlight w:val="white"/>
              </w:rPr>
              <w:t xml:space="preserve">Course reading material is provided through Moodle. You are expected to read all of the pre-class readings before the class discusses the related topic. </w:t>
            </w:r>
            <w:r w:rsidRPr="00E16A51">
              <w:rPr>
                <w:rFonts w:ascii="Arial" w:eastAsia="Arial" w:hAnsi="Arial" w:cs="Arial"/>
                <w:b/>
                <w:color w:val="000000"/>
                <w:sz w:val="19"/>
                <w:szCs w:val="19"/>
              </w:rPr>
              <w:t xml:space="preserve"> </w:t>
            </w:r>
          </w:p>
          <w:p w14:paraId="4F7C742F" w14:textId="77777777" w:rsidR="00E16A51" w:rsidRDefault="00E16A51" w:rsidP="00E16A51">
            <w:pPr>
              <w:widowControl w:val="0"/>
              <w:pBdr>
                <w:top w:val="nil"/>
                <w:left w:val="nil"/>
                <w:bottom w:val="nil"/>
                <w:right w:val="nil"/>
                <w:between w:val="nil"/>
              </w:pBdr>
              <w:spacing w:before="9" w:line="233" w:lineRule="auto"/>
              <w:ind w:left="180" w:right="398"/>
              <w:jc w:val="both"/>
              <w:rPr>
                <w:rFonts w:ascii="Arial" w:eastAsia="Arial" w:hAnsi="Arial" w:cs="Arial"/>
                <w:b/>
                <w:color w:val="000000"/>
                <w:sz w:val="19"/>
                <w:szCs w:val="19"/>
                <w:highlight w:val="white"/>
              </w:rPr>
            </w:pPr>
          </w:p>
          <w:p w14:paraId="748215B9" w14:textId="77777777" w:rsidR="00E16A51" w:rsidRDefault="00E16A51" w:rsidP="00E16A51">
            <w:pPr>
              <w:widowControl w:val="0"/>
              <w:pBdr>
                <w:top w:val="nil"/>
                <w:left w:val="nil"/>
                <w:bottom w:val="nil"/>
                <w:right w:val="nil"/>
                <w:between w:val="nil"/>
              </w:pBdr>
              <w:spacing w:before="9" w:line="233" w:lineRule="auto"/>
              <w:ind w:left="180" w:right="398"/>
              <w:jc w:val="both"/>
              <w:rPr>
                <w:rFonts w:ascii="Arial" w:eastAsia="Arial" w:hAnsi="Arial" w:cs="Arial"/>
                <w:b/>
                <w:color w:val="000000"/>
                <w:sz w:val="19"/>
                <w:szCs w:val="19"/>
              </w:rPr>
            </w:pPr>
            <w:r w:rsidRPr="00E16A51">
              <w:rPr>
                <w:rFonts w:ascii="Arial" w:eastAsia="Arial" w:hAnsi="Arial" w:cs="Arial"/>
                <w:b/>
                <w:color w:val="000000"/>
                <w:sz w:val="19"/>
                <w:szCs w:val="19"/>
                <w:highlight w:val="white"/>
              </w:rPr>
              <w:t>(Optional):</w:t>
            </w:r>
            <w:r w:rsidRPr="00E16A51">
              <w:rPr>
                <w:rFonts w:ascii="Arial" w:eastAsia="Arial" w:hAnsi="Arial" w:cs="Arial"/>
                <w:b/>
                <w:color w:val="000000"/>
                <w:sz w:val="19"/>
                <w:szCs w:val="19"/>
              </w:rPr>
              <w:t xml:space="preserve"> </w:t>
            </w:r>
          </w:p>
          <w:p w14:paraId="3D885491" w14:textId="77777777" w:rsidR="00E16A51" w:rsidRPr="00E16A51" w:rsidRDefault="00E16A51" w:rsidP="00E16A51">
            <w:pPr>
              <w:widowControl w:val="0"/>
              <w:pBdr>
                <w:top w:val="nil"/>
                <w:left w:val="nil"/>
                <w:bottom w:val="nil"/>
                <w:right w:val="nil"/>
                <w:between w:val="nil"/>
              </w:pBdr>
              <w:spacing w:before="9" w:line="233" w:lineRule="auto"/>
              <w:ind w:left="180" w:right="398"/>
              <w:jc w:val="both"/>
              <w:rPr>
                <w:rFonts w:ascii="Arial" w:eastAsia="Arial" w:hAnsi="Arial" w:cs="Arial"/>
                <w:b/>
                <w:color w:val="000000"/>
                <w:sz w:val="19"/>
                <w:szCs w:val="19"/>
              </w:rPr>
            </w:pPr>
          </w:p>
          <w:p w14:paraId="322109FB" w14:textId="47B0DA17" w:rsidR="00550BED" w:rsidRPr="00882E04" w:rsidRDefault="00E16A51" w:rsidP="00DD400E">
            <w:pPr>
              <w:numPr>
                <w:ilvl w:val="0"/>
                <w:numId w:val="42"/>
              </w:numPr>
              <w:spacing w:line="0" w:lineRule="atLeast"/>
              <w:ind w:left="450" w:right="346" w:hanging="270"/>
              <w:jc w:val="both"/>
              <w:rPr>
                <w:rFonts w:ascii="Arial" w:hAnsi="Arial" w:cs="Arial"/>
                <w:b/>
                <w:bCs/>
                <w:sz w:val="20"/>
                <w:szCs w:val="20"/>
              </w:rPr>
            </w:pPr>
            <w:r w:rsidRPr="00E16A51">
              <w:rPr>
                <w:rFonts w:ascii="Arial" w:eastAsia="Arial" w:hAnsi="Arial" w:cs="Arial"/>
                <w:b/>
                <w:color w:val="000000"/>
                <w:sz w:val="19"/>
                <w:szCs w:val="19"/>
                <w:highlight w:val="white"/>
              </w:rPr>
              <w:t>Tex</w:t>
            </w:r>
            <w:r w:rsidR="002D2D74">
              <w:rPr>
                <w:rFonts w:ascii="Arial" w:eastAsia="Arial" w:hAnsi="Arial" w:cs="Arial"/>
                <w:b/>
                <w:color w:val="000000"/>
                <w:sz w:val="19"/>
                <w:szCs w:val="19"/>
                <w:highlight w:val="white"/>
              </w:rPr>
              <w:t>tbook: Srivastava, D. K. (201</w:t>
            </w:r>
            <w:r w:rsidR="00523BB9">
              <w:rPr>
                <w:rFonts w:ascii="Arial" w:eastAsia="Arial" w:hAnsi="Arial" w:cs="Arial"/>
                <w:b/>
                <w:color w:val="000000"/>
                <w:sz w:val="19"/>
                <w:szCs w:val="19"/>
                <w:highlight w:val="white"/>
              </w:rPr>
              <w:t>4</w:t>
            </w:r>
            <w:r w:rsidR="002D2D74">
              <w:rPr>
                <w:rFonts w:ascii="Arial" w:eastAsia="Arial" w:hAnsi="Arial" w:cs="Arial"/>
                <w:b/>
                <w:color w:val="000000"/>
                <w:sz w:val="19"/>
                <w:szCs w:val="19"/>
                <w:highlight w:val="white"/>
              </w:rPr>
              <w:t>),</w:t>
            </w:r>
            <w:r w:rsidRPr="00E16A51">
              <w:rPr>
                <w:rFonts w:ascii="Arial" w:eastAsia="Arial" w:hAnsi="Arial" w:cs="Arial"/>
                <w:b/>
                <w:color w:val="000000"/>
                <w:sz w:val="19"/>
                <w:szCs w:val="19"/>
                <w:highlight w:val="white"/>
              </w:rPr>
              <w:t xml:space="preserve"> </w:t>
            </w:r>
            <w:r w:rsidRPr="00E16A51">
              <w:rPr>
                <w:rFonts w:ascii="Arial" w:eastAsia="Arial" w:hAnsi="Arial" w:cs="Arial"/>
                <w:b/>
                <w:i/>
                <w:color w:val="000000"/>
                <w:sz w:val="19"/>
                <w:szCs w:val="19"/>
                <w:highlight w:val="white"/>
              </w:rPr>
              <w:t>Business law in Hong Kong</w:t>
            </w:r>
            <w:r w:rsidRPr="00E16A51">
              <w:rPr>
                <w:rFonts w:ascii="Arial" w:eastAsia="Arial" w:hAnsi="Arial" w:cs="Arial"/>
                <w:b/>
                <w:color w:val="000000"/>
                <w:sz w:val="19"/>
                <w:szCs w:val="19"/>
                <w:highlight w:val="white"/>
              </w:rPr>
              <w:t>. Hong Kong: Sweet &amp; Maxwell/Thomson Reuters.</w:t>
            </w:r>
          </w:p>
        </w:tc>
      </w:tr>
      <w:tr w:rsidR="00550BED" w:rsidRPr="00D261BF" w14:paraId="10F10ED8"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6E0A01B9"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MEANS/PROCESSES FOR STUDENT FEEDBACK ON COURSE</w:t>
            </w:r>
          </w:p>
        </w:tc>
      </w:tr>
      <w:tr w:rsidR="00550BED" w:rsidRPr="00D261BF" w14:paraId="37EF818F" w14:textId="77777777" w:rsidTr="00F82BAA">
        <w:trPr>
          <w:trHeight w:val="948"/>
        </w:trPr>
        <w:tc>
          <w:tcPr>
            <w:tcW w:w="9747" w:type="dxa"/>
            <w:gridSpan w:val="6"/>
            <w:tcBorders>
              <w:top w:val="single" w:sz="4" w:space="0" w:color="auto"/>
              <w:left w:val="single" w:sz="4" w:space="0" w:color="auto"/>
              <w:bottom w:val="single" w:sz="4" w:space="0" w:color="auto"/>
              <w:right w:val="single" w:sz="4" w:space="0" w:color="auto"/>
            </w:tcBorders>
            <w:tcMar>
              <w:top w:w="85" w:type="dxa"/>
              <w:bottom w:w="85" w:type="dxa"/>
            </w:tcMar>
          </w:tcPr>
          <w:p w14:paraId="643FA319" w14:textId="1ED72D0E" w:rsidR="00523BB9" w:rsidRPr="00882E04" w:rsidRDefault="002D2D74" w:rsidP="00523BB9">
            <w:pPr>
              <w:spacing w:line="360" w:lineRule="auto"/>
              <w:jc w:val="both"/>
              <w:rPr>
                <w:rFonts w:ascii="Arial" w:hAnsi="Arial" w:cs="Arial"/>
                <w:bCs/>
                <w:sz w:val="20"/>
                <w:szCs w:val="20"/>
              </w:rPr>
            </w:pPr>
            <w:r>
              <w:rPr>
                <w:rFonts w:ascii="Arial" w:hAnsi="Arial" w:cs="Arial"/>
                <w:bCs/>
                <w:sz w:val="20"/>
                <w:szCs w:val="20"/>
              </w:rPr>
              <w:t>C</w:t>
            </w:r>
            <w:r w:rsidR="00550BED" w:rsidRPr="00882E04">
              <w:rPr>
                <w:rFonts w:ascii="Arial" w:hAnsi="Arial" w:cs="Arial"/>
                <w:bCs/>
                <w:sz w:val="20"/>
                <w:szCs w:val="20"/>
              </w:rPr>
              <w:t>onducting mid-term survey in additional to SETL around the end of the semester</w:t>
            </w:r>
          </w:p>
          <w:p w14:paraId="7860E2F3" w14:textId="6067FC41" w:rsidR="00550BED" w:rsidRPr="00882E04" w:rsidRDefault="00550BED" w:rsidP="00550BED">
            <w:pPr>
              <w:spacing w:line="360" w:lineRule="auto"/>
              <w:jc w:val="both"/>
              <w:rPr>
                <w:rFonts w:ascii="Arial" w:hAnsi="Arial" w:cs="Arial"/>
                <w:bCs/>
                <w:sz w:val="20"/>
                <w:szCs w:val="20"/>
              </w:rPr>
            </w:pPr>
          </w:p>
        </w:tc>
      </w:tr>
      <w:tr w:rsidR="00550BED" w:rsidRPr="00D261BF" w14:paraId="07BD3EB7"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7A4A1965"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t xml:space="preserve">COURSE POLICY </w:t>
            </w:r>
            <w:r w:rsidRPr="00882E04">
              <w:rPr>
                <w:rFonts w:ascii="Arial" w:hAnsi="Arial" w:cs="Arial"/>
                <w:bCs/>
                <w:sz w:val="20"/>
                <w:szCs w:val="20"/>
              </w:rPr>
              <w:t>(</w:t>
            </w:r>
            <w:proofErr w:type="gramStart"/>
            <w:r w:rsidRPr="00882E04">
              <w:rPr>
                <w:rFonts w:ascii="Arial" w:hAnsi="Arial" w:cs="Arial"/>
                <w:bCs/>
                <w:sz w:val="20"/>
                <w:szCs w:val="20"/>
              </w:rPr>
              <w:t>e.g.</w:t>
            </w:r>
            <w:proofErr w:type="gramEnd"/>
            <w:r w:rsidRPr="00882E04">
              <w:rPr>
                <w:rFonts w:ascii="Arial" w:hAnsi="Arial" w:cs="Arial"/>
                <w:bCs/>
                <w:sz w:val="20"/>
                <w:szCs w:val="20"/>
              </w:rPr>
              <w:t xml:space="preserve"> plagiarism, academic honesty, attendance, etc.)</w:t>
            </w:r>
          </w:p>
        </w:tc>
      </w:tr>
      <w:tr w:rsidR="00550BED" w:rsidRPr="009203E0" w14:paraId="632A5B70" w14:textId="77777777" w:rsidTr="00685AC7">
        <w:trPr>
          <w:trHeight w:val="850"/>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021BB240" w14:textId="77777777" w:rsidR="006E0F0B" w:rsidRDefault="006E0F0B" w:rsidP="002D2D74">
            <w:pPr>
              <w:spacing w:line="0" w:lineRule="atLeast"/>
              <w:ind w:left="90"/>
              <w:jc w:val="both"/>
              <w:rPr>
                <w:rFonts w:ascii="Arial" w:hAnsi="Arial" w:cs="Arial"/>
                <w:b/>
                <w:bCs/>
                <w:sz w:val="20"/>
                <w:szCs w:val="20"/>
              </w:rPr>
            </w:pPr>
          </w:p>
          <w:p w14:paraId="7B91E477" w14:textId="77777777" w:rsidR="002D2D74" w:rsidRDefault="002D2D74" w:rsidP="002D2D74">
            <w:pPr>
              <w:spacing w:line="0" w:lineRule="atLeast"/>
              <w:ind w:left="90"/>
              <w:jc w:val="both"/>
              <w:rPr>
                <w:rFonts w:ascii="Arial" w:hAnsi="Arial" w:cs="Arial"/>
                <w:b/>
                <w:bCs/>
                <w:sz w:val="20"/>
                <w:szCs w:val="20"/>
              </w:rPr>
            </w:pPr>
            <w:r w:rsidRPr="002D2D74">
              <w:rPr>
                <w:rFonts w:ascii="Arial" w:hAnsi="Arial" w:cs="Arial"/>
                <w:b/>
                <w:bCs/>
                <w:sz w:val="20"/>
                <w:szCs w:val="20"/>
              </w:rPr>
              <w:t xml:space="preserve">Academic Honesty and Integrity </w:t>
            </w:r>
          </w:p>
          <w:p w14:paraId="26F6914F" w14:textId="77777777" w:rsidR="002D2D74" w:rsidRPr="002D2D74" w:rsidRDefault="002D2D74" w:rsidP="002D2D74">
            <w:pPr>
              <w:spacing w:line="0" w:lineRule="atLeast"/>
              <w:jc w:val="both"/>
              <w:rPr>
                <w:rFonts w:ascii="Arial" w:hAnsi="Arial" w:cs="Arial"/>
                <w:b/>
                <w:bCs/>
                <w:sz w:val="20"/>
                <w:szCs w:val="20"/>
              </w:rPr>
            </w:pPr>
          </w:p>
          <w:p w14:paraId="5C3159A4" w14:textId="77777777" w:rsidR="006E0F0B" w:rsidRDefault="002D2D74" w:rsidP="002D2D74">
            <w:pPr>
              <w:spacing w:line="0" w:lineRule="atLeast"/>
              <w:ind w:left="90" w:right="256"/>
              <w:jc w:val="both"/>
              <w:rPr>
                <w:rFonts w:ascii="Arial" w:hAnsi="Arial" w:cs="Arial"/>
                <w:b/>
                <w:bCs/>
                <w:sz w:val="20"/>
                <w:szCs w:val="20"/>
              </w:rPr>
            </w:pPr>
            <w:r w:rsidRPr="002D2D74">
              <w:rPr>
                <w:rFonts w:ascii="Arial" w:hAnsi="Arial" w:cs="Arial"/>
                <w:b/>
                <w:bCs/>
                <w:sz w:val="20"/>
                <w:szCs w:val="20"/>
              </w:rPr>
              <w:t>You are expected to do your own work whenever you are suppos</w:t>
            </w:r>
            <w:r>
              <w:rPr>
                <w:rFonts w:ascii="Arial" w:hAnsi="Arial" w:cs="Arial"/>
                <w:b/>
                <w:bCs/>
                <w:sz w:val="20"/>
                <w:szCs w:val="20"/>
              </w:rPr>
              <w:t xml:space="preserve">ed to. Incident(s) of academic </w:t>
            </w:r>
            <w:r w:rsidRPr="002D2D74">
              <w:rPr>
                <w:rFonts w:ascii="Arial" w:hAnsi="Arial" w:cs="Arial"/>
                <w:b/>
                <w:bCs/>
                <w:sz w:val="20"/>
                <w:szCs w:val="20"/>
              </w:rPr>
              <w:t>dishonesty will NOT be tolerated. Cheating or plagiarism of any kind may result in an automatic F grade for the course plus strict enforcement of all Faculty and/or University regulations regarding such</w:t>
            </w:r>
            <w:r>
              <w:rPr>
                <w:rFonts w:ascii="Arial" w:hAnsi="Arial" w:cs="Arial"/>
                <w:b/>
                <w:bCs/>
                <w:sz w:val="20"/>
                <w:szCs w:val="20"/>
              </w:rPr>
              <w:t xml:space="preserve"> behavior. </w:t>
            </w:r>
            <w:r w:rsidRPr="002D2D74">
              <w:rPr>
                <w:rFonts w:ascii="Arial" w:hAnsi="Arial" w:cs="Arial"/>
                <w:b/>
                <w:bCs/>
                <w:sz w:val="20"/>
                <w:szCs w:val="20"/>
              </w:rPr>
              <w:t>The University Regulations on academic dishonesty will be stric</w:t>
            </w:r>
            <w:r>
              <w:rPr>
                <w:rFonts w:ascii="Arial" w:hAnsi="Arial" w:cs="Arial"/>
                <w:b/>
                <w:bCs/>
                <w:sz w:val="20"/>
                <w:szCs w:val="20"/>
              </w:rPr>
              <w:t xml:space="preserve">tly enforced! </w:t>
            </w:r>
          </w:p>
          <w:p w14:paraId="6C48CF87" w14:textId="77777777" w:rsidR="006E0F0B" w:rsidRDefault="006E0F0B" w:rsidP="002D2D74">
            <w:pPr>
              <w:spacing w:line="0" w:lineRule="atLeast"/>
              <w:ind w:left="90" w:right="256"/>
              <w:jc w:val="both"/>
              <w:rPr>
                <w:rFonts w:ascii="Arial" w:hAnsi="Arial" w:cs="Arial"/>
                <w:b/>
                <w:bCs/>
                <w:sz w:val="20"/>
                <w:szCs w:val="20"/>
              </w:rPr>
            </w:pPr>
          </w:p>
          <w:p w14:paraId="404E5DE9" w14:textId="77777777" w:rsidR="002D2D74" w:rsidRDefault="002D2D74" w:rsidP="002D2D74">
            <w:pPr>
              <w:spacing w:line="0" w:lineRule="atLeast"/>
              <w:ind w:left="90" w:right="256"/>
              <w:jc w:val="both"/>
              <w:rPr>
                <w:rFonts w:ascii="Arial" w:hAnsi="Arial" w:cs="Arial"/>
                <w:b/>
                <w:bCs/>
                <w:sz w:val="20"/>
                <w:szCs w:val="20"/>
              </w:rPr>
            </w:pPr>
            <w:r>
              <w:rPr>
                <w:rFonts w:ascii="Arial" w:hAnsi="Arial" w:cs="Arial"/>
                <w:b/>
                <w:bCs/>
                <w:sz w:val="20"/>
                <w:szCs w:val="20"/>
              </w:rPr>
              <w:t xml:space="preserve">Please check the </w:t>
            </w:r>
            <w:r w:rsidRPr="002D2D74">
              <w:rPr>
                <w:rFonts w:ascii="Arial" w:hAnsi="Arial" w:cs="Arial"/>
                <w:b/>
                <w:bCs/>
                <w:sz w:val="20"/>
                <w:szCs w:val="20"/>
              </w:rPr>
              <w:t xml:space="preserve">University Statement on plagiarism on the web: http://www.hku.hk/plagiarism/. </w:t>
            </w:r>
          </w:p>
          <w:p w14:paraId="197594D4" w14:textId="77777777" w:rsidR="002D2D74" w:rsidRPr="002D2D74" w:rsidRDefault="002D2D74" w:rsidP="002D2D74">
            <w:pPr>
              <w:spacing w:line="0" w:lineRule="atLeast"/>
              <w:ind w:left="90" w:right="256"/>
              <w:jc w:val="both"/>
              <w:rPr>
                <w:rFonts w:ascii="Arial" w:hAnsi="Arial" w:cs="Arial"/>
                <w:b/>
                <w:bCs/>
                <w:sz w:val="20"/>
                <w:szCs w:val="20"/>
              </w:rPr>
            </w:pPr>
          </w:p>
          <w:p w14:paraId="4EDB530B" w14:textId="77777777" w:rsidR="002D2D74" w:rsidRDefault="002D2D74" w:rsidP="002D2D74">
            <w:pPr>
              <w:spacing w:line="0" w:lineRule="atLeast"/>
              <w:ind w:left="90" w:right="256"/>
              <w:jc w:val="both"/>
              <w:rPr>
                <w:rFonts w:ascii="Arial" w:hAnsi="Arial" w:cs="Arial"/>
                <w:b/>
                <w:bCs/>
                <w:sz w:val="20"/>
                <w:szCs w:val="20"/>
              </w:rPr>
            </w:pPr>
            <w:r w:rsidRPr="002D2D74">
              <w:rPr>
                <w:rFonts w:ascii="Arial" w:hAnsi="Arial" w:cs="Arial"/>
                <w:b/>
                <w:bCs/>
                <w:sz w:val="20"/>
                <w:szCs w:val="20"/>
              </w:rPr>
              <w:t>Academic dishonesty is a behavior in which a deliberately f</w:t>
            </w:r>
            <w:r>
              <w:rPr>
                <w:rFonts w:ascii="Arial" w:hAnsi="Arial" w:cs="Arial"/>
                <w:b/>
                <w:bCs/>
                <w:sz w:val="20"/>
                <w:szCs w:val="20"/>
              </w:rPr>
              <w:t xml:space="preserve">raudulent misrepresentation is </w:t>
            </w:r>
            <w:r w:rsidRPr="002D2D74">
              <w:rPr>
                <w:rFonts w:ascii="Arial" w:hAnsi="Arial" w:cs="Arial"/>
                <w:b/>
                <w:bCs/>
                <w:sz w:val="20"/>
                <w:szCs w:val="20"/>
              </w:rPr>
              <w:t xml:space="preserve">employed in an attempt to gain undeserved intellectual credit, either for oneself or for another. </w:t>
            </w:r>
            <w:proofErr w:type="gramStart"/>
            <w:r w:rsidRPr="002D2D74">
              <w:rPr>
                <w:rFonts w:ascii="Arial" w:hAnsi="Arial" w:cs="Arial"/>
                <w:b/>
                <w:bCs/>
                <w:sz w:val="20"/>
                <w:szCs w:val="20"/>
              </w:rPr>
              <w:t>It  includes</w:t>
            </w:r>
            <w:proofErr w:type="gramEnd"/>
            <w:r w:rsidRPr="002D2D74">
              <w:rPr>
                <w:rFonts w:ascii="Arial" w:hAnsi="Arial" w:cs="Arial"/>
                <w:b/>
                <w:bCs/>
                <w:sz w:val="20"/>
                <w:szCs w:val="20"/>
              </w:rPr>
              <w:t xml:space="preserve">, but is not necessarily limited to, the following types of cases: </w:t>
            </w:r>
          </w:p>
          <w:p w14:paraId="4F0DB885" w14:textId="77777777" w:rsidR="006E0F0B" w:rsidRDefault="006E0F0B" w:rsidP="002D2D74">
            <w:pPr>
              <w:spacing w:line="0" w:lineRule="atLeast"/>
              <w:ind w:left="90" w:right="256"/>
              <w:jc w:val="both"/>
              <w:rPr>
                <w:rFonts w:ascii="Arial" w:hAnsi="Arial" w:cs="Arial"/>
                <w:b/>
                <w:bCs/>
                <w:sz w:val="20"/>
                <w:szCs w:val="20"/>
              </w:rPr>
            </w:pPr>
          </w:p>
          <w:p w14:paraId="5C6C92E4" w14:textId="77777777" w:rsidR="006E0F0B" w:rsidRDefault="006E0F0B" w:rsidP="002D2D74">
            <w:pPr>
              <w:spacing w:line="0" w:lineRule="atLeast"/>
              <w:ind w:left="90" w:right="256"/>
              <w:jc w:val="both"/>
              <w:rPr>
                <w:rFonts w:ascii="Arial" w:hAnsi="Arial" w:cs="Arial"/>
                <w:b/>
                <w:bCs/>
                <w:sz w:val="20"/>
                <w:szCs w:val="20"/>
              </w:rPr>
            </w:pPr>
          </w:p>
          <w:p w14:paraId="4C4C2718" w14:textId="77777777" w:rsidR="006E0F0B" w:rsidRDefault="006E0F0B" w:rsidP="002D2D74">
            <w:pPr>
              <w:spacing w:line="0" w:lineRule="atLeast"/>
              <w:ind w:left="90" w:right="256"/>
              <w:jc w:val="both"/>
              <w:rPr>
                <w:rFonts w:ascii="Arial" w:hAnsi="Arial" w:cs="Arial"/>
                <w:b/>
                <w:bCs/>
                <w:sz w:val="20"/>
                <w:szCs w:val="20"/>
              </w:rPr>
            </w:pPr>
          </w:p>
          <w:p w14:paraId="20849DA3" w14:textId="77777777" w:rsidR="002D2D74" w:rsidRPr="002D2D74" w:rsidRDefault="002D2D74" w:rsidP="002D2D74">
            <w:pPr>
              <w:spacing w:line="0" w:lineRule="atLeast"/>
              <w:ind w:left="90" w:right="256"/>
              <w:jc w:val="both"/>
              <w:rPr>
                <w:rFonts w:ascii="Arial" w:hAnsi="Arial" w:cs="Arial"/>
                <w:b/>
                <w:bCs/>
                <w:sz w:val="20"/>
                <w:szCs w:val="20"/>
              </w:rPr>
            </w:pPr>
          </w:p>
          <w:p w14:paraId="1AA0287F" w14:textId="77777777" w:rsidR="002D2D74" w:rsidRDefault="002D2D74" w:rsidP="002D2D74">
            <w:pPr>
              <w:numPr>
                <w:ilvl w:val="0"/>
                <w:numId w:val="43"/>
              </w:numPr>
              <w:spacing w:line="0" w:lineRule="atLeast"/>
              <w:ind w:left="450" w:right="256"/>
              <w:jc w:val="both"/>
              <w:rPr>
                <w:rFonts w:ascii="Arial" w:hAnsi="Arial" w:cs="Arial"/>
                <w:b/>
                <w:bCs/>
                <w:sz w:val="20"/>
                <w:szCs w:val="20"/>
              </w:rPr>
            </w:pPr>
            <w:r w:rsidRPr="002D2D74">
              <w:rPr>
                <w:rFonts w:ascii="Arial" w:hAnsi="Arial" w:cs="Arial"/>
                <w:b/>
                <w:bCs/>
                <w:sz w:val="20"/>
                <w:szCs w:val="20"/>
              </w:rPr>
              <w:lastRenderedPageBreak/>
              <w:t xml:space="preserve">Plagiarism - The representation of someone else’s ideas as </w:t>
            </w:r>
            <w:r>
              <w:rPr>
                <w:rFonts w:ascii="Arial" w:hAnsi="Arial" w:cs="Arial"/>
                <w:b/>
                <w:bCs/>
                <w:sz w:val="20"/>
                <w:szCs w:val="20"/>
              </w:rPr>
              <w:t>if they are your own. Where the</w:t>
            </w:r>
            <w:r w:rsidRPr="002D2D74">
              <w:rPr>
                <w:rFonts w:ascii="Arial" w:hAnsi="Arial" w:cs="Arial"/>
                <w:b/>
                <w:bCs/>
                <w:sz w:val="20"/>
                <w:szCs w:val="20"/>
              </w:rPr>
              <w:t xml:space="preserve"> arguments, data, designs, etc., of someone else are being</w:t>
            </w:r>
            <w:r>
              <w:rPr>
                <w:rFonts w:ascii="Arial" w:hAnsi="Arial" w:cs="Arial"/>
                <w:b/>
                <w:bCs/>
                <w:sz w:val="20"/>
                <w:szCs w:val="20"/>
              </w:rPr>
              <w:t xml:space="preserve"> used in a paper, report, oral </w:t>
            </w:r>
            <w:r w:rsidRPr="002D2D74">
              <w:rPr>
                <w:rFonts w:ascii="Arial" w:hAnsi="Arial" w:cs="Arial"/>
                <w:b/>
                <w:bCs/>
                <w:sz w:val="20"/>
                <w:szCs w:val="20"/>
              </w:rPr>
              <w:t>presentation, or similar academic project, this fact must be made explicitly clear by citing the appropriate references. The references must fully indicate the extent to which any parts of the</w:t>
            </w:r>
            <w:r>
              <w:rPr>
                <w:rFonts w:ascii="Arial" w:hAnsi="Arial" w:cs="Arial"/>
                <w:b/>
                <w:bCs/>
                <w:sz w:val="20"/>
                <w:szCs w:val="20"/>
              </w:rPr>
              <w:t xml:space="preserve"> </w:t>
            </w:r>
            <w:r w:rsidRPr="002D2D74">
              <w:rPr>
                <w:rFonts w:ascii="Arial" w:hAnsi="Arial" w:cs="Arial"/>
                <w:b/>
                <w:bCs/>
                <w:sz w:val="20"/>
                <w:szCs w:val="20"/>
              </w:rPr>
              <w:t>project are not one's own work. Paraphrasing of someone else’</w:t>
            </w:r>
            <w:r>
              <w:rPr>
                <w:rFonts w:ascii="Arial" w:hAnsi="Arial" w:cs="Arial"/>
                <w:b/>
                <w:bCs/>
                <w:sz w:val="20"/>
                <w:szCs w:val="20"/>
              </w:rPr>
              <w:t xml:space="preserve">s ideas is still using someone </w:t>
            </w:r>
            <w:r w:rsidRPr="002D2D74">
              <w:rPr>
                <w:rFonts w:ascii="Arial" w:hAnsi="Arial" w:cs="Arial"/>
                <w:b/>
                <w:bCs/>
                <w:sz w:val="20"/>
                <w:szCs w:val="20"/>
              </w:rPr>
              <w:t xml:space="preserve">else’s ideas, and must be acknowledged. </w:t>
            </w:r>
          </w:p>
          <w:p w14:paraId="0D3E3F0C" w14:textId="77777777" w:rsidR="002D2D74" w:rsidRDefault="002D2D74" w:rsidP="002D2D74">
            <w:pPr>
              <w:numPr>
                <w:ilvl w:val="0"/>
                <w:numId w:val="43"/>
              </w:numPr>
              <w:spacing w:line="0" w:lineRule="atLeast"/>
              <w:ind w:left="450" w:right="256"/>
              <w:jc w:val="both"/>
              <w:rPr>
                <w:rFonts w:ascii="Arial" w:hAnsi="Arial" w:cs="Arial"/>
                <w:b/>
                <w:bCs/>
                <w:sz w:val="20"/>
                <w:szCs w:val="20"/>
              </w:rPr>
            </w:pPr>
            <w:r w:rsidRPr="002D2D74">
              <w:rPr>
                <w:rFonts w:ascii="Arial" w:hAnsi="Arial" w:cs="Arial"/>
                <w:b/>
                <w:bCs/>
                <w:sz w:val="20"/>
                <w:szCs w:val="20"/>
              </w:rPr>
              <w:t>Unauthorized Collaboration on Out-of-Class Projects - The re</w:t>
            </w:r>
            <w:r>
              <w:rPr>
                <w:rFonts w:ascii="Arial" w:hAnsi="Arial" w:cs="Arial"/>
                <w:b/>
                <w:bCs/>
                <w:sz w:val="20"/>
                <w:szCs w:val="20"/>
              </w:rPr>
              <w:t xml:space="preserve">presentation of work as </w:t>
            </w:r>
            <w:r w:rsidRPr="002D2D74">
              <w:rPr>
                <w:rFonts w:ascii="Arial" w:hAnsi="Arial" w:cs="Arial"/>
                <w:b/>
                <w:bCs/>
                <w:sz w:val="20"/>
                <w:szCs w:val="20"/>
              </w:rPr>
              <w:t>solely one's own when in fact it is</w:t>
            </w:r>
            <w:r>
              <w:rPr>
                <w:rFonts w:ascii="Arial" w:hAnsi="Arial" w:cs="Arial"/>
                <w:b/>
                <w:bCs/>
                <w:sz w:val="20"/>
                <w:szCs w:val="20"/>
              </w:rPr>
              <w:t xml:space="preserve"> the result of a joint effort. </w:t>
            </w:r>
          </w:p>
          <w:p w14:paraId="28055799" w14:textId="77777777" w:rsidR="002D2D74" w:rsidRDefault="002D2D74" w:rsidP="002D2D74">
            <w:pPr>
              <w:numPr>
                <w:ilvl w:val="0"/>
                <w:numId w:val="43"/>
              </w:numPr>
              <w:spacing w:line="0" w:lineRule="atLeast"/>
              <w:ind w:left="450" w:right="256"/>
              <w:jc w:val="both"/>
              <w:rPr>
                <w:rFonts w:ascii="Arial" w:hAnsi="Arial" w:cs="Arial"/>
                <w:b/>
                <w:bCs/>
                <w:sz w:val="20"/>
                <w:szCs w:val="20"/>
              </w:rPr>
            </w:pPr>
            <w:r w:rsidRPr="002D2D74">
              <w:rPr>
                <w:rFonts w:ascii="Arial" w:hAnsi="Arial" w:cs="Arial"/>
                <w:b/>
                <w:bCs/>
                <w:sz w:val="20"/>
                <w:szCs w:val="20"/>
              </w:rPr>
              <w:t>Cheating on In-Class Exams - The covert gathering of inform</w:t>
            </w:r>
            <w:r>
              <w:rPr>
                <w:rFonts w:ascii="Arial" w:hAnsi="Arial" w:cs="Arial"/>
                <w:b/>
                <w:bCs/>
                <w:sz w:val="20"/>
                <w:szCs w:val="20"/>
              </w:rPr>
              <w:t xml:space="preserve">ation from other students, the </w:t>
            </w:r>
            <w:r w:rsidRPr="002D2D74">
              <w:rPr>
                <w:rFonts w:ascii="Arial" w:hAnsi="Arial" w:cs="Arial"/>
                <w:b/>
                <w:bCs/>
                <w:sz w:val="20"/>
                <w:szCs w:val="20"/>
              </w:rPr>
              <w:t xml:space="preserve">use of unauthorized notes, unauthorized aids, etc. </w:t>
            </w:r>
          </w:p>
          <w:p w14:paraId="6FFE50CF" w14:textId="77777777" w:rsidR="002D2D74" w:rsidRDefault="002D2D74" w:rsidP="002D2D74">
            <w:pPr>
              <w:numPr>
                <w:ilvl w:val="0"/>
                <w:numId w:val="43"/>
              </w:numPr>
              <w:spacing w:line="0" w:lineRule="atLeast"/>
              <w:ind w:left="450" w:right="256"/>
              <w:jc w:val="both"/>
              <w:rPr>
                <w:rFonts w:ascii="Arial" w:hAnsi="Arial" w:cs="Arial"/>
                <w:b/>
                <w:bCs/>
                <w:sz w:val="20"/>
                <w:szCs w:val="20"/>
              </w:rPr>
            </w:pPr>
            <w:r w:rsidRPr="002D2D74">
              <w:rPr>
                <w:rFonts w:ascii="Arial" w:hAnsi="Arial" w:cs="Arial"/>
                <w:b/>
                <w:bCs/>
                <w:sz w:val="20"/>
                <w:szCs w:val="20"/>
              </w:rPr>
              <w:t xml:space="preserve">Unauthorized Advance Access to Assessment Materials - The representation of </w:t>
            </w:r>
            <w:proofErr w:type="gramStart"/>
            <w:r w:rsidRPr="002D2D74">
              <w:rPr>
                <w:rFonts w:ascii="Arial" w:hAnsi="Arial" w:cs="Arial"/>
                <w:b/>
                <w:bCs/>
                <w:sz w:val="20"/>
                <w:szCs w:val="20"/>
              </w:rPr>
              <w:t>materials  prepared</w:t>
            </w:r>
            <w:proofErr w:type="gramEnd"/>
            <w:r w:rsidRPr="002D2D74">
              <w:rPr>
                <w:rFonts w:ascii="Arial" w:hAnsi="Arial" w:cs="Arial"/>
                <w:b/>
                <w:bCs/>
                <w:sz w:val="20"/>
                <w:szCs w:val="20"/>
              </w:rPr>
              <w:t xml:space="preserve"> at leisure, as a result of unauthorized advance access (however obtained), as if it were  prepared under the rigors of the exam setting. This misrepresentation</w:t>
            </w:r>
            <w:r>
              <w:rPr>
                <w:rFonts w:ascii="Arial" w:hAnsi="Arial" w:cs="Arial"/>
                <w:b/>
                <w:bCs/>
                <w:sz w:val="20"/>
                <w:szCs w:val="20"/>
              </w:rPr>
              <w:t xml:space="preserve"> is dishonest in itself even if</w:t>
            </w:r>
            <w:r w:rsidRPr="002D2D74">
              <w:rPr>
                <w:rFonts w:ascii="Arial" w:hAnsi="Arial" w:cs="Arial"/>
                <w:b/>
                <w:bCs/>
                <w:sz w:val="20"/>
                <w:szCs w:val="20"/>
              </w:rPr>
              <w:t xml:space="preserve"> there are not compounding factors, such as unauthorized uses of books or notes.</w:t>
            </w:r>
          </w:p>
          <w:p w14:paraId="0A6F194D" w14:textId="77777777" w:rsidR="006E0F0B" w:rsidRPr="00882E04" w:rsidRDefault="006E0F0B" w:rsidP="006E0F0B">
            <w:pPr>
              <w:spacing w:line="0" w:lineRule="atLeast"/>
              <w:ind w:left="450" w:right="256"/>
              <w:jc w:val="both"/>
              <w:rPr>
                <w:rFonts w:ascii="Arial" w:hAnsi="Arial" w:cs="Arial"/>
                <w:b/>
                <w:bCs/>
                <w:sz w:val="20"/>
                <w:szCs w:val="20"/>
              </w:rPr>
            </w:pPr>
          </w:p>
        </w:tc>
      </w:tr>
      <w:tr w:rsidR="00550BED" w:rsidRPr="00D261BF" w14:paraId="64BCD30B" w14:textId="77777777" w:rsidTr="00F82BAA">
        <w:tc>
          <w:tcPr>
            <w:tcW w:w="9747" w:type="dxa"/>
            <w:gridSpan w:val="6"/>
            <w:tcBorders>
              <w:top w:val="single" w:sz="4" w:space="0" w:color="auto"/>
              <w:left w:val="single" w:sz="4" w:space="0" w:color="auto"/>
              <w:bottom w:val="single" w:sz="4" w:space="0" w:color="auto"/>
              <w:right w:val="single" w:sz="4" w:space="0" w:color="auto"/>
            </w:tcBorders>
            <w:shd w:val="clear" w:color="auto" w:fill="EEECE1"/>
          </w:tcPr>
          <w:p w14:paraId="6B02C7EE" w14:textId="77777777" w:rsidR="00550BED" w:rsidRPr="00882E04" w:rsidRDefault="00550BED" w:rsidP="00550BED">
            <w:pPr>
              <w:spacing w:line="0" w:lineRule="atLeast"/>
              <w:rPr>
                <w:rFonts w:ascii="Arial" w:hAnsi="Arial" w:cs="Arial"/>
                <w:b/>
                <w:bCs/>
                <w:sz w:val="20"/>
                <w:szCs w:val="20"/>
              </w:rPr>
            </w:pPr>
            <w:r w:rsidRPr="00882E04">
              <w:rPr>
                <w:rFonts w:ascii="Arial" w:hAnsi="Arial" w:cs="Arial"/>
                <w:b/>
                <w:bCs/>
                <w:sz w:val="20"/>
                <w:szCs w:val="20"/>
              </w:rPr>
              <w:lastRenderedPageBreak/>
              <w:t>ADDITIONAL COURSE INFORMATION</w:t>
            </w:r>
            <w:r w:rsidRPr="00882E04">
              <w:rPr>
                <w:rFonts w:ascii="Arial" w:hAnsi="Arial" w:cs="Arial"/>
                <w:bCs/>
                <w:sz w:val="20"/>
                <w:szCs w:val="20"/>
              </w:rPr>
              <w:t xml:space="preserve"> (</w:t>
            </w:r>
            <w:proofErr w:type="gramStart"/>
            <w:r w:rsidRPr="00882E04">
              <w:rPr>
                <w:rFonts w:ascii="Arial" w:hAnsi="Arial" w:cs="Arial"/>
                <w:bCs/>
                <w:iCs/>
                <w:sz w:val="20"/>
                <w:szCs w:val="20"/>
              </w:rPr>
              <w:t>e.g.</w:t>
            </w:r>
            <w:proofErr w:type="gramEnd"/>
            <w:r w:rsidRPr="00882E04">
              <w:rPr>
                <w:rFonts w:ascii="Arial" w:hAnsi="Arial" w:cs="Arial"/>
                <w:bCs/>
                <w:iCs/>
                <w:sz w:val="20"/>
                <w:szCs w:val="20"/>
              </w:rPr>
              <w:t xml:space="preserve"> e-learning platforms &amp; materials, penalty for late assignments, etc.)</w:t>
            </w:r>
          </w:p>
        </w:tc>
      </w:tr>
      <w:tr w:rsidR="00550BED" w:rsidRPr="009203E0" w14:paraId="665453FB" w14:textId="77777777" w:rsidTr="00685AC7">
        <w:trPr>
          <w:trHeight w:val="850"/>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14:paraId="3AF94841" w14:textId="77777777" w:rsidR="006E0F0B" w:rsidRDefault="006E0F0B" w:rsidP="006E0F0B">
            <w:pPr>
              <w:spacing w:line="0" w:lineRule="atLeast"/>
              <w:ind w:left="450"/>
              <w:rPr>
                <w:rFonts w:ascii="Arial" w:hAnsi="Arial" w:cs="Arial"/>
                <w:b/>
                <w:bCs/>
                <w:sz w:val="20"/>
                <w:szCs w:val="20"/>
              </w:rPr>
            </w:pPr>
          </w:p>
          <w:p w14:paraId="0855B7BD" w14:textId="77777777" w:rsidR="002D2D74" w:rsidRPr="002D2D74" w:rsidRDefault="002D2D74" w:rsidP="002D2D74">
            <w:pPr>
              <w:numPr>
                <w:ilvl w:val="0"/>
                <w:numId w:val="42"/>
              </w:numPr>
              <w:spacing w:line="0" w:lineRule="atLeast"/>
              <w:ind w:left="450"/>
              <w:rPr>
                <w:rFonts w:ascii="Arial" w:hAnsi="Arial" w:cs="Arial"/>
                <w:b/>
                <w:bCs/>
                <w:sz w:val="20"/>
                <w:szCs w:val="20"/>
              </w:rPr>
            </w:pPr>
            <w:r w:rsidRPr="002D2D74">
              <w:rPr>
                <w:rFonts w:ascii="Arial" w:hAnsi="Arial" w:cs="Arial"/>
                <w:b/>
                <w:bCs/>
                <w:sz w:val="20"/>
                <w:szCs w:val="20"/>
              </w:rPr>
              <w:t xml:space="preserve">This course will utilize the MOODLE framework. </w:t>
            </w:r>
          </w:p>
          <w:p w14:paraId="5B768422" w14:textId="77777777" w:rsidR="00550BED" w:rsidRDefault="002D2D74" w:rsidP="002D2D74">
            <w:pPr>
              <w:numPr>
                <w:ilvl w:val="0"/>
                <w:numId w:val="42"/>
              </w:numPr>
              <w:spacing w:line="0" w:lineRule="atLeast"/>
              <w:ind w:left="450"/>
              <w:rPr>
                <w:rFonts w:ascii="Arial" w:hAnsi="Arial" w:cs="Arial"/>
                <w:b/>
                <w:bCs/>
                <w:sz w:val="20"/>
                <w:szCs w:val="20"/>
              </w:rPr>
            </w:pPr>
            <w:r w:rsidRPr="002D2D74">
              <w:rPr>
                <w:rFonts w:ascii="Arial" w:hAnsi="Arial" w:cs="Arial"/>
                <w:b/>
                <w:bCs/>
                <w:sz w:val="20"/>
                <w:szCs w:val="20"/>
              </w:rPr>
              <w:t>Late assignments will result in penalty reductions of marks.</w:t>
            </w:r>
          </w:p>
          <w:p w14:paraId="6CB7E836" w14:textId="77777777" w:rsidR="006E0F0B" w:rsidRPr="00882E04" w:rsidRDefault="006E0F0B" w:rsidP="00DD400E">
            <w:pPr>
              <w:spacing w:line="0" w:lineRule="atLeast"/>
              <w:ind w:left="450"/>
              <w:rPr>
                <w:rFonts w:ascii="Arial" w:hAnsi="Arial" w:cs="Arial"/>
                <w:b/>
                <w:bCs/>
                <w:sz w:val="20"/>
                <w:szCs w:val="20"/>
              </w:rPr>
            </w:pPr>
          </w:p>
        </w:tc>
      </w:tr>
    </w:tbl>
    <w:p w14:paraId="4C26A178" w14:textId="77777777" w:rsidR="00D720F1" w:rsidRDefault="00D720F1" w:rsidP="00F82BAA">
      <w:pPr>
        <w:spacing w:line="0" w:lineRule="atLeast"/>
      </w:pPr>
    </w:p>
    <w:sectPr w:rsidR="00D720F1" w:rsidSect="006E0F0B">
      <w:headerReference w:type="first" r:id="rId8"/>
      <w:pgSz w:w="11907" w:h="16840" w:code="9"/>
      <w:pgMar w:top="630" w:right="1134" w:bottom="810" w:left="1134"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8F98" w14:textId="77777777" w:rsidR="002D3266" w:rsidRDefault="002D3266" w:rsidP="006B32C4">
      <w:r>
        <w:separator/>
      </w:r>
    </w:p>
  </w:endnote>
  <w:endnote w:type="continuationSeparator" w:id="0">
    <w:p w14:paraId="430696E0" w14:textId="77777777" w:rsidR="002D3266" w:rsidRDefault="002D3266"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62C8" w14:textId="77777777" w:rsidR="002D3266" w:rsidRDefault="002D3266" w:rsidP="006B32C4">
      <w:r>
        <w:separator/>
      </w:r>
    </w:p>
  </w:footnote>
  <w:footnote w:type="continuationSeparator" w:id="0">
    <w:p w14:paraId="7DE15602" w14:textId="77777777" w:rsidR="002D3266" w:rsidRDefault="002D3266" w:rsidP="006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3B0" w14:textId="52F0A93D" w:rsidR="000C43E1" w:rsidRDefault="00DB46FF">
    <w:pPr>
      <w:pStyle w:val="Header"/>
    </w:pPr>
    <w:r>
      <w:rPr>
        <w:noProof/>
      </w:rPr>
      <w:drawing>
        <wp:anchor distT="0" distB="0" distL="114300" distR="114300" simplePos="0" relativeHeight="251657728" behindDoc="1" locked="0" layoutInCell="1" allowOverlap="1" wp14:anchorId="31CC306F" wp14:editId="469811D3">
          <wp:simplePos x="0" y="0"/>
          <wp:positionH relativeFrom="page">
            <wp:posOffset>0</wp:posOffset>
          </wp:positionH>
          <wp:positionV relativeFrom="paragraph">
            <wp:posOffset>-438150</wp:posOffset>
          </wp:positionV>
          <wp:extent cx="7543800" cy="106616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3"/>
    <w:multiLevelType w:val="hybridMultilevel"/>
    <w:tmpl w:val="BF689240"/>
    <w:lvl w:ilvl="0" w:tplc="A74E0C06">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38E4"/>
    <w:multiLevelType w:val="hybridMultilevel"/>
    <w:tmpl w:val="8A8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790"/>
    <w:multiLevelType w:val="hybridMultilevel"/>
    <w:tmpl w:val="43A0E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D0B"/>
    <w:multiLevelType w:val="hybridMultilevel"/>
    <w:tmpl w:val="3E02432C"/>
    <w:lvl w:ilvl="0" w:tplc="41F23BE2">
      <w:start w:val="1"/>
      <w:numFmt w:val="decimal"/>
      <w:lvlText w:val="%1."/>
      <w:lvlJc w:val="left"/>
      <w:pPr>
        <w:tabs>
          <w:tab w:val="num" w:pos="360"/>
        </w:tabs>
        <w:ind w:left="360" w:hanging="360"/>
      </w:pPr>
      <w:rPr>
        <w:rFonts w:cs="Times New Roman"/>
        <w:b w:val="0"/>
        <w:bCs w:val="0"/>
        <w:color w:val="365F9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D11EAF"/>
    <w:multiLevelType w:val="hybridMultilevel"/>
    <w:tmpl w:val="C964B4E4"/>
    <w:lvl w:ilvl="0" w:tplc="8CDC52B2">
      <w:start w:val="120"/>
      <w:numFmt w:val="bullet"/>
      <w:lvlText w:val=""/>
      <w:lvlJc w:val="left"/>
      <w:pPr>
        <w:ind w:left="720" w:hanging="360"/>
      </w:pPr>
      <w:rPr>
        <w:rFonts w:ascii="Symbol" w:eastAsia="PMingLiU"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31764"/>
    <w:multiLevelType w:val="hybridMultilevel"/>
    <w:tmpl w:val="944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D9D"/>
    <w:multiLevelType w:val="hybridMultilevel"/>
    <w:tmpl w:val="81E2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696"/>
    <w:multiLevelType w:val="hybridMultilevel"/>
    <w:tmpl w:val="182A791C"/>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7861328"/>
    <w:multiLevelType w:val="hybridMultilevel"/>
    <w:tmpl w:val="430475EA"/>
    <w:lvl w:ilvl="0" w:tplc="E392FA24">
      <w:start w:val="1"/>
      <w:numFmt w:val="decimal"/>
      <w:lvlText w:val="PLO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B7AA3"/>
    <w:multiLevelType w:val="hybridMultilevel"/>
    <w:tmpl w:val="0814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42CE"/>
    <w:multiLevelType w:val="hybridMultilevel"/>
    <w:tmpl w:val="57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6207"/>
    <w:multiLevelType w:val="hybridMultilevel"/>
    <w:tmpl w:val="E43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06C7"/>
    <w:multiLevelType w:val="hybridMultilevel"/>
    <w:tmpl w:val="53D22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65B4"/>
    <w:multiLevelType w:val="hybridMultilevel"/>
    <w:tmpl w:val="DA28A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6419"/>
    <w:multiLevelType w:val="hybridMultilevel"/>
    <w:tmpl w:val="A01A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133A"/>
    <w:multiLevelType w:val="hybridMultilevel"/>
    <w:tmpl w:val="5AF043B8"/>
    <w:lvl w:ilvl="0" w:tplc="48984448">
      <w:start w:val="1"/>
      <w:numFmt w:val="decimal"/>
      <w:lvlText w:val="%1."/>
      <w:lvlJc w:val="left"/>
      <w:pPr>
        <w:ind w:left="720" w:hanging="360"/>
      </w:pPr>
      <w:rPr>
        <w:rFonts w:hint="default"/>
        <w:b w:val="0"/>
        <w:u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7479E"/>
    <w:multiLevelType w:val="hybridMultilevel"/>
    <w:tmpl w:val="573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5275B"/>
    <w:multiLevelType w:val="hybridMultilevel"/>
    <w:tmpl w:val="3642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D4AEE"/>
    <w:multiLevelType w:val="hybridMultilevel"/>
    <w:tmpl w:val="9846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133A5"/>
    <w:multiLevelType w:val="hybridMultilevel"/>
    <w:tmpl w:val="612AE9D8"/>
    <w:lvl w:ilvl="0" w:tplc="7A7C7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64968"/>
    <w:multiLevelType w:val="hybridMultilevel"/>
    <w:tmpl w:val="C756E7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EB276F4"/>
    <w:multiLevelType w:val="hybridMultilevel"/>
    <w:tmpl w:val="657A97EA"/>
    <w:lvl w:ilvl="0" w:tplc="7C5A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0287D"/>
    <w:multiLevelType w:val="hybridMultilevel"/>
    <w:tmpl w:val="EBEC56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716867"/>
    <w:multiLevelType w:val="hybridMultilevel"/>
    <w:tmpl w:val="15D854EC"/>
    <w:lvl w:ilvl="0" w:tplc="AAB08EA6">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8410B"/>
    <w:multiLevelType w:val="hybridMultilevel"/>
    <w:tmpl w:val="B498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F45C5"/>
    <w:multiLevelType w:val="hybridMultilevel"/>
    <w:tmpl w:val="AE64B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E6C37"/>
    <w:multiLevelType w:val="hybridMultilevel"/>
    <w:tmpl w:val="A4AAA9A4"/>
    <w:lvl w:ilvl="0" w:tplc="1A00E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E4752"/>
    <w:multiLevelType w:val="hybridMultilevel"/>
    <w:tmpl w:val="A45602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493223"/>
    <w:multiLevelType w:val="hybridMultilevel"/>
    <w:tmpl w:val="281A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B52AB"/>
    <w:multiLevelType w:val="hybridMultilevel"/>
    <w:tmpl w:val="42169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74502"/>
    <w:multiLevelType w:val="hybridMultilevel"/>
    <w:tmpl w:val="54FC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D651F"/>
    <w:multiLevelType w:val="hybridMultilevel"/>
    <w:tmpl w:val="DE9CA856"/>
    <w:lvl w:ilvl="0" w:tplc="E392FA24">
      <w:start w:val="1"/>
      <w:numFmt w:val="decimal"/>
      <w:lvlText w:val="PLO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77E87"/>
    <w:multiLevelType w:val="hybridMultilevel"/>
    <w:tmpl w:val="D98685DC"/>
    <w:lvl w:ilvl="0" w:tplc="C6F663A8">
      <w:start w:val="1"/>
      <w:numFmt w:val="bullet"/>
      <w:lvlText w:val=""/>
      <w:lvlJc w:val="left"/>
      <w:pPr>
        <w:tabs>
          <w:tab w:val="num" w:pos="480"/>
        </w:tabs>
        <w:ind w:left="480" w:hanging="480"/>
      </w:pPr>
      <w:rPr>
        <w:rFonts w:ascii="Wingdings" w:hAnsi="Wingdings" w:hint="default"/>
        <w:color w:val="auto"/>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6CF7036B"/>
    <w:multiLevelType w:val="hybridMultilevel"/>
    <w:tmpl w:val="626E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C388D"/>
    <w:multiLevelType w:val="hybridMultilevel"/>
    <w:tmpl w:val="91A61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07015"/>
    <w:multiLevelType w:val="hybridMultilevel"/>
    <w:tmpl w:val="F00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662A"/>
    <w:multiLevelType w:val="hybridMultilevel"/>
    <w:tmpl w:val="2F32F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A2854"/>
    <w:multiLevelType w:val="hybridMultilevel"/>
    <w:tmpl w:val="BF8007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6056976"/>
    <w:multiLevelType w:val="hybridMultilevel"/>
    <w:tmpl w:val="569E839C"/>
    <w:lvl w:ilvl="0" w:tplc="EE721C56">
      <w:start w:val="1"/>
      <w:numFmt w:val="lowerLetter"/>
      <w:lvlText w:val="%1."/>
      <w:lvlJc w:val="left"/>
      <w:pPr>
        <w:ind w:left="210" w:hanging="3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A97CEB"/>
    <w:multiLevelType w:val="hybridMultilevel"/>
    <w:tmpl w:val="2A64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43EBD"/>
    <w:multiLevelType w:val="hybridMultilevel"/>
    <w:tmpl w:val="D23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4788E"/>
    <w:multiLevelType w:val="hybridMultilevel"/>
    <w:tmpl w:val="626EB5E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42"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EFD78D3"/>
    <w:multiLevelType w:val="hybridMultilevel"/>
    <w:tmpl w:val="B704B06C"/>
    <w:lvl w:ilvl="0" w:tplc="6B50397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2"/>
  </w:num>
  <w:num w:numId="2">
    <w:abstractNumId w:val="26"/>
  </w:num>
  <w:num w:numId="3">
    <w:abstractNumId w:val="21"/>
  </w:num>
  <w:num w:numId="4">
    <w:abstractNumId w:val="0"/>
  </w:num>
  <w:num w:numId="5">
    <w:abstractNumId w:val="4"/>
  </w:num>
  <w:num w:numId="6">
    <w:abstractNumId w:val="43"/>
  </w:num>
  <w:num w:numId="7">
    <w:abstractNumId w:val="18"/>
  </w:num>
  <w:num w:numId="8">
    <w:abstractNumId w:val="34"/>
  </w:num>
  <w:num w:numId="9">
    <w:abstractNumId w:val="30"/>
  </w:num>
  <w:num w:numId="10">
    <w:abstractNumId w:val="39"/>
  </w:num>
  <w:num w:numId="11">
    <w:abstractNumId w:val="6"/>
  </w:num>
  <w:num w:numId="12">
    <w:abstractNumId w:val="2"/>
  </w:num>
  <w:num w:numId="13">
    <w:abstractNumId w:val="10"/>
  </w:num>
  <w:num w:numId="14">
    <w:abstractNumId w:val="24"/>
  </w:num>
  <w:num w:numId="15">
    <w:abstractNumId w:val="42"/>
  </w:num>
  <w:num w:numId="16">
    <w:abstractNumId w:val="20"/>
  </w:num>
  <w:num w:numId="17">
    <w:abstractNumId w:val="7"/>
  </w:num>
  <w:num w:numId="18">
    <w:abstractNumId w:val="22"/>
  </w:num>
  <w:num w:numId="19">
    <w:abstractNumId w:val="1"/>
  </w:num>
  <w:num w:numId="20">
    <w:abstractNumId w:val="25"/>
  </w:num>
  <w:num w:numId="21">
    <w:abstractNumId w:val="36"/>
  </w:num>
  <w:num w:numId="22">
    <w:abstractNumId w:val="12"/>
  </w:num>
  <w:num w:numId="23">
    <w:abstractNumId w:val="16"/>
  </w:num>
  <w:num w:numId="24">
    <w:abstractNumId w:val="9"/>
  </w:num>
  <w:num w:numId="25">
    <w:abstractNumId w:val="29"/>
  </w:num>
  <w:num w:numId="26">
    <w:abstractNumId w:val="28"/>
  </w:num>
  <w:num w:numId="27">
    <w:abstractNumId w:val="14"/>
  </w:num>
  <w:num w:numId="28">
    <w:abstractNumId w:val="13"/>
  </w:num>
  <w:num w:numId="29">
    <w:abstractNumId w:val="27"/>
  </w:num>
  <w:num w:numId="30">
    <w:abstractNumId w:val="3"/>
  </w:num>
  <w:num w:numId="31">
    <w:abstractNumId w:val="31"/>
  </w:num>
  <w:num w:numId="32">
    <w:abstractNumId w:val="8"/>
  </w:num>
  <w:num w:numId="33">
    <w:abstractNumId w:val="17"/>
  </w:num>
  <w:num w:numId="34">
    <w:abstractNumId w:val="19"/>
  </w:num>
  <w:num w:numId="35">
    <w:abstractNumId w:val="41"/>
  </w:num>
  <w:num w:numId="36">
    <w:abstractNumId w:val="33"/>
  </w:num>
  <w:num w:numId="37">
    <w:abstractNumId w:val="40"/>
  </w:num>
  <w:num w:numId="38">
    <w:abstractNumId w:val="5"/>
  </w:num>
  <w:num w:numId="39">
    <w:abstractNumId w:val="11"/>
  </w:num>
  <w:num w:numId="40">
    <w:abstractNumId w:val="15"/>
  </w:num>
  <w:num w:numId="41">
    <w:abstractNumId w:val="23"/>
  </w:num>
  <w:num w:numId="42">
    <w:abstractNumId w:val="35"/>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F6"/>
    <w:rsid w:val="00003E56"/>
    <w:rsid w:val="000072F0"/>
    <w:rsid w:val="000079DC"/>
    <w:rsid w:val="00017C49"/>
    <w:rsid w:val="00026D53"/>
    <w:rsid w:val="000350C6"/>
    <w:rsid w:val="00046285"/>
    <w:rsid w:val="000479AB"/>
    <w:rsid w:val="0005167F"/>
    <w:rsid w:val="00053104"/>
    <w:rsid w:val="000533ED"/>
    <w:rsid w:val="00057A44"/>
    <w:rsid w:val="000647ED"/>
    <w:rsid w:val="00066893"/>
    <w:rsid w:val="00071FFD"/>
    <w:rsid w:val="00082182"/>
    <w:rsid w:val="0008349D"/>
    <w:rsid w:val="000837AD"/>
    <w:rsid w:val="00086060"/>
    <w:rsid w:val="00086CF5"/>
    <w:rsid w:val="00090A41"/>
    <w:rsid w:val="00091D8C"/>
    <w:rsid w:val="00092FDB"/>
    <w:rsid w:val="00094010"/>
    <w:rsid w:val="00094EAC"/>
    <w:rsid w:val="000C43E1"/>
    <w:rsid w:val="000C4945"/>
    <w:rsid w:val="000D4C2A"/>
    <w:rsid w:val="000E07FF"/>
    <w:rsid w:val="000E4A51"/>
    <w:rsid w:val="000F1C0A"/>
    <w:rsid w:val="000F460B"/>
    <w:rsid w:val="000F607F"/>
    <w:rsid w:val="00104181"/>
    <w:rsid w:val="001109ED"/>
    <w:rsid w:val="00121C04"/>
    <w:rsid w:val="001264C7"/>
    <w:rsid w:val="0012753E"/>
    <w:rsid w:val="00127774"/>
    <w:rsid w:val="001403DB"/>
    <w:rsid w:val="00151F9D"/>
    <w:rsid w:val="0015468B"/>
    <w:rsid w:val="001710D3"/>
    <w:rsid w:val="00180E8C"/>
    <w:rsid w:val="0018315E"/>
    <w:rsid w:val="00191D04"/>
    <w:rsid w:val="00193284"/>
    <w:rsid w:val="00194C0C"/>
    <w:rsid w:val="001A0F48"/>
    <w:rsid w:val="001A3AEE"/>
    <w:rsid w:val="001A4958"/>
    <w:rsid w:val="001B0F2D"/>
    <w:rsid w:val="001B3BE7"/>
    <w:rsid w:val="001B4E06"/>
    <w:rsid w:val="001C1538"/>
    <w:rsid w:val="001C301A"/>
    <w:rsid w:val="001D023D"/>
    <w:rsid w:val="001D7F6C"/>
    <w:rsid w:val="001E2788"/>
    <w:rsid w:val="001E4E7E"/>
    <w:rsid w:val="001E5EB6"/>
    <w:rsid w:val="001E747E"/>
    <w:rsid w:val="001F2141"/>
    <w:rsid w:val="00200352"/>
    <w:rsid w:val="00202A5E"/>
    <w:rsid w:val="00202AD2"/>
    <w:rsid w:val="00207CE6"/>
    <w:rsid w:val="00213C4F"/>
    <w:rsid w:val="0023191E"/>
    <w:rsid w:val="00232952"/>
    <w:rsid w:val="00234AF5"/>
    <w:rsid w:val="00237F58"/>
    <w:rsid w:val="00241DDB"/>
    <w:rsid w:val="002456CA"/>
    <w:rsid w:val="0024713D"/>
    <w:rsid w:val="0025396F"/>
    <w:rsid w:val="00256F2E"/>
    <w:rsid w:val="00256FFB"/>
    <w:rsid w:val="00260FB8"/>
    <w:rsid w:val="00261E3F"/>
    <w:rsid w:val="0026467D"/>
    <w:rsid w:val="00271AB6"/>
    <w:rsid w:val="00275C70"/>
    <w:rsid w:val="0027675E"/>
    <w:rsid w:val="0027746D"/>
    <w:rsid w:val="00280047"/>
    <w:rsid w:val="00280448"/>
    <w:rsid w:val="002847B2"/>
    <w:rsid w:val="00284E73"/>
    <w:rsid w:val="0028586E"/>
    <w:rsid w:val="002955F0"/>
    <w:rsid w:val="002A5603"/>
    <w:rsid w:val="002B36DA"/>
    <w:rsid w:val="002C1796"/>
    <w:rsid w:val="002C226D"/>
    <w:rsid w:val="002C6012"/>
    <w:rsid w:val="002D143F"/>
    <w:rsid w:val="002D1925"/>
    <w:rsid w:val="002D2D74"/>
    <w:rsid w:val="002D3266"/>
    <w:rsid w:val="002D4730"/>
    <w:rsid w:val="002E161D"/>
    <w:rsid w:val="002E6662"/>
    <w:rsid w:val="002F4267"/>
    <w:rsid w:val="00306F74"/>
    <w:rsid w:val="00307C97"/>
    <w:rsid w:val="0031051A"/>
    <w:rsid w:val="00312BB7"/>
    <w:rsid w:val="0031781C"/>
    <w:rsid w:val="00324DF5"/>
    <w:rsid w:val="0032638B"/>
    <w:rsid w:val="0033051E"/>
    <w:rsid w:val="00330CFE"/>
    <w:rsid w:val="00336722"/>
    <w:rsid w:val="0033677C"/>
    <w:rsid w:val="00342413"/>
    <w:rsid w:val="0034483C"/>
    <w:rsid w:val="00344FAC"/>
    <w:rsid w:val="003454F6"/>
    <w:rsid w:val="0035539E"/>
    <w:rsid w:val="00355F9A"/>
    <w:rsid w:val="00357709"/>
    <w:rsid w:val="00360C20"/>
    <w:rsid w:val="00363033"/>
    <w:rsid w:val="00363131"/>
    <w:rsid w:val="0036634D"/>
    <w:rsid w:val="003666F8"/>
    <w:rsid w:val="003746B1"/>
    <w:rsid w:val="00377CC5"/>
    <w:rsid w:val="00384BBE"/>
    <w:rsid w:val="00387043"/>
    <w:rsid w:val="00390039"/>
    <w:rsid w:val="003A29F2"/>
    <w:rsid w:val="003A425A"/>
    <w:rsid w:val="003A5FB7"/>
    <w:rsid w:val="003B0845"/>
    <w:rsid w:val="003B22E2"/>
    <w:rsid w:val="003B6BDE"/>
    <w:rsid w:val="003C241E"/>
    <w:rsid w:val="003C31B7"/>
    <w:rsid w:val="003C34FE"/>
    <w:rsid w:val="003D1586"/>
    <w:rsid w:val="003D1DEB"/>
    <w:rsid w:val="003D317E"/>
    <w:rsid w:val="003E4A59"/>
    <w:rsid w:val="003E523A"/>
    <w:rsid w:val="003E5B7F"/>
    <w:rsid w:val="003E6B70"/>
    <w:rsid w:val="003E7F0B"/>
    <w:rsid w:val="003F0D28"/>
    <w:rsid w:val="003F216B"/>
    <w:rsid w:val="003F3631"/>
    <w:rsid w:val="003F45C4"/>
    <w:rsid w:val="003F69AE"/>
    <w:rsid w:val="003F733C"/>
    <w:rsid w:val="00401C7A"/>
    <w:rsid w:val="004076BF"/>
    <w:rsid w:val="00410815"/>
    <w:rsid w:val="00410A34"/>
    <w:rsid w:val="004123BF"/>
    <w:rsid w:val="00417827"/>
    <w:rsid w:val="00421E36"/>
    <w:rsid w:val="004236BB"/>
    <w:rsid w:val="00425481"/>
    <w:rsid w:val="00432632"/>
    <w:rsid w:val="00450F44"/>
    <w:rsid w:val="004540ED"/>
    <w:rsid w:val="00455497"/>
    <w:rsid w:val="0045674D"/>
    <w:rsid w:val="004712D0"/>
    <w:rsid w:val="00471702"/>
    <w:rsid w:val="004811DB"/>
    <w:rsid w:val="00483AF3"/>
    <w:rsid w:val="004861FD"/>
    <w:rsid w:val="004933FF"/>
    <w:rsid w:val="00495EE0"/>
    <w:rsid w:val="004A1847"/>
    <w:rsid w:val="004A487D"/>
    <w:rsid w:val="004B18AF"/>
    <w:rsid w:val="004B4BAA"/>
    <w:rsid w:val="004C2E91"/>
    <w:rsid w:val="004C6356"/>
    <w:rsid w:val="004D0562"/>
    <w:rsid w:val="004D315F"/>
    <w:rsid w:val="004D6B39"/>
    <w:rsid w:val="004E1422"/>
    <w:rsid w:val="004F0489"/>
    <w:rsid w:val="004F58FD"/>
    <w:rsid w:val="004F6F12"/>
    <w:rsid w:val="004F72FF"/>
    <w:rsid w:val="00500C22"/>
    <w:rsid w:val="0050385B"/>
    <w:rsid w:val="00505599"/>
    <w:rsid w:val="00505CB0"/>
    <w:rsid w:val="00507BB3"/>
    <w:rsid w:val="00510B20"/>
    <w:rsid w:val="005123BA"/>
    <w:rsid w:val="00512823"/>
    <w:rsid w:val="00514EEE"/>
    <w:rsid w:val="00521FDB"/>
    <w:rsid w:val="00523BB9"/>
    <w:rsid w:val="00533E2C"/>
    <w:rsid w:val="00534F7F"/>
    <w:rsid w:val="005378DD"/>
    <w:rsid w:val="005417D7"/>
    <w:rsid w:val="005479CB"/>
    <w:rsid w:val="00547A5B"/>
    <w:rsid w:val="00550BED"/>
    <w:rsid w:val="00552EF1"/>
    <w:rsid w:val="00553403"/>
    <w:rsid w:val="00554828"/>
    <w:rsid w:val="00557766"/>
    <w:rsid w:val="00564F50"/>
    <w:rsid w:val="00572F99"/>
    <w:rsid w:val="00587DF6"/>
    <w:rsid w:val="00592CEF"/>
    <w:rsid w:val="005933B6"/>
    <w:rsid w:val="00596E62"/>
    <w:rsid w:val="0059729B"/>
    <w:rsid w:val="005A2212"/>
    <w:rsid w:val="005A706F"/>
    <w:rsid w:val="005B21E0"/>
    <w:rsid w:val="005B71C2"/>
    <w:rsid w:val="005C4022"/>
    <w:rsid w:val="005C57C5"/>
    <w:rsid w:val="005E1358"/>
    <w:rsid w:val="005F12B6"/>
    <w:rsid w:val="00604F2A"/>
    <w:rsid w:val="00611A7B"/>
    <w:rsid w:val="00612A5D"/>
    <w:rsid w:val="00614FF7"/>
    <w:rsid w:val="00620527"/>
    <w:rsid w:val="00623D35"/>
    <w:rsid w:val="00623EB9"/>
    <w:rsid w:val="00627C00"/>
    <w:rsid w:val="00632FC4"/>
    <w:rsid w:val="00633F1B"/>
    <w:rsid w:val="00635AB1"/>
    <w:rsid w:val="00640CC1"/>
    <w:rsid w:val="00641290"/>
    <w:rsid w:val="006422D7"/>
    <w:rsid w:val="006435BD"/>
    <w:rsid w:val="00653B0A"/>
    <w:rsid w:val="00653FDD"/>
    <w:rsid w:val="0065549B"/>
    <w:rsid w:val="0065589B"/>
    <w:rsid w:val="00657D1C"/>
    <w:rsid w:val="00661CE5"/>
    <w:rsid w:val="00667485"/>
    <w:rsid w:val="00671BE6"/>
    <w:rsid w:val="00673522"/>
    <w:rsid w:val="00674711"/>
    <w:rsid w:val="0067676C"/>
    <w:rsid w:val="006824B4"/>
    <w:rsid w:val="006836F9"/>
    <w:rsid w:val="00685AC7"/>
    <w:rsid w:val="0069304F"/>
    <w:rsid w:val="006950D9"/>
    <w:rsid w:val="006969E4"/>
    <w:rsid w:val="00696AC5"/>
    <w:rsid w:val="006A08C8"/>
    <w:rsid w:val="006B32C4"/>
    <w:rsid w:val="006B6F8E"/>
    <w:rsid w:val="006C15B7"/>
    <w:rsid w:val="006C6681"/>
    <w:rsid w:val="006C6795"/>
    <w:rsid w:val="006C7221"/>
    <w:rsid w:val="006D5713"/>
    <w:rsid w:val="006E0F0B"/>
    <w:rsid w:val="006E7038"/>
    <w:rsid w:val="006F03DF"/>
    <w:rsid w:val="006F3072"/>
    <w:rsid w:val="006F3D4B"/>
    <w:rsid w:val="007019E8"/>
    <w:rsid w:val="007029E7"/>
    <w:rsid w:val="007068FA"/>
    <w:rsid w:val="00713AD1"/>
    <w:rsid w:val="00714D8B"/>
    <w:rsid w:val="0072198E"/>
    <w:rsid w:val="00723371"/>
    <w:rsid w:val="00724182"/>
    <w:rsid w:val="00724B6C"/>
    <w:rsid w:val="00725293"/>
    <w:rsid w:val="00725C4E"/>
    <w:rsid w:val="007273E5"/>
    <w:rsid w:val="007278E2"/>
    <w:rsid w:val="00733A45"/>
    <w:rsid w:val="00734452"/>
    <w:rsid w:val="00734AEC"/>
    <w:rsid w:val="007372F7"/>
    <w:rsid w:val="00743A6D"/>
    <w:rsid w:val="00744272"/>
    <w:rsid w:val="00751BFA"/>
    <w:rsid w:val="007528C6"/>
    <w:rsid w:val="0075652F"/>
    <w:rsid w:val="00762289"/>
    <w:rsid w:val="00765821"/>
    <w:rsid w:val="007659BD"/>
    <w:rsid w:val="007760EB"/>
    <w:rsid w:val="00776AD7"/>
    <w:rsid w:val="00781435"/>
    <w:rsid w:val="00782228"/>
    <w:rsid w:val="007A3DA1"/>
    <w:rsid w:val="007A4793"/>
    <w:rsid w:val="007A4D59"/>
    <w:rsid w:val="007B02D0"/>
    <w:rsid w:val="007B4263"/>
    <w:rsid w:val="007B546D"/>
    <w:rsid w:val="007B79A6"/>
    <w:rsid w:val="007C0C1A"/>
    <w:rsid w:val="007C1FE3"/>
    <w:rsid w:val="007C2C56"/>
    <w:rsid w:val="007D770D"/>
    <w:rsid w:val="007E5396"/>
    <w:rsid w:val="007E65A2"/>
    <w:rsid w:val="007E74F6"/>
    <w:rsid w:val="007F4509"/>
    <w:rsid w:val="007F636A"/>
    <w:rsid w:val="008016EC"/>
    <w:rsid w:val="00810046"/>
    <w:rsid w:val="00810D73"/>
    <w:rsid w:val="00810E2C"/>
    <w:rsid w:val="00811227"/>
    <w:rsid w:val="00813958"/>
    <w:rsid w:val="0081403B"/>
    <w:rsid w:val="00815818"/>
    <w:rsid w:val="00816137"/>
    <w:rsid w:val="00820671"/>
    <w:rsid w:val="00820DCF"/>
    <w:rsid w:val="008231D1"/>
    <w:rsid w:val="008262C3"/>
    <w:rsid w:val="008359D7"/>
    <w:rsid w:val="00843FCE"/>
    <w:rsid w:val="0084472E"/>
    <w:rsid w:val="008560C6"/>
    <w:rsid w:val="00857D88"/>
    <w:rsid w:val="00871775"/>
    <w:rsid w:val="008724A5"/>
    <w:rsid w:val="008748D2"/>
    <w:rsid w:val="00876F52"/>
    <w:rsid w:val="00882E04"/>
    <w:rsid w:val="008948F0"/>
    <w:rsid w:val="00895A37"/>
    <w:rsid w:val="008A0D8B"/>
    <w:rsid w:val="008B1193"/>
    <w:rsid w:val="008B3CA6"/>
    <w:rsid w:val="008B6933"/>
    <w:rsid w:val="008C1CD6"/>
    <w:rsid w:val="008C2751"/>
    <w:rsid w:val="008D0486"/>
    <w:rsid w:val="008D16EE"/>
    <w:rsid w:val="008D5FF6"/>
    <w:rsid w:val="008E3220"/>
    <w:rsid w:val="008E3B90"/>
    <w:rsid w:val="008E7B7A"/>
    <w:rsid w:val="008F305C"/>
    <w:rsid w:val="008F75AC"/>
    <w:rsid w:val="00902272"/>
    <w:rsid w:val="0091037C"/>
    <w:rsid w:val="009135EA"/>
    <w:rsid w:val="00917B4A"/>
    <w:rsid w:val="009203E0"/>
    <w:rsid w:val="0092071E"/>
    <w:rsid w:val="00923C38"/>
    <w:rsid w:val="009246F1"/>
    <w:rsid w:val="0092675D"/>
    <w:rsid w:val="00927BE5"/>
    <w:rsid w:val="00931906"/>
    <w:rsid w:val="0093304D"/>
    <w:rsid w:val="009378BE"/>
    <w:rsid w:val="009422AF"/>
    <w:rsid w:val="00944459"/>
    <w:rsid w:val="009461DD"/>
    <w:rsid w:val="00946603"/>
    <w:rsid w:val="00950228"/>
    <w:rsid w:val="00953E6C"/>
    <w:rsid w:val="00963FA8"/>
    <w:rsid w:val="00963FD5"/>
    <w:rsid w:val="00967066"/>
    <w:rsid w:val="00967202"/>
    <w:rsid w:val="0097079D"/>
    <w:rsid w:val="00973346"/>
    <w:rsid w:val="009809B9"/>
    <w:rsid w:val="00980AB7"/>
    <w:rsid w:val="00985B67"/>
    <w:rsid w:val="00985D6B"/>
    <w:rsid w:val="0099166F"/>
    <w:rsid w:val="00997BE5"/>
    <w:rsid w:val="009A3A87"/>
    <w:rsid w:val="009A4303"/>
    <w:rsid w:val="009A4AB7"/>
    <w:rsid w:val="009A5FA0"/>
    <w:rsid w:val="009B0198"/>
    <w:rsid w:val="009B22E9"/>
    <w:rsid w:val="009B2DA7"/>
    <w:rsid w:val="009B32EB"/>
    <w:rsid w:val="009C3196"/>
    <w:rsid w:val="009C710A"/>
    <w:rsid w:val="009D6038"/>
    <w:rsid w:val="009D6761"/>
    <w:rsid w:val="009E0D8A"/>
    <w:rsid w:val="009E1991"/>
    <w:rsid w:val="009E41B9"/>
    <w:rsid w:val="009F2569"/>
    <w:rsid w:val="009F4999"/>
    <w:rsid w:val="009F5937"/>
    <w:rsid w:val="009F6A44"/>
    <w:rsid w:val="00A029BE"/>
    <w:rsid w:val="00A121E0"/>
    <w:rsid w:val="00A154E3"/>
    <w:rsid w:val="00A17990"/>
    <w:rsid w:val="00A27A0F"/>
    <w:rsid w:val="00A33070"/>
    <w:rsid w:val="00A53E1C"/>
    <w:rsid w:val="00A5790E"/>
    <w:rsid w:val="00A61FA5"/>
    <w:rsid w:val="00A63EF5"/>
    <w:rsid w:val="00A64527"/>
    <w:rsid w:val="00A7061A"/>
    <w:rsid w:val="00A71389"/>
    <w:rsid w:val="00A7417E"/>
    <w:rsid w:val="00A82C3D"/>
    <w:rsid w:val="00A82E6C"/>
    <w:rsid w:val="00A84F43"/>
    <w:rsid w:val="00A9038A"/>
    <w:rsid w:val="00A938B6"/>
    <w:rsid w:val="00A94E07"/>
    <w:rsid w:val="00A96E1A"/>
    <w:rsid w:val="00AA594A"/>
    <w:rsid w:val="00AA7D50"/>
    <w:rsid w:val="00AB0DF2"/>
    <w:rsid w:val="00AC12D5"/>
    <w:rsid w:val="00AC195F"/>
    <w:rsid w:val="00AC2859"/>
    <w:rsid w:val="00AC3E01"/>
    <w:rsid w:val="00AC6571"/>
    <w:rsid w:val="00AD33EE"/>
    <w:rsid w:val="00AD36D9"/>
    <w:rsid w:val="00AE004A"/>
    <w:rsid w:val="00AE264E"/>
    <w:rsid w:val="00AE319E"/>
    <w:rsid w:val="00AE52BD"/>
    <w:rsid w:val="00AE5692"/>
    <w:rsid w:val="00AF2011"/>
    <w:rsid w:val="00B031A3"/>
    <w:rsid w:val="00B0425D"/>
    <w:rsid w:val="00B06478"/>
    <w:rsid w:val="00B06651"/>
    <w:rsid w:val="00B10490"/>
    <w:rsid w:val="00B22D7F"/>
    <w:rsid w:val="00B25F82"/>
    <w:rsid w:val="00B273B5"/>
    <w:rsid w:val="00B27928"/>
    <w:rsid w:val="00B3034C"/>
    <w:rsid w:val="00B32549"/>
    <w:rsid w:val="00B330B8"/>
    <w:rsid w:val="00B3328D"/>
    <w:rsid w:val="00B37A94"/>
    <w:rsid w:val="00B4309D"/>
    <w:rsid w:val="00B541CA"/>
    <w:rsid w:val="00B5646F"/>
    <w:rsid w:val="00B579DF"/>
    <w:rsid w:val="00B6083E"/>
    <w:rsid w:val="00B64CEB"/>
    <w:rsid w:val="00B65513"/>
    <w:rsid w:val="00B71190"/>
    <w:rsid w:val="00B741AC"/>
    <w:rsid w:val="00B809FA"/>
    <w:rsid w:val="00B838E9"/>
    <w:rsid w:val="00B93E6E"/>
    <w:rsid w:val="00B95C2E"/>
    <w:rsid w:val="00B95FF6"/>
    <w:rsid w:val="00BA0520"/>
    <w:rsid w:val="00BB12F3"/>
    <w:rsid w:val="00BB4785"/>
    <w:rsid w:val="00BC2F77"/>
    <w:rsid w:val="00BC4355"/>
    <w:rsid w:val="00BC5A9F"/>
    <w:rsid w:val="00BC5B87"/>
    <w:rsid w:val="00BD2AB3"/>
    <w:rsid w:val="00BD3B3B"/>
    <w:rsid w:val="00BD44E7"/>
    <w:rsid w:val="00BE028A"/>
    <w:rsid w:val="00BE1D73"/>
    <w:rsid w:val="00BE3D4E"/>
    <w:rsid w:val="00BF00EA"/>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54449"/>
    <w:rsid w:val="00C54F3D"/>
    <w:rsid w:val="00C61216"/>
    <w:rsid w:val="00C61ED5"/>
    <w:rsid w:val="00C62E8C"/>
    <w:rsid w:val="00C65DC8"/>
    <w:rsid w:val="00C660E1"/>
    <w:rsid w:val="00C70605"/>
    <w:rsid w:val="00C71D52"/>
    <w:rsid w:val="00C8127A"/>
    <w:rsid w:val="00C8382B"/>
    <w:rsid w:val="00C86478"/>
    <w:rsid w:val="00C95563"/>
    <w:rsid w:val="00CA1CAD"/>
    <w:rsid w:val="00CA5150"/>
    <w:rsid w:val="00CA7375"/>
    <w:rsid w:val="00CB1393"/>
    <w:rsid w:val="00CB295C"/>
    <w:rsid w:val="00CB2F37"/>
    <w:rsid w:val="00CB5CA1"/>
    <w:rsid w:val="00CC7DEC"/>
    <w:rsid w:val="00CD2B31"/>
    <w:rsid w:val="00CE7149"/>
    <w:rsid w:val="00CF237A"/>
    <w:rsid w:val="00CF5ACC"/>
    <w:rsid w:val="00D14D53"/>
    <w:rsid w:val="00D17514"/>
    <w:rsid w:val="00D204A4"/>
    <w:rsid w:val="00D22059"/>
    <w:rsid w:val="00D24D8D"/>
    <w:rsid w:val="00D26D59"/>
    <w:rsid w:val="00D27B97"/>
    <w:rsid w:val="00D31D8F"/>
    <w:rsid w:val="00D35A3E"/>
    <w:rsid w:val="00D35D35"/>
    <w:rsid w:val="00D37388"/>
    <w:rsid w:val="00D4065E"/>
    <w:rsid w:val="00D44C26"/>
    <w:rsid w:val="00D45BB8"/>
    <w:rsid w:val="00D45FD8"/>
    <w:rsid w:val="00D50286"/>
    <w:rsid w:val="00D5293C"/>
    <w:rsid w:val="00D5478A"/>
    <w:rsid w:val="00D57994"/>
    <w:rsid w:val="00D6229A"/>
    <w:rsid w:val="00D627FE"/>
    <w:rsid w:val="00D720F1"/>
    <w:rsid w:val="00D768E1"/>
    <w:rsid w:val="00D803EE"/>
    <w:rsid w:val="00D85847"/>
    <w:rsid w:val="00D87A86"/>
    <w:rsid w:val="00DA0FB4"/>
    <w:rsid w:val="00DA4E42"/>
    <w:rsid w:val="00DA585D"/>
    <w:rsid w:val="00DA6904"/>
    <w:rsid w:val="00DB1C79"/>
    <w:rsid w:val="00DB46FF"/>
    <w:rsid w:val="00DB54E7"/>
    <w:rsid w:val="00DC4F96"/>
    <w:rsid w:val="00DC7AF2"/>
    <w:rsid w:val="00DD400E"/>
    <w:rsid w:val="00DE32C3"/>
    <w:rsid w:val="00DF4752"/>
    <w:rsid w:val="00E015E3"/>
    <w:rsid w:val="00E156B3"/>
    <w:rsid w:val="00E16A51"/>
    <w:rsid w:val="00E16E2C"/>
    <w:rsid w:val="00E3002A"/>
    <w:rsid w:val="00E31D3C"/>
    <w:rsid w:val="00E4153B"/>
    <w:rsid w:val="00E42045"/>
    <w:rsid w:val="00E42B54"/>
    <w:rsid w:val="00E42D02"/>
    <w:rsid w:val="00E459DC"/>
    <w:rsid w:val="00E465A0"/>
    <w:rsid w:val="00E50475"/>
    <w:rsid w:val="00E50ACE"/>
    <w:rsid w:val="00E520E4"/>
    <w:rsid w:val="00E611DB"/>
    <w:rsid w:val="00E61653"/>
    <w:rsid w:val="00E64C21"/>
    <w:rsid w:val="00E7161B"/>
    <w:rsid w:val="00E82D9B"/>
    <w:rsid w:val="00E907A8"/>
    <w:rsid w:val="00E91BA6"/>
    <w:rsid w:val="00EB1BBE"/>
    <w:rsid w:val="00EB21A0"/>
    <w:rsid w:val="00EC7E83"/>
    <w:rsid w:val="00ED628B"/>
    <w:rsid w:val="00EE041B"/>
    <w:rsid w:val="00EE44EE"/>
    <w:rsid w:val="00EE45D8"/>
    <w:rsid w:val="00EE5AD8"/>
    <w:rsid w:val="00EE6E05"/>
    <w:rsid w:val="00EF1205"/>
    <w:rsid w:val="00EF19B1"/>
    <w:rsid w:val="00EF40D2"/>
    <w:rsid w:val="00F00D51"/>
    <w:rsid w:val="00F03E1F"/>
    <w:rsid w:val="00F0461F"/>
    <w:rsid w:val="00F050A7"/>
    <w:rsid w:val="00F10456"/>
    <w:rsid w:val="00F12C18"/>
    <w:rsid w:val="00F14C18"/>
    <w:rsid w:val="00F14ECA"/>
    <w:rsid w:val="00F20414"/>
    <w:rsid w:val="00F226C2"/>
    <w:rsid w:val="00F31054"/>
    <w:rsid w:val="00F32AA1"/>
    <w:rsid w:val="00F40CA4"/>
    <w:rsid w:val="00F42337"/>
    <w:rsid w:val="00F428E2"/>
    <w:rsid w:val="00F511B9"/>
    <w:rsid w:val="00F5303B"/>
    <w:rsid w:val="00F54C4D"/>
    <w:rsid w:val="00F63E44"/>
    <w:rsid w:val="00F72FE5"/>
    <w:rsid w:val="00F73999"/>
    <w:rsid w:val="00F748DB"/>
    <w:rsid w:val="00F75B4F"/>
    <w:rsid w:val="00F77F94"/>
    <w:rsid w:val="00F82093"/>
    <w:rsid w:val="00F82BAA"/>
    <w:rsid w:val="00F90360"/>
    <w:rsid w:val="00F928EB"/>
    <w:rsid w:val="00F97409"/>
    <w:rsid w:val="00FA0473"/>
    <w:rsid w:val="00FA3D63"/>
    <w:rsid w:val="00FA54BC"/>
    <w:rsid w:val="00FD07A6"/>
    <w:rsid w:val="00FD1508"/>
    <w:rsid w:val="00FE3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A1E5C"/>
  <w15:chartTrackingRefBased/>
  <w15:docId w15:val="{7229E6DB-9BC1-483D-B95F-08F4E60B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4F58FD"/>
    <w:rPr>
      <w:color w:val="0000FF"/>
      <w:u w:val="single"/>
    </w:rPr>
  </w:style>
  <w:style w:type="paragraph" w:styleId="EndnoteText">
    <w:name w:val="endnote text"/>
    <w:basedOn w:val="Normal"/>
    <w:link w:val="EndnoteTextChar"/>
    <w:rsid w:val="00DB1C79"/>
    <w:rPr>
      <w:sz w:val="20"/>
      <w:szCs w:val="20"/>
    </w:rPr>
  </w:style>
  <w:style w:type="character" w:customStyle="1" w:styleId="EndnoteTextChar">
    <w:name w:val="Endnote Text Char"/>
    <w:link w:val="EndnoteText"/>
    <w:rsid w:val="00DB1C79"/>
    <w:rPr>
      <w:lang w:val="en-US" w:eastAsia="en-US"/>
    </w:rPr>
  </w:style>
  <w:style w:type="character" w:styleId="EndnoteReference">
    <w:name w:val="endnote reference"/>
    <w:rsid w:val="00DB1C79"/>
    <w:rPr>
      <w:vertAlign w:val="superscript"/>
    </w:rPr>
  </w:style>
  <w:style w:type="paragraph" w:styleId="Revision">
    <w:name w:val="Revision"/>
    <w:hidden/>
    <w:uiPriority w:val="99"/>
    <w:semiHidden/>
    <w:rsid w:val="00550B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219">
      <w:bodyDiv w:val="1"/>
      <w:marLeft w:val="0"/>
      <w:marRight w:val="0"/>
      <w:marTop w:val="0"/>
      <w:marBottom w:val="0"/>
      <w:divBdr>
        <w:top w:val="none" w:sz="0" w:space="0" w:color="auto"/>
        <w:left w:val="none" w:sz="0" w:space="0" w:color="auto"/>
        <w:bottom w:val="none" w:sz="0" w:space="0" w:color="auto"/>
        <w:right w:val="none" w:sz="0" w:space="0" w:color="auto"/>
      </w:divBdr>
    </w:div>
    <w:div w:id="1065571650">
      <w:bodyDiv w:val="1"/>
      <w:marLeft w:val="0"/>
      <w:marRight w:val="0"/>
      <w:marTop w:val="0"/>
      <w:marBottom w:val="0"/>
      <w:divBdr>
        <w:top w:val="none" w:sz="0" w:space="0" w:color="auto"/>
        <w:left w:val="none" w:sz="0" w:space="0" w:color="auto"/>
        <w:bottom w:val="none" w:sz="0" w:space="0" w:color="auto"/>
        <w:right w:val="none" w:sz="0" w:space="0" w:color="auto"/>
      </w:divBdr>
    </w:div>
    <w:div w:id="2048219852">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4AA76-44BC-4BFF-BBAD-F7BAB207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cp:lastModifiedBy>Dennis Tsoi</cp:lastModifiedBy>
  <cp:revision>4</cp:revision>
  <cp:lastPrinted>2012-05-30T20:27:00Z</cp:lastPrinted>
  <dcterms:created xsi:type="dcterms:W3CDTF">2022-07-13T15:03:00Z</dcterms:created>
  <dcterms:modified xsi:type="dcterms:W3CDTF">2022-07-14T08:51:00Z</dcterms:modified>
</cp:coreProperties>
</file>